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C5" w:rsidRPr="00C00906" w:rsidRDefault="00050EC5" w:rsidP="00050EC5">
      <w:pPr>
        <w:jc w:val="both"/>
        <w:rPr>
          <w:rFonts w:ascii="Arial Narrow" w:hAnsi="Arial Narrow"/>
          <w:b/>
          <w:sz w:val="22"/>
          <w:szCs w:val="22"/>
          <w:u w:val="single"/>
        </w:rPr>
      </w:pPr>
      <w:r w:rsidRPr="00C00906">
        <w:rPr>
          <w:rFonts w:ascii="Arial Narrow" w:hAnsi="Arial Narrow"/>
          <w:b/>
          <w:sz w:val="22"/>
          <w:szCs w:val="22"/>
          <w:u w:val="single"/>
        </w:rPr>
        <w:t xml:space="preserve">ABM </w:t>
      </w:r>
      <w:proofErr w:type="gramStart"/>
      <w:r w:rsidRPr="00C00906">
        <w:rPr>
          <w:rFonts w:ascii="Arial Narrow" w:hAnsi="Arial Narrow"/>
          <w:b/>
          <w:sz w:val="22"/>
          <w:szCs w:val="22"/>
          <w:u w:val="single"/>
        </w:rPr>
        <w:t>1204  BUSINESS</w:t>
      </w:r>
      <w:proofErr w:type="gramEnd"/>
      <w:r w:rsidRPr="00C00906">
        <w:rPr>
          <w:rFonts w:ascii="Arial Narrow" w:hAnsi="Arial Narrow"/>
          <w:b/>
          <w:sz w:val="22"/>
          <w:szCs w:val="22"/>
          <w:u w:val="single"/>
        </w:rPr>
        <w:t xml:space="preserve"> STATISTICS</w:t>
      </w:r>
    </w:p>
    <w:p w:rsidR="00050EC5" w:rsidRPr="00C00906" w:rsidRDefault="00050EC5" w:rsidP="00050EC5">
      <w:pPr>
        <w:ind w:left="2880" w:hanging="2880"/>
        <w:jc w:val="both"/>
        <w:rPr>
          <w:rFonts w:ascii="Arial Narrow" w:hAnsi="Arial Narrow"/>
          <w:sz w:val="22"/>
          <w:szCs w:val="22"/>
        </w:rPr>
      </w:pPr>
    </w:p>
    <w:p w:rsidR="00050EC5" w:rsidRPr="00C00906" w:rsidRDefault="00050EC5" w:rsidP="00050EC5">
      <w:pPr>
        <w:ind w:left="2160" w:hanging="2160"/>
        <w:jc w:val="both"/>
        <w:rPr>
          <w:rFonts w:ascii="Arial Narrow" w:hAnsi="Arial Narrow"/>
          <w:sz w:val="22"/>
          <w:szCs w:val="22"/>
        </w:rPr>
      </w:pPr>
      <w:r w:rsidRPr="00C00906">
        <w:rPr>
          <w:rFonts w:ascii="Arial Narrow" w:hAnsi="Arial Narrow"/>
          <w:sz w:val="22"/>
          <w:szCs w:val="22"/>
        </w:rPr>
        <w:t>2. INSTRUCTOR(s):</w:t>
      </w:r>
      <w:r w:rsidRPr="00C00906">
        <w:rPr>
          <w:rFonts w:ascii="Arial Narrow" w:hAnsi="Arial Narrow"/>
          <w:sz w:val="22"/>
          <w:szCs w:val="22"/>
        </w:rPr>
        <w:tab/>
        <w:t xml:space="preserve">Mr. P.N. </w:t>
      </w:r>
      <w:proofErr w:type="spellStart"/>
      <w:r w:rsidRPr="00C00906">
        <w:rPr>
          <w:rFonts w:ascii="Arial Narrow" w:hAnsi="Arial Narrow"/>
          <w:sz w:val="22"/>
          <w:szCs w:val="22"/>
        </w:rPr>
        <w:t>Walekhwa</w:t>
      </w:r>
      <w:proofErr w:type="spellEnd"/>
      <w:r w:rsidRPr="00C00906">
        <w:rPr>
          <w:rFonts w:ascii="Arial Narrow" w:hAnsi="Arial Narrow"/>
          <w:sz w:val="22"/>
          <w:szCs w:val="22"/>
        </w:rPr>
        <w:t xml:space="preserve"> (B.A. MUK,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 MABM, MUK.) </w:t>
      </w:r>
      <w:proofErr w:type="gramStart"/>
      <w:r w:rsidRPr="00C00906">
        <w:rPr>
          <w:rFonts w:ascii="Arial Narrow" w:hAnsi="Arial Narrow"/>
          <w:sz w:val="22"/>
          <w:szCs w:val="22"/>
        </w:rPr>
        <w:t>(Assistant Lecturer).</w:t>
      </w:r>
      <w:proofErr w:type="gramEnd"/>
    </w:p>
    <w:p w:rsidR="00050EC5" w:rsidRPr="00C00906" w:rsidRDefault="00050EC5" w:rsidP="00050EC5">
      <w:pPr>
        <w:jc w:val="both"/>
        <w:rPr>
          <w:rFonts w:ascii="Arial Narrow" w:hAnsi="Arial Narrow"/>
          <w:sz w:val="22"/>
          <w:szCs w:val="22"/>
        </w:rPr>
      </w:pPr>
    </w:p>
    <w:p w:rsidR="00050EC5" w:rsidRPr="00C00906" w:rsidRDefault="00050EC5" w:rsidP="00050EC5">
      <w:pPr>
        <w:jc w:val="both"/>
        <w:rPr>
          <w:rFonts w:ascii="Arial Narrow" w:hAnsi="Arial Narrow"/>
          <w:sz w:val="22"/>
          <w:szCs w:val="22"/>
        </w:rPr>
      </w:pPr>
      <w:r w:rsidRPr="00C00906">
        <w:rPr>
          <w:rFonts w:ascii="Arial Narrow" w:hAnsi="Arial Narrow"/>
          <w:b/>
          <w:sz w:val="22"/>
          <w:szCs w:val="22"/>
        </w:rPr>
        <w:t>3. COURSE TYPE AND LOCATION</w:t>
      </w:r>
      <w:r w:rsidRPr="00C00906">
        <w:rPr>
          <w:rFonts w:ascii="Arial Narrow" w:hAnsi="Arial Narrow"/>
          <w:sz w:val="22"/>
          <w:szCs w:val="22"/>
        </w:rPr>
        <w:t xml:space="preserve">: </w:t>
      </w:r>
      <w:r w:rsidRPr="00C00906">
        <w:rPr>
          <w:rFonts w:ascii="Arial Narrow" w:hAnsi="Arial Narrow"/>
          <w:b/>
          <w:sz w:val="22"/>
          <w:szCs w:val="22"/>
        </w:rPr>
        <w:t>Core for BAGM I, Faculty of Agriculture, Department of Agricultural Economics &amp; Agribusiness</w:t>
      </w:r>
    </w:p>
    <w:p w:rsidR="00050EC5" w:rsidRPr="00C00906" w:rsidRDefault="00050EC5" w:rsidP="00050EC5">
      <w:pPr>
        <w:jc w:val="both"/>
        <w:rPr>
          <w:rFonts w:ascii="Arial Narrow" w:hAnsi="Arial Narrow"/>
          <w:sz w:val="22"/>
          <w:szCs w:val="22"/>
        </w:rPr>
      </w:pPr>
    </w:p>
    <w:p w:rsidR="00050EC5" w:rsidRPr="00C00906" w:rsidRDefault="00050EC5" w:rsidP="00050EC5">
      <w:pPr>
        <w:jc w:val="both"/>
        <w:rPr>
          <w:rFonts w:ascii="Arial Narrow" w:hAnsi="Arial Narrow"/>
          <w:b/>
          <w:bCs/>
          <w:sz w:val="22"/>
          <w:szCs w:val="22"/>
        </w:rPr>
      </w:pPr>
      <w:r w:rsidRPr="00C00906">
        <w:rPr>
          <w:rFonts w:ascii="Arial Narrow" w:hAnsi="Arial Narrow"/>
          <w:b/>
          <w:bCs/>
          <w:sz w:val="22"/>
          <w:szCs w:val="22"/>
        </w:rPr>
        <w:t>4. COURSE STRUCTURE</w:t>
      </w:r>
    </w:p>
    <w:p w:rsidR="00050EC5" w:rsidRPr="00C00906" w:rsidRDefault="00050EC5" w:rsidP="00050EC5">
      <w:pPr>
        <w:jc w:val="both"/>
        <w:rPr>
          <w:rFonts w:ascii="Arial Narrow" w:hAnsi="Arial Narrow"/>
          <w:sz w:val="22"/>
          <w:szCs w:val="22"/>
        </w:rPr>
      </w:pPr>
      <w:r w:rsidRPr="00C00906">
        <w:rPr>
          <w:rFonts w:ascii="Arial Narrow" w:hAnsi="Arial Narrow"/>
          <w:sz w:val="22"/>
          <w:szCs w:val="22"/>
        </w:rPr>
        <w:t>3 Credit units: 30 lecture hours (2 contact hours per week for 15 study weeks) and 30 tutorial hours (2 contact hours per week for 15 study weeks)</w:t>
      </w:r>
    </w:p>
    <w:p w:rsidR="00050EC5" w:rsidRPr="00C00906" w:rsidRDefault="00050EC5" w:rsidP="00050EC5">
      <w:pPr>
        <w:jc w:val="both"/>
        <w:rPr>
          <w:rFonts w:ascii="Arial Narrow" w:hAnsi="Arial Narrow"/>
          <w:sz w:val="22"/>
          <w:szCs w:val="22"/>
        </w:rPr>
      </w:pPr>
    </w:p>
    <w:p w:rsidR="00050EC5" w:rsidRPr="00C00906" w:rsidRDefault="00050EC5" w:rsidP="00050EC5">
      <w:pPr>
        <w:jc w:val="both"/>
        <w:rPr>
          <w:rFonts w:ascii="Arial Narrow" w:hAnsi="Arial Narrow"/>
          <w:b/>
          <w:sz w:val="22"/>
          <w:szCs w:val="22"/>
        </w:rPr>
      </w:pPr>
      <w:r w:rsidRPr="00C00906">
        <w:rPr>
          <w:rFonts w:ascii="Arial Narrow" w:hAnsi="Arial Narrow"/>
          <w:b/>
          <w:sz w:val="22"/>
          <w:szCs w:val="22"/>
        </w:rPr>
        <w:t>5. COURSE DESCRIPTION:</w:t>
      </w:r>
    </w:p>
    <w:p w:rsidR="00050EC5" w:rsidRPr="00C00906" w:rsidRDefault="00050EC5" w:rsidP="00050EC5">
      <w:pPr>
        <w:jc w:val="both"/>
        <w:rPr>
          <w:rFonts w:ascii="Arial Narrow" w:hAnsi="Arial Narrow"/>
          <w:bCs/>
          <w:sz w:val="22"/>
          <w:szCs w:val="22"/>
        </w:rPr>
      </w:pPr>
    </w:p>
    <w:p w:rsidR="00050EC5" w:rsidRPr="00C00906" w:rsidRDefault="00050EC5" w:rsidP="00050EC5">
      <w:pPr>
        <w:jc w:val="both"/>
        <w:rPr>
          <w:rFonts w:ascii="Arial Narrow" w:hAnsi="Arial Narrow"/>
          <w:sz w:val="22"/>
          <w:szCs w:val="22"/>
        </w:rPr>
      </w:pPr>
      <w:r w:rsidRPr="00C00906">
        <w:rPr>
          <w:rFonts w:ascii="Arial Narrow" w:hAnsi="Arial Narrow"/>
          <w:sz w:val="22"/>
          <w:szCs w:val="22"/>
        </w:rPr>
        <w:t>Students undertaking this course will be introduced to basic statistical concepts and analytical tools required for business analysis, summary and presentation of business reports. Areas to be covered include: Basic concepts of statistics, Sources, types and uses of agribusiness statistics in Uganda, Methods of data collection with emphasis on collecting gender disaggregated data, Problems associated with collection and quality of business statistics, Data analysis, Measures of dispersion and location,  Elementary Probability theory, probability distribution, Normal and Chi-square distributions, sampling theory, hypothesis testing.</w:t>
      </w:r>
    </w:p>
    <w:p w:rsidR="00050EC5" w:rsidRPr="00C00906" w:rsidRDefault="00050EC5" w:rsidP="00050EC5">
      <w:pPr>
        <w:jc w:val="both"/>
        <w:rPr>
          <w:rFonts w:ascii="Arial Narrow" w:hAnsi="Arial Narrow"/>
          <w:sz w:val="22"/>
          <w:szCs w:val="22"/>
        </w:rPr>
      </w:pPr>
    </w:p>
    <w:p w:rsidR="00050EC5" w:rsidRPr="00C00906" w:rsidRDefault="00050EC5" w:rsidP="00050EC5">
      <w:pPr>
        <w:jc w:val="both"/>
        <w:rPr>
          <w:rFonts w:ascii="Arial Narrow" w:hAnsi="Arial Narrow"/>
          <w:b/>
          <w:sz w:val="22"/>
          <w:szCs w:val="22"/>
        </w:rPr>
      </w:pPr>
      <w:r w:rsidRPr="00C00906">
        <w:rPr>
          <w:rFonts w:ascii="Arial Narrow" w:hAnsi="Arial Narrow"/>
          <w:b/>
          <w:sz w:val="22"/>
          <w:szCs w:val="22"/>
        </w:rPr>
        <w:t>6. COURSE OBJECTIVES:</w:t>
      </w:r>
    </w:p>
    <w:p w:rsidR="00050EC5" w:rsidRPr="00C00906" w:rsidRDefault="00050EC5" w:rsidP="00050EC5">
      <w:pPr>
        <w:jc w:val="both"/>
        <w:rPr>
          <w:rFonts w:ascii="Arial Narrow" w:hAnsi="Arial Narrow"/>
          <w:bCs/>
          <w:sz w:val="22"/>
          <w:szCs w:val="22"/>
        </w:rPr>
      </w:pPr>
    </w:p>
    <w:p w:rsidR="00050EC5" w:rsidRPr="00C00906" w:rsidRDefault="00050EC5" w:rsidP="00050EC5">
      <w:pPr>
        <w:jc w:val="both"/>
        <w:rPr>
          <w:rFonts w:ascii="Arial Narrow" w:hAnsi="Arial Narrow"/>
          <w:bCs/>
          <w:sz w:val="22"/>
          <w:szCs w:val="22"/>
        </w:rPr>
      </w:pPr>
      <w:r w:rsidRPr="00C00906">
        <w:rPr>
          <w:rFonts w:ascii="Arial Narrow" w:hAnsi="Arial Narrow"/>
          <w:b/>
          <w:sz w:val="22"/>
          <w:szCs w:val="22"/>
        </w:rPr>
        <w:t>General objective</w:t>
      </w:r>
    </w:p>
    <w:p w:rsidR="00050EC5" w:rsidRPr="00C00906" w:rsidRDefault="00050EC5" w:rsidP="00050EC5">
      <w:pPr>
        <w:numPr>
          <w:ilvl w:val="0"/>
          <w:numId w:val="2"/>
        </w:numPr>
        <w:jc w:val="both"/>
        <w:rPr>
          <w:rFonts w:ascii="Arial Narrow" w:hAnsi="Arial Narrow"/>
          <w:bCs/>
          <w:sz w:val="22"/>
          <w:szCs w:val="22"/>
        </w:rPr>
      </w:pPr>
      <w:r w:rsidRPr="00C00906">
        <w:rPr>
          <w:rFonts w:ascii="Arial Narrow" w:hAnsi="Arial Narrow"/>
          <w:sz w:val="22"/>
          <w:szCs w:val="22"/>
        </w:rPr>
        <w:t>To equip agribusiness management students with quantitative and analytical skills required for efficient and effective agribusiness planning and management.</w:t>
      </w:r>
    </w:p>
    <w:p w:rsidR="00050EC5" w:rsidRPr="00C00906" w:rsidRDefault="00050EC5" w:rsidP="00050EC5">
      <w:pPr>
        <w:ind w:left="360"/>
        <w:jc w:val="both"/>
        <w:rPr>
          <w:rFonts w:ascii="Arial Narrow" w:hAnsi="Arial Narrow"/>
          <w:bCs/>
          <w:sz w:val="22"/>
          <w:szCs w:val="22"/>
        </w:rPr>
      </w:pPr>
    </w:p>
    <w:p w:rsidR="00050EC5" w:rsidRPr="00C00906" w:rsidRDefault="00050EC5" w:rsidP="00050EC5">
      <w:pPr>
        <w:jc w:val="both"/>
        <w:rPr>
          <w:rFonts w:ascii="Arial Narrow" w:hAnsi="Arial Narrow"/>
          <w:b/>
          <w:sz w:val="22"/>
          <w:szCs w:val="22"/>
        </w:rPr>
      </w:pPr>
      <w:r w:rsidRPr="00C00906">
        <w:rPr>
          <w:rFonts w:ascii="Arial Narrow" w:hAnsi="Arial Narrow"/>
          <w:b/>
          <w:sz w:val="22"/>
          <w:szCs w:val="22"/>
        </w:rPr>
        <w:t>Specific objectives</w:t>
      </w:r>
    </w:p>
    <w:p w:rsidR="00050EC5" w:rsidRPr="00C00906" w:rsidRDefault="00050EC5" w:rsidP="00050EC5">
      <w:pPr>
        <w:jc w:val="both"/>
        <w:rPr>
          <w:rFonts w:ascii="Arial Narrow" w:hAnsi="Arial Narrow"/>
          <w:sz w:val="22"/>
          <w:szCs w:val="22"/>
        </w:rPr>
      </w:pPr>
      <w:r w:rsidRPr="00C00906">
        <w:rPr>
          <w:rFonts w:ascii="Arial Narrow" w:hAnsi="Arial Narrow"/>
          <w:sz w:val="22"/>
          <w:szCs w:val="22"/>
        </w:rPr>
        <w:t>To equip students with knowledge and skills to:</w:t>
      </w:r>
    </w:p>
    <w:p w:rsidR="00050EC5" w:rsidRPr="00C00906" w:rsidRDefault="00050EC5" w:rsidP="00050EC5">
      <w:pPr>
        <w:numPr>
          <w:ilvl w:val="0"/>
          <w:numId w:val="3"/>
        </w:numPr>
        <w:jc w:val="both"/>
        <w:rPr>
          <w:rFonts w:ascii="Arial Narrow" w:hAnsi="Arial Narrow"/>
          <w:sz w:val="22"/>
          <w:szCs w:val="22"/>
        </w:rPr>
      </w:pPr>
      <w:r w:rsidRPr="00C00906">
        <w:rPr>
          <w:rFonts w:ascii="Arial Narrow" w:hAnsi="Arial Narrow"/>
          <w:sz w:val="22"/>
          <w:szCs w:val="22"/>
        </w:rPr>
        <w:t>Collect quality statistical data for efficient and effective agribusiness planning.</w:t>
      </w:r>
    </w:p>
    <w:p w:rsidR="00050EC5" w:rsidRPr="00C00906" w:rsidRDefault="00050EC5" w:rsidP="00050EC5">
      <w:pPr>
        <w:numPr>
          <w:ilvl w:val="0"/>
          <w:numId w:val="3"/>
        </w:numPr>
        <w:jc w:val="both"/>
        <w:rPr>
          <w:rFonts w:ascii="Arial Narrow" w:hAnsi="Arial Narrow"/>
          <w:sz w:val="22"/>
          <w:szCs w:val="22"/>
        </w:rPr>
      </w:pPr>
      <w:r w:rsidRPr="00C00906">
        <w:rPr>
          <w:rFonts w:ascii="Arial Narrow" w:hAnsi="Arial Narrow"/>
          <w:sz w:val="22"/>
          <w:szCs w:val="22"/>
        </w:rPr>
        <w:t>Effectively process, analyze, summarize and communicate agribusiness  information in a precise and concise manner</w:t>
      </w:r>
    </w:p>
    <w:p w:rsidR="00050EC5" w:rsidRPr="00C00906" w:rsidRDefault="00050EC5" w:rsidP="00050EC5">
      <w:pPr>
        <w:jc w:val="both"/>
        <w:rPr>
          <w:rFonts w:ascii="Arial Narrow" w:hAnsi="Arial Narrow"/>
          <w:sz w:val="22"/>
          <w:szCs w:val="22"/>
        </w:rPr>
      </w:pPr>
    </w:p>
    <w:p w:rsidR="00050EC5" w:rsidRPr="00C00906" w:rsidRDefault="00050EC5" w:rsidP="00050EC5">
      <w:pPr>
        <w:jc w:val="both"/>
        <w:rPr>
          <w:rFonts w:ascii="Arial Narrow" w:hAnsi="Arial Narrow"/>
          <w:b/>
          <w:bCs/>
          <w:sz w:val="22"/>
          <w:szCs w:val="22"/>
        </w:rPr>
      </w:pPr>
      <w:r w:rsidRPr="00C00906">
        <w:rPr>
          <w:rFonts w:ascii="Arial Narrow" w:hAnsi="Arial Narrow"/>
          <w:b/>
          <w:bCs/>
          <w:sz w:val="22"/>
          <w:szCs w:val="22"/>
        </w:rPr>
        <w:t xml:space="preserve">7. RECOMMENDED REFERENCES FOR </w:t>
      </w:r>
      <w:smartTag w:uri="urn:schemas-microsoft-com:office:smarttags" w:element="place">
        <w:smartTag w:uri="urn:schemas-microsoft-com:office:smarttags" w:element="City">
          <w:r w:rsidRPr="00C00906">
            <w:rPr>
              <w:rFonts w:ascii="Arial Narrow" w:hAnsi="Arial Narrow"/>
              <w:b/>
              <w:bCs/>
              <w:sz w:val="22"/>
              <w:szCs w:val="22"/>
            </w:rPr>
            <w:t>READING</w:t>
          </w:r>
        </w:smartTag>
      </w:smartTag>
    </w:p>
    <w:p w:rsidR="00050EC5" w:rsidRPr="00C00906" w:rsidRDefault="00050EC5" w:rsidP="00050EC5">
      <w:pPr>
        <w:pStyle w:val="Title"/>
        <w:jc w:val="both"/>
        <w:rPr>
          <w:rFonts w:ascii="Arial Narrow" w:hAnsi="Arial Narrow"/>
          <w:b/>
          <w:sz w:val="22"/>
          <w:szCs w:val="22"/>
          <w:lang w:val="en-GB"/>
        </w:rPr>
      </w:pPr>
    </w:p>
    <w:p w:rsidR="00050EC5" w:rsidRPr="00C00906" w:rsidRDefault="00050EC5" w:rsidP="00050EC5">
      <w:pPr>
        <w:numPr>
          <w:ilvl w:val="0"/>
          <w:numId w:val="4"/>
        </w:numPr>
        <w:jc w:val="both"/>
        <w:rPr>
          <w:rFonts w:ascii="Arial Narrow" w:hAnsi="Arial Narrow"/>
          <w:sz w:val="22"/>
          <w:szCs w:val="22"/>
        </w:rPr>
      </w:pPr>
      <w:r w:rsidRPr="00C00906">
        <w:rPr>
          <w:rFonts w:ascii="Arial Narrow" w:hAnsi="Arial Narrow"/>
          <w:sz w:val="22"/>
          <w:szCs w:val="22"/>
        </w:rPr>
        <w:t xml:space="preserve">Wisniewski M., 1997,   </w:t>
      </w:r>
      <w:r w:rsidRPr="00C00906">
        <w:rPr>
          <w:rFonts w:ascii="Arial Narrow" w:hAnsi="Arial Narrow"/>
          <w:sz w:val="22"/>
          <w:szCs w:val="22"/>
          <w:u w:val="single"/>
        </w:rPr>
        <w:t>Quantitative methods for Decision makers</w:t>
      </w:r>
      <w:r w:rsidRPr="00C00906">
        <w:rPr>
          <w:rFonts w:ascii="Arial Narrow" w:hAnsi="Arial Narrow"/>
          <w:sz w:val="22"/>
          <w:szCs w:val="22"/>
        </w:rPr>
        <w:t xml:space="preserve">, Second Edition, Pitman Publishing, </w:t>
      </w:r>
      <w:smartTag w:uri="urn:schemas-microsoft-com:office:smarttags" w:element="place">
        <w:smartTag w:uri="urn:schemas-microsoft-com:office:smarttags" w:element="City">
          <w:r w:rsidRPr="00C00906">
            <w:rPr>
              <w:rFonts w:ascii="Arial Narrow" w:hAnsi="Arial Narrow"/>
              <w:sz w:val="22"/>
              <w:szCs w:val="22"/>
            </w:rPr>
            <w:t>London</w:t>
          </w:r>
        </w:smartTag>
      </w:smartTag>
      <w:r w:rsidRPr="00C00906">
        <w:rPr>
          <w:rFonts w:ascii="Arial Narrow" w:hAnsi="Arial Narrow"/>
          <w:sz w:val="22"/>
          <w:szCs w:val="22"/>
        </w:rPr>
        <w:t xml:space="preserve">. </w:t>
      </w:r>
    </w:p>
    <w:p w:rsidR="00050EC5" w:rsidRPr="00C00906" w:rsidRDefault="00050EC5" w:rsidP="00050EC5">
      <w:pPr>
        <w:numPr>
          <w:ilvl w:val="0"/>
          <w:numId w:val="4"/>
        </w:numPr>
        <w:jc w:val="both"/>
        <w:rPr>
          <w:rFonts w:ascii="Arial Narrow" w:hAnsi="Arial Narrow"/>
          <w:sz w:val="22"/>
          <w:szCs w:val="22"/>
        </w:rPr>
      </w:pPr>
      <w:r w:rsidRPr="00C00906">
        <w:rPr>
          <w:rFonts w:ascii="Arial Narrow" w:hAnsi="Arial Narrow"/>
          <w:sz w:val="22"/>
          <w:szCs w:val="22"/>
        </w:rPr>
        <w:t xml:space="preserve">Francis A., 1998, </w:t>
      </w:r>
      <w:r w:rsidRPr="00C00906">
        <w:rPr>
          <w:rFonts w:ascii="Arial Narrow" w:hAnsi="Arial Narrow"/>
          <w:sz w:val="22"/>
          <w:szCs w:val="22"/>
          <w:u w:val="single"/>
        </w:rPr>
        <w:t>Business mathematics and statistics</w:t>
      </w:r>
      <w:r w:rsidRPr="00C00906">
        <w:rPr>
          <w:rFonts w:ascii="Arial Narrow" w:hAnsi="Arial Narrow"/>
          <w:sz w:val="22"/>
          <w:szCs w:val="22"/>
        </w:rPr>
        <w:t xml:space="preserve">, 5 </w:t>
      </w:r>
      <w:proofErr w:type="spellStart"/>
      <w:r w:rsidRPr="00C00906">
        <w:rPr>
          <w:rFonts w:ascii="Arial Narrow" w:hAnsi="Arial Narrow"/>
          <w:sz w:val="22"/>
          <w:szCs w:val="22"/>
        </w:rPr>
        <w:t>th</w:t>
      </w:r>
      <w:proofErr w:type="spellEnd"/>
      <w:r w:rsidRPr="00C00906">
        <w:rPr>
          <w:rFonts w:ascii="Arial Narrow" w:hAnsi="Arial Narrow"/>
          <w:sz w:val="22"/>
          <w:szCs w:val="22"/>
        </w:rPr>
        <w:t xml:space="preserve"> Edition, </w:t>
      </w:r>
      <w:smartTag w:uri="urn:schemas-microsoft-com:office:smarttags" w:element="address">
        <w:smartTag w:uri="urn:schemas-microsoft-com:office:smarttags" w:element="Street">
          <w:r w:rsidRPr="00C00906">
            <w:rPr>
              <w:rFonts w:ascii="Arial Narrow" w:hAnsi="Arial Narrow"/>
              <w:sz w:val="22"/>
              <w:szCs w:val="22"/>
            </w:rPr>
            <w:t>Letts Educational Aldine Place</w:t>
          </w:r>
        </w:smartTag>
        <w:r w:rsidRPr="00C00906">
          <w:rPr>
            <w:rFonts w:ascii="Arial Narrow" w:hAnsi="Arial Narrow"/>
            <w:sz w:val="22"/>
            <w:szCs w:val="22"/>
          </w:rPr>
          <w:t xml:space="preserve">, </w:t>
        </w:r>
        <w:smartTag w:uri="urn:schemas-microsoft-com:office:smarttags" w:element="City">
          <w:r w:rsidRPr="00C00906">
            <w:rPr>
              <w:rFonts w:ascii="Arial Narrow" w:hAnsi="Arial Narrow"/>
              <w:sz w:val="22"/>
              <w:szCs w:val="22"/>
            </w:rPr>
            <w:t>London</w:t>
          </w:r>
        </w:smartTag>
      </w:smartTag>
    </w:p>
    <w:p w:rsidR="00050EC5" w:rsidRPr="00C00906" w:rsidRDefault="00050EC5" w:rsidP="00050EC5">
      <w:pPr>
        <w:numPr>
          <w:ilvl w:val="0"/>
          <w:numId w:val="4"/>
        </w:numPr>
        <w:jc w:val="both"/>
        <w:rPr>
          <w:rFonts w:ascii="Arial Narrow" w:hAnsi="Arial Narrow"/>
          <w:sz w:val="22"/>
          <w:szCs w:val="22"/>
        </w:rPr>
      </w:pPr>
      <w:r w:rsidRPr="00C00906">
        <w:rPr>
          <w:rFonts w:ascii="Arial Narrow" w:hAnsi="Arial Narrow"/>
          <w:sz w:val="22"/>
          <w:szCs w:val="22"/>
        </w:rPr>
        <w:t>UBOS Publications</w:t>
      </w:r>
    </w:p>
    <w:p w:rsidR="00050EC5" w:rsidRPr="00C00906" w:rsidRDefault="00050EC5" w:rsidP="00050EC5">
      <w:pPr>
        <w:rPr>
          <w:rFonts w:ascii="Arial Narrow" w:hAnsi="Arial Narrow"/>
          <w:sz w:val="22"/>
          <w:szCs w:val="22"/>
        </w:rPr>
      </w:pPr>
    </w:p>
    <w:p w:rsidR="00050EC5" w:rsidRPr="00C00906" w:rsidRDefault="00050EC5" w:rsidP="00050EC5">
      <w:pPr>
        <w:pStyle w:val="Title"/>
        <w:jc w:val="both"/>
        <w:rPr>
          <w:rFonts w:ascii="Arial Narrow" w:hAnsi="Arial Narrow"/>
          <w:b/>
          <w:sz w:val="22"/>
          <w:szCs w:val="22"/>
          <w:lang w:val="en-GB"/>
        </w:rPr>
      </w:pPr>
    </w:p>
    <w:p w:rsidR="00050EC5" w:rsidRPr="00C00906" w:rsidRDefault="00050EC5" w:rsidP="00050EC5">
      <w:pPr>
        <w:rPr>
          <w:rFonts w:ascii="Arial Narrow" w:hAnsi="Arial Narrow"/>
          <w:b/>
          <w:sz w:val="22"/>
          <w:szCs w:val="22"/>
        </w:rPr>
      </w:pPr>
      <w:r w:rsidRPr="00C00906">
        <w:rPr>
          <w:rFonts w:ascii="Arial Narrow" w:hAnsi="Arial Narrow"/>
          <w:b/>
          <w:sz w:val="22"/>
          <w:szCs w:val="22"/>
        </w:rPr>
        <w:t>8. COURSE CONTENT, METHODS OF INSTRUCTION AND TOOLS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3830"/>
        <w:gridCol w:w="1915"/>
        <w:gridCol w:w="1567"/>
      </w:tblGrid>
      <w:tr w:rsidR="00050EC5" w:rsidRPr="00C00906" w:rsidTr="00EB3538">
        <w:tc>
          <w:tcPr>
            <w:tcW w:w="1182" w:type="pct"/>
          </w:tcPr>
          <w:p w:rsidR="00050EC5" w:rsidRPr="00C00906" w:rsidRDefault="00050EC5" w:rsidP="00EB3538">
            <w:pPr>
              <w:rPr>
                <w:rFonts w:ascii="Arial Narrow" w:hAnsi="Arial Narrow"/>
                <w:b/>
              </w:rPr>
            </w:pPr>
            <w:r w:rsidRPr="00C00906">
              <w:rPr>
                <w:rFonts w:ascii="Arial Narrow" w:hAnsi="Arial Narrow"/>
                <w:b/>
                <w:sz w:val="22"/>
                <w:szCs w:val="22"/>
              </w:rPr>
              <w:t>TOPIC</w:t>
            </w:r>
          </w:p>
        </w:tc>
        <w:tc>
          <w:tcPr>
            <w:tcW w:w="2000" w:type="pct"/>
          </w:tcPr>
          <w:p w:rsidR="00050EC5" w:rsidRPr="00C00906" w:rsidRDefault="00050EC5" w:rsidP="00EB3538">
            <w:pPr>
              <w:rPr>
                <w:rFonts w:ascii="Arial Narrow" w:hAnsi="Arial Narrow"/>
                <w:b/>
              </w:rPr>
            </w:pPr>
            <w:r w:rsidRPr="00C00906">
              <w:rPr>
                <w:rFonts w:ascii="Arial Narrow" w:hAnsi="Arial Narrow"/>
                <w:b/>
                <w:sz w:val="22"/>
                <w:szCs w:val="22"/>
              </w:rPr>
              <w:t>CONTENT</w:t>
            </w:r>
          </w:p>
        </w:tc>
        <w:tc>
          <w:tcPr>
            <w:tcW w:w="1000" w:type="pct"/>
          </w:tcPr>
          <w:p w:rsidR="00050EC5" w:rsidRPr="00C00906" w:rsidRDefault="00050EC5" w:rsidP="00EB3538">
            <w:pPr>
              <w:ind w:right="-108"/>
              <w:rPr>
                <w:rFonts w:ascii="Arial Narrow" w:hAnsi="Arial Narrow"/>
                <w:b/>
              </w:rPr>
            </w:pPr>
            <w:r w:rsidRPr="00C00906">
              <w:rPr>
                <w:rFonts w:ascii="Arial Narrow" w:hAnsi="Arial Narrow"/>
                <w:b/>
                <w:sz w:val="22"/>
                <w:szCs w:val="22"/>
              </w:rPr>
              <w:t>METHOD OF INSTRUCTION / Time allocated</w:t>
            </w:r>
          </w:p>
        </w:tc>
        <w:tc>
          <w:tcPr>
            <w:tcW w:w="818" w:type="pct"/>
          </w:tcPr>
          <w:p w:rsidR="00050EC5" w:rsidRPr="00C00906" w:rsidRDefault="00050EC5" w:rsidP="00EB3538">
            <w:pPr>
              <w:rPr>
                <w:rFonts w:ascii="Arial Narrow" w:hAnsi="Arial Narrow"/>
                <w:b/>
              </w:rPr>
            </w:pPr>
            <w:r w:rsidRPr="00C00906">
              <w:rPr>
                <w:rFonts w:ascii="Arial Narrow" w:hAnsi="Arial Narrow"/>
                <w:b/>
                <w:sz w:val="22"/>
                <w:szCs w:val="22"/>
              </w:rPr>
              <w:t>TOOLS/ NEEDED</w:t>
            </w:r>
          </w:p>
        </w:tc>
      </w:tr>
      <w:tr w:rsidR="00050EC5" w:rsidRPr="00C00906" w:rsidTr="00EB3538">
        <w:tc>
          <w:tcPr>
            <w:tcW w:w="1182" w:type="pct"/>
            <w:shd w:val="clear" w:color="auto" w:fill="auto"/>
          </w:tcPr>
          <w:p w:rsidR="00050EC5" w:rsidRPr="00C00906" w:rsidRDefault="00050EC5" w:rsidP="00EB3538">
            <w:pPr>
              <w:rPr>
                <w:rFonts w:ascii="Arial Narrow" w:hAnsi="Arial Narrow"/>
              </w:rPr>
            </w:pPr>
            <w:r w:rsidRPr="00C00906">
              <w:rPr>
                <w:rFonts w:ascii="Arial Narrow" w:hAnsi="Arial Narrow"/>
                <w:sz w:val="22"/>
                <w:szCs w:val="22"/>
              </w:rPr>
              <w:t>Introduction</w:t>
            </w:r>
          </w:p>
        </w:tc>
        <w:tc>
          <w:tcPr>
            <w:tcW w:w="2000" w:type="pct"/>
          </w:tcPr>
          <w:p w:rsidR="00050EC5" w:rsidRPr="00C00906" w:rsidRDefault="00050EC5" w:rsidP="00050EC5">
            <w:pPr>
              <w:numPr>
                <w:ilvl w:val="0"/>
                <w:numId w:val="5"/>
              </w:numPr>
              <w:rPr>
                <w:rFonts w:ascii="Arial Narrow" w:hAnsi="Arial Narrow"/>
              </w:rPr>
            </w:pPr>
            <w:r w:rsidRPr="00C00906">
              <w:rPr>
                <w:rFonts w:ascii="Arial Narrow" w:hAnsi="Arial Narrow"/>
                <w:sz w:val="22"/>
                <w:szCs w:val="22"/>
              </w:rPr>
              <w:t>Definition of statistics</w:t>
            </w:r>
          </w:p>
          <w:p w:rsidR="00050EC5" w:rsidRPr="00C00906" w:rsidRDefault="00050EC5" w:rsidP="00050EC5">
            <w:pPr>
              <w:numPr>
                <w:ilvl w:val="0"/>
                <w:numId w:val="5"/>
              </w:numPr>
              <w:rPr>
                <w:rFonts w:ascii="Arial Narrow" w:hAnsi="Arial Narrow"/>
              </w:rPr>
            </w:pPr>
            <w:r w:rsidRPr="00C00906">
              <w:rPr>
                <w:rFonts w:ascii="Arial Narrow" w:hAnsi="Arial Narrow"/>
                <w:sz w:val="22"/>
                <w:szCs w:val="22"/>
              </w:rPr>
              <w:t>Uses of statistics</w:t>
            </w:r>
          </w:p>
          <w:p w:rsidR="00050EC5" w:rsidRPr="00C00906" w:rsidRDefault="00050EC5" w:rsidP="00050EC5">
            <w:pPr>
              <w:numPr>
                <w:ilvl w:val="0"/>
                <w:numId w:val="5"/>
              </w:numPr>
              <w:rPr>
                <w:rFonts w:ascii="Arial Narrow" w:hAnsi="Arial Narrow"/>
              </w:rPr>
            </w:pPr>
            <w:r w:rsidRPr="00C00906">
              <w:rPr>
                <w:rFonts w:ascii="Arial Narrow" w:hAnsi="Arial Narrow"/>
                <w:sz w:val="22"/>
                <w:szCs w:val="22"/>
              </w:rPr>
              <w:t>Types of business statistics</w:t>
            </w:r>
          </w:p>
          <w:p w:rsidR="00050EC5" w:rsidRPr="00C00906" w:rsidRDefault="00050EC5" w:rsidP="00EB3538">
            <w:pPr>
              <w:ind w:left="426"/>
              <w:rPr>
                <w:rFonts w:ascii="Arial Narrow" w:hAnsi="Arial Narrow"/>
              </w:rPr>
            </w:pPr>
            <w:r w:rsidRPr="00C00906">
              <w:rPr>
                <w:rFonts w:ascii="Arial Narrow" w:hAnsi="Arial Narrow"/>
                <w:sz w:val="22"/>
                <w:szCs w:val="22"/>
              </w:rPr>
              <w:t xml:space="preserve">       Descriptive and inferential</w:t>
            </w:r>
          </w:p>
          <w:p w:rsidR="00050EC5" w:rsidRPr="00C00906" w:rsidRDefault="00050EC5" w:rsidP="00EB3538">
            <w:pPr>
              <w:ind w:left="426"/>
              <w:rPr>
                <w:rFonts w:ascii="Arial Narrow" w:hAnsi="Arial Narrow"/>
              </w:rPr>
            </w:pPr>
          </w:p>
          <w:p w:rsidR="00050EC5" w:rsidRPr="00C00906" w:rsidRDefault="00050EC5" w:rsidP="00EB3538">
            <w:pPr>
              <w:ind w:left="426"/>
              <w:rPr>
                <w:rFonts w:ascii="Arial Narrow" w:hAnsi="Arial Narrow"/>
              </w:rPr>
            </w:pPr>
            <w:r w:rsidRPr="00C00906">
              <w:rPr>
                <w:rFonts w:ascii="Arial Narrow" w:hAnsi="Arial Narrow"/>
                <w:sz w:val="22"/>
                <w:szCs w:val="22"/>
              </w:rPr>
              <w:t xml:space="preserve">Relevance of statistics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p>
        </w:tc>
        <w:tc>
          <w:tcPr>
            <w:tcW w:w="1000" w:type="pct"/>
          </w:tcPr>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 xml:space="preserve">Markers </w:t>
            </w:r>
          </w:p>
        </w:tc>
      </w:tr>
      <w:tr w:rsidR="00050EC5" w:rsidRPr="00C00906" w:rsidTr="00EB3538">
        <w:tc>
          <w:tcPr>
            <w:tcW w:w="1182" w:type="pct"/>
            <w:shd w:val="clear" w:color="auto" w:fill="auto"/>
          </w:tcPr>
          <w:p w:rsidR="00050EC5" w:rsidRPr="00C00906" w:rsidRDefault="00050EC5" w:rsidP="00EB3538">
            <w:pPr>
              <w:outlineLvl w:val="0"/>
              <w:rPr>
                <w:rFonts w:ascii="Arial Narrow" w:hAnsi="Arial Narrow"/>
              </w:rPr>
            </w:pPr>
            <w:r w:rsidRPr="00C00906">
              <w:rPr>
                <w:rFonts w:ascii="Arial Narrow" w:hAnsi="Arial Narrow"/>
                <w:sz w:val="22"/>
                <w:szCs w:val="22"/>
              </w:rPr>
              <w:lastRenderedPageBreak/>
              <w:t>Data and Information</w:t>
            </w:r>
          </w:p>
        </w:tc>
        <w:tc>
          <w:tcPr>
            <w:tcW w:w="2000" w:type="pct"/>
          </w:tcPr>
          <w:p w:rsidR="00050EC5" w:rsidRPr="00C00906" w:rsidRDefault="00050EC5" w:rsidP="00050EC5">
            <w:pPr>
              <w:numPr>
                <w:ilvl w:val="0"/>
                <w:numId w:val="6"/>
              </w:numPr>
              <w:rPr>
                <w:rFonts w:ascii="Arial Narrow" w:hAnsi="Arial Narrow"/>
              </w:rPr>
            </w:pPr>
            <w:r w:rsidRPr="00C00906">
              <w:rPr>
                <w:rFonts w:ascii="Arial Narrow" w:hAnsi="Arial Narrow"/>
                <w:sz w:val="22"/>
                <w:szCs w:val="22"/>
              </w:rPr>
              <w:t>Definition</w:t>
            </w:r>
          </w:p>
          <w:p w:rsidR="00050EC5" w:rsidRPr="00C00906" w:rsidRDefault="00050EC5" w:rsidP="00050EC5">
            <w:pPr>
              <w:numPr>
                <w:ilvl w:val="0"/>
                <w:numId w:val="6"/>
              </w:numPr>
              <w:rPr>
                <w:rFonts w:ascii="Arial Narrow" w:hAnsi="Arial Narrow"/>
              </w:rPr>
            </w:pPr>
            <w:r w:rsidRPr="00C00906">
              <w:rPr>
                <w:rFonts w:ascii="Arial Narrow" w:hAnsi="Arial Narrow"/>
                <w:sz w:val="22"/>
                <w:szCs w:val="22"/>
              </w:rPr>
              <w:t>Types of data</w:t>
            </w:r>
          </w:p>
          <w:p w:rsidR="00050EC5" w:rsidRPr="00C00906" w:rsidRDefault="00050EC5" w:rsidP="00EB3538">
            <w:pPr>
              <w:rPr>
                <w:rFonts w:ascii="Arial Narrow" w:hAnsi="Arial Narrow"/>
              </w:rPr>
            </w:pPr>
            <w:r w:rsidRPr="00C00906">
              <w:rPr>
                <w:rFonts w:ascii="Arial Narrow" w:hAnsi="Arial Narrow"/>
                <w:sz w:val="22"/>
                <w:szCs w:val="22"/>
              </w:rPr>
              <w:t xml:space="preserve">            Primary and secondary </w:t>
            </w:r>
          </w:p>
          <w:p w:rsidR="00050EC5" w:rsidRPr="00C00906" w:rsidRDefault="00050EC5" w:rsidP="00EB3538">
            <w:pPr>
              <w:ind w:left="360"/>
              <w:rPr>
                <w:rFonts w:ascii="Arial Narrow" w:hAnsi="Arial Narrow"/>
              </w:rPr>
            </w:pPr>
          </w:p>
          <w:p w:rsidR="00050EC5" w:rsidRPr="00C00906" w:rsidRDefault="00050EC5" w:rsidP="00050EC5">
            <w:pPr>
              <w:numPr>
                <w:ilvl w:val="0"/>
                <w:numId w:val="6"/>
              </w:numPr>
              <w:rPr>
                <w:rFonts w:ascii="Arial Narrow" w:hAnsi="Arial Narrow"/>
              </w:rPr>
            </w:pPr>
            <w:r w:rsidRPr="00C00906">
              <w:rPr>
                <w:rFonts w:ascii="Arial Narrow" w:hAnsi="Arial Narrow"/>
                <w:sz w:val="22"/>
                <w:szCs w:val="22"/>
              </w:rPr>
              <w:t>Categorization of data</w:t>
            </w:r>
          </w:p>
          <w:p w:rsidR="00050EC5" w:rsidRPr="00C00906" w:rsidRDefault="00050EC5" w:rsidP="00EB3538">
            <w:pPr>
              <w:ind w:left="360"/>
              <w:rPr>
                <w:rFonts w:ascii="Arial Narrow" w:hAnsi="Arial Narrow"/>
              </w:rPr>
            </w:pPr>
          </w:p>
        </w:tc>
        <w:tc>
          <w:tcPr>
            <w:tcW w:w="1000" w:type="pct"/>
          </w:tcPr>
          <w:p w:rsidR="00050EC5" w:rsidRPr="00C00906" w:rsidRDefault="00050EC5" w:rsidP="00EB3538">
            <w:pPr>
              <w:ind w:right="-108"/>
              <w:rPr>
                <w:rFonts w:ascii="Arial Narrow" w:hAnsi="Arial Narrow"/>
              </w:rPr>
            </w:pPr>
            <w:r w:rsidRPr="00C00906">
              <w:rPr>
                <w:rFonts w:ascii="Arial Narrow" w:hAnsi="Arial Narrow"/>
                <w:sz w:val="22"/>
                <w:szCs w:val="22"/>
              </w:rPr>
              <w:t>Interactive lecture (2 hrs)</w:t>
            </w: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r w:rsidRPr="00C00906">
              <w:rPr>
                <w:rFonts w:ascii="Arial Narrow" w:hAnsi="Arial Narrow"/>
                <w:sz w:val="22"/>
                <w:szCs w:val="22"/>
              </w:rPr>
              <w:t>Tutorial (2 hrs)</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shd w:val="clear" w:color="auto" w:fill="auto"/>
          </w:tcPr>
          <w:p w:rsidR="00050EC5" w:rsidRPr="00C00906" w:rsidRDefault="00050EC5" w:rsidP="00EB3538">
            <w:pPr>
              <w:rPr>
                <w:rFonts w:ascii="Arial Narrow" w:hAnsi="Arial Narrow"/>
              </w:rPr>
            </w:pPr>
          </w:p>
        </w:tc>
        <w:tc>
          <w:tcPr>
            <w:tcW w:w="2000" w:type="pct"/>
          </w:tcPr>
          <w:p w:rsidR="00050EC5" w:rsidRPr="00C00906" w:rsidRDefault="00050EC5" w:rsidP="00050EC5">
            <w:pPr>
              <w:numPr>
                <w:ilvl w:val="0"/>
                <w:numId w:val="7"/>
              </w:numPr>
              <w:rPr>
                <w:rFonts w:ascii="Arial Narrow" w:hAnsi="Arial Narrow"/>
              </w:rPr>
            </w:pPr>
            <w:r w:rsidRPr="00C00906">
              <w:rPr>
                <w:rFonts w:ascii="Arial Narrow" w:hAnsi="Arial Narrow"/>
                <w:sz w:val="22"/>
                <w:szCs w:val="22"/>
              </w:rPr>
              <w:t>Advantages and disadvantages of each of the types of data</w:t>
            </w:r>
          </w:p>
          <w:p w:rsidR="00050EC5" w:rsidRPr="00C00906" w:rsidRDefault="00050EC5" w:rsidP="00050EC5">
            <w:pPr>
              <w:numPr>
                <w:ilvl w:val="0"/>
                <w:numId w:val="7"/>
              </w:numPr>
              <w:rPr>
                <w:rFonts w:ascii="Arial Narrow" w:hAnsi="Arial Narrow"/>
              </w:rPr>
            </w:pPr>
            <w:r w:rsidRPr="00C00906">
              <w:rPr>
                <w:rFonts w:ascii="Arial Narrow" w:hAnsi="Arial Narrow"/>
                <w:sz w:val="22"/>
                <w:szCs w:val="22"/>
              </w:rPr>
              <w:t>Sources of data</w:t>
            </w:r>
          </w:p>
          <w:p w:rsidR="00050EC5" w:rsidRPr="00C00906" w:rsidRDefault="00050EC5" w:rsidP="00050EC5">
            <w:pPr>
              <w:numPr>
                <w:ilvl w:val="0"/>
                <w:numId w:val="7"/>
              </w:numPr>
              <w:rPr>
                <w:rFonts w:ascii="Arial Narrow" w:hAnsi="Arial Narrow"/>
              </w:rPr>
            </w:pPr>
            <w:r w:rsidRPr="00C00906">
              <w:rPr>
                <w:rFonts w:ascii="Arial Narrow" w:hAnsi="Arial Narrow"/>
                <w:sz w:val="22"/>
                <w:szCs w:val="22"/>
              </w:rPr>
              <w:t>Methods of data collection</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Sources of data and methods of data collection</w:t>
            </w:r>
          </w:p>
        </w:tc>
        <w:tc>
          <w:tcPr>
            <w:tcW w:w="1000" w:type="pct"/>
          </w:tcPr>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shd w:val="clear" w:color="auto" w:fill="auto"/>
          </w:tcPr>
          <w:p w:rsidR="00050EC5" w:rsidRPr="00C00906" w:rsidRDefault="00050EC5" w:rsidP="00EB3538">
            <w:pPr>
              <w:rPr>
                <w:rFonts w:ascii="Arial Narrow" w:hAnsi="Arial Narrow"/>
              </w:rPr>
            </w:pPr>
          </w:p>
        </w:tc>
        <w:tc>
          <w:tcPr>
            <w:tcW w:w="2000" w:type="pct"/>
          </w:tcPr>
          <w:p w:rsidR="00050EC5" w:rsidRPr="00C00906" w:rsidRDefault="00050EC5" w:rsidP="00050EC5">
            <w:pPr>
              <w:numPr>
                <w:ilvl w:val="0"/>
                <w:numId w:val="8"/>
              </w:numPr>
              <w:rPr>
                <w:rFonts w:ascii="Arial Narrow" w:hAnsi="Arial Narrow"/>
              </w:rPr>
            </w:pPr>
            <w:r w:rsidRPr="00C00906">
              <w:rPr>
                <w:rFonts w:ascii="Arial Narrow" w:hAnsi="Arial Narrow"/>
                <w:sz w:val="22"/>
                <w:szCs w:val="22"/>
              </w:rPr>
              <w:t xml:space="preserve">Sampling </w:t>
            </w:r>
          </w:p>
          <w:p w:rsidR="00050EC5" w:rsidRPr="00C00906" w:rsidRDefault="00050EC5" w:rsidP="00050EC5">
            <w:pPr>
              <w:numPr>
                <w:ilvl w:val="0"/>
                <w:numId w:val="8"/>
              </w:numPr>
              <w:rPr>
                <w:rFonts w:ascii="Arial Narrow" w:hAnsi="Arial Narrow"/>
              </w:rPr>
            </w:pPr>
            <w:r w:rsidRPr="00C00906">
              <w:rPr>
                <w:rFonts w:ascii="Arial Narrow" w:hAnsi="Arial Narrow"/>
                <w:sz w:val="22"/>
                <w:szCs w:val="22"/>
              </w:rPr>
              <w:t>Census</w:t>
            </w:r>
          </w:p>
          <w:p w:rsidR="00050EC5" w:rsidRPr="00C00906" w:rsidRDefault="00050EC5" w:rsidP="00050EC5">
            <w:pPr>
              <w:numPr>
                <w:ilvl w:val="0"/>
                <w:numId w:val="8"/>
              </w:numPr>
              <w:rPr>
                <w:rFonts w:ascii="Arial Narrow" w:hAnsi="Arial Narrow"/>
              </w:rPr>
            </w:pPr>
            <w:r w:rsidRPr="00C00906">
              <w:rPr>
                <w:rFonts w:ascii="Arial Narrow" w:hAnsi="Arial Narrow"/>
                <w:sz w:val="22"/>
                <w:szCs w:val="22"/>
              </w:rPr>
              <w:t>Population</w:t>
            </w:r>
          </w:p>
          <w:p w:rsidR="00050EC5" w:rsidRPr="00C00906" w:rsidRDefault="00050EC5" w:rsidP="00050EC5">
            <w:pPr>
              <w:numPr>
                <w:ilvl w:val="0"/>
                <w:numId w:val="8"/>
              </w:numPr>
              <w:rPr>
                <w:rFonts w:ascii="Arial Narrow" w:hAnsi="Arial Narrow"/>
              </w:rPr>
            </w:pPr>
            <w:r w:rsidRPr="00C00906">
              <w:rPr>
                <w:rFonts w:ascii="Arial Narrow" w:hAnsi="Arial Narrow"/>
                <w:sz w:val="22"/>
                <w:szCs w:val="22"/>
              </w:rPr>
              <w:t>Samples</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Sampling and differences between census, population and samples</w:t>
            </w:r>
          </w:p>
        </w:tc>
        <w:tc>
          <w:tcPr>
            <w:tcW w:w="1000" w:type="pct"/>
          </w:tcPr>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shd w:val="clear" w:color="auto" w:fill="auto"/>
          </w:tcPr>
          <w:p w:rsidR="00050EC5" w:rsidRPr="00C00906" w:rsidRDefault="00050EC5" w:rsidP="00EB3538">
            <w:pPr>
              <w:rPr>
                <w:rFonts w:ascii="Arial Narrow" w:hAnsi="Arial Narrow"/>
              </w:rPr>
            </w:pPr>
            <w:r w:rsidRPr="00C00906">
              <w:rPr>
                <w:rFonts w:ascii="Arial Narrow" w:hAnsi="Arial Narrow"/>
                <w:sz w:val="22"/>
                <w:szCs w:val="22"/>
              </w:rPr>
              <w:t>Sampling frame and techniques</w:t>
            </w:r>
          </w:p>
        </w:tc>
        <w:tc>
          <w:tcPr>
            <w:tcW w:w="2000" w:type="pct"/>
          </w:tcPr>
          <w:p w:rsidR="00050EC5" w:rsidRPr="00C00906" w:rsidRDefault="00050EC5" w:rsidP="00050EC5">
            <w:pPr>
              <w:numPr>
                <w:ilvl w:val="0"/>
                <w:numId w:val="9"/>
              </w:numPr>
              <w:rPr>
                <w:rFonts w:ascii="Arial Narrow" w:hAnsi="Arial Narrow"/>
              </w:rPr>
            </w:pPr>
            <w:r w:rsidRPr="00C00906">
              <w:rPr>
                <w:rFonts w:ascii="Arial Narrow" w:hAnsi="Arial Narrow"/>
                <w:sz w:val="22"/>
                <w:szCs w:val="22"/>
              </w:rPr>
              <w:t>Sampling frame</w:t>
            </w:r>
          </w:p>
          <w:p w:rsidR="00050EC5" w:rsidRPr="00C00906" w:rsidRDefault="00050EC5" w:rsidP="00050EC5">
            <w:pPr>
              <w:numPr>
                <w:ilvl w:val="0"/>
                <w:numId w:val="9"/>
              </w:numPr>
              <w:rPr>
                <w:rFonts w:ascii="Arial Narrow" w:hAnsi="Arial Narrow"/>
              </w:rPr>
            </w:pPr>
            <w:r w:rsidRPr="00C00906">
              <w:rPr>
                <w:rFonts w:ascii="Arial Narrow" w:hAnsi="Arial Narrow"/>
                <w:sz w:val="22"/>
                <w:szCs w:val="22"/>
              </w:rPr>
              <w:t>Random sampling</w:t>
            </w:r>
          </w:p>
          <w:p w:rsidR="00050EC5" w:rsidRPr="00C00906" w:rsidRDefault="00050EC5" w:rsidP="00050EC5">
            <w:pPr>
              <w:numPr>
                <w:ilvl w:val="0"/>
                <w:numId w:val="9"/>
              </w:numPr>
              <w:rPr>
                <w:rFonts w:ascii="Arial Narrow" w:hAnsi="Arial Narrow"/>
              </w:rPr>
            </w:pPr>
            <w:r w:rsidRPr="00C00906">
              <w:rPr>
                <w:rFonts w:ascii="Arial Narrow" w:hAnsi="Arial Narrow"/>
                <w:sz w:val="22"/>
                <w:szCs w:val="22"/>
              </w:rPr>
              <w:t>Quasi random sampling</w:t>
            </w:r>
          </w:p>
          <w:p w:rsidR="00050EC5" w:rsidRPr="00C00906" w:rsidRDefault="00050EC5" w:rsidP="00050EC5">
            <w:pPr>
              <w:numPr>
                <w:ilvl w:val="0"/>
                <w:numId w:val="9"/>
              </w:numPr>
              <w:rPr>
                <w:rFonts w:ascii="Arial Narrow" w:hAnsi="Arial Narrow"/>
              </w:rPr>
            </w:pPr>
            <w:r w:rsidRPr="00C00906">
              <w:rPr>
                <w:rFonts w:ascii="Arial Narrow" w:hAnsi="Arial Narrow"/>
                <w:sz w:val="22"/>
                <w:szCs w:val="22"/>
              </w:rPr>
              <w:t>Simple random sampling</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 xml:space="preserve">Major sampling techniques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p>
        </w:tc>
        <w:tc>
          <w:tcPr>
            <w:tcW w:w="1000" w:type="pct"/>
          </w:tcPr>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shd w:val="clear" w:color="auto" w:fill="auto"/>
          </w:tcPr>
          <w:p w:rsidR="00050EC5" w:rsidRPr="00C00906" w:rsidRDefault="00050EC5" w:rsidP="00EB3538">
            <w:pPr>
              <w:rPr>
                <w:rFonts w:ascii="Arial Narrow" w:hAnsi="Arial Narrow"/>
              </w:rPr>
            </w:pPr>
          </w:p>
        </w:tc>
        <w:tc>
          <w:tcPr>
            <w:tcW w:w="2000" w:type="pct"/>
          </w:tcPr>
          <w:p w:rsidR="00050EC5" w:rsidRPr="00C00906" w:rsidRDefault="00050EC5" w:rsidP="00050EC5">
            <w:pPr>
              <w:numPr>
                <w:ilvl w:val="0"/>
                <w:numId w:val="10"/>
              </w:numPr>
              <w:rPr>
                <w:rFonts w:ascii="Arial Narrow" w:hAnsi="Arial Narrow"/>
              </w:rPr>
            </w:pPr>
            <w:r w:rsidRPr="00C00906">
              <w:rPr>
                <w:rFonts w:ascii="Arial Narrow" w:hAnsi="Arial Narrow"/>
                <w:sz w:val="22"/>
                <w:szCs w:val="22"/>
              </w:rPr>
              <w:t>Stratified sampling</w:t>
            </w:r>
          </w:p>
          <w:p w:rsidR="00050EC5" w:rsidRPr="00C00906" w:rsidRDefault="00050EC5" w:rsidP="00050EC5">
            <w:pPr>
              <w:numPr>
                <w:ilvl w:val="0"/>
                <w:numId w:val="10"/>
              </w:numPr>
              <w:rPr>
                <w:rFonts w:ascii="Arial Narrow" w:hAnsi="Arial Narrow"/>
              </w:rPr>
            </w:pPr>
            <w:r w:rsidRPr="00C00906">
              <w:rPr>
                <w:rFonts w:ascii="Arial Narrow" w:hAnsi="Arial Narrow"/>
                <w:sz w:val="22"/>
                <w:szCs w:val="22"/>
              </w:rPr>
              <w:t>Systematic sampling</w:t>
            </w:r>
          </w:p>
          <w:p w:rsidR="00050EC5" w:rsidRPr="00C00906" w:rsidRDefault="00050EC5" w:rsidP="00050EC5">
            <w:pPr>
              <w:numPr>
                <w:ilvl w:val="0"/>
                <w:numId w:val="10"/>
              </w:numPr>
              <w:rPr>
                <w:rFonts w:ascii="Arial Narrow" w:hAnsi="Arial Narrow"/>
              </w:rPr>
            </w:pPr>
            <w:r w:rsidRPr="00C00906">
              <w:rPr>
                <w:rFonts w:ascii="Arial Narrow" w:hAnsi="Arial Narrow"/>
                <w:sz w:val="22"/>
                <w:szCs w:val="22"/>
              </w:rPr>
              <w:t>Multi-stage sampling</w:t>
            </w:r>
          </w:p>
          <w:p w:rsidR="00050EC5" w:rsidRPr="00C00906" w:rsidRDefault="00050EC5" w:rsidP="00050EC5">
            <w:pPr>
              <w:numPr>
                <w:ilvl w:val="0"/>
                <w:numId w:val="10"/>
              </w:numPr>
              <w:rPr>
                <w:rFonts w:ascii="Arial Narrow" w:hAnsi="Arial Narrow"/>
              </w:rPr>
            </w:pPr>
            <w:r w:rsidRPr="00C00906">
              <w:rPr>
                <w:rFonts w:ascii="Arial Narrow" w:hAnsi="Arial Narrow"/>
                <w:sz w:val="22"/>
                <w:szCs w:val="22"/>
              </w:rPr>
              <w:t>Cluster sampling</w:t>
            </w:r>
          </w:p>
          <w:p w:rsidR="00050EC5" w:rsidRPr="00C00906" w:rsidRDefault="00050EC5" w:rsidP="00050EC5">
            <w:pPr>
              <w:numPr>
                <w:ilvl w:val="0"/>
                <w:numId w:val="10"/>
              </w:numPr>
              <w:rPr>
                <w:rFonts w:ascii="Arial Narrow" w:hAnsi="Arial Narrow"/>
              </w:rPr>
            </w:pPr>
            <w:r w:rsidRPr="00C00906">
              <w:rPr>
                <w:rFonts w:ascii="Arial Narrow" w:hAnsi="Arial Narrow"/>
                <w:sz w:val="22"/>
                <w:szCs w:val="22"/>
              </w:rPr>
              <w:t>Quota sampling</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 xml:space="preserve">Major sampling techniques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p>
        </w:tc>
        <w:tc>
          <w:tcPr>
            <w:tcW w:w="1000" w:type="pct"/>
          </w:tcPr>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shd w:val="clear" w:color="auto" w:fill="auto"/>
          </w:tcPr>
          <w:p w:rsidR="00050EC5" w:rsidRPr="00C00906" w:rsidRDefault="00050EC5" w:rsidP="00EB3538">
            <w:pPr>
              <w:rPr>
                <w:rFonts w:ascii="Arial Narrow" w:hAnsi="Arial Narrow"/>
              </w:rPr>
            </w:pPr>
            <w:r w:rsidRPr="00C00906">
              <w:rPr>
                <w:rFonts w:ascii="Arial Narrow" w:hAnsi="Arial Narrow"/>
                <w:sz w:val="22"/>
                <w:szCs w:val="22"/>
              </w:rPr>
              <w:t>Data and their accuracy</w:t>
            </w:r>
          </w:p>
        </w:tc>
        <w:tc>
          <w:tcPr>
            <w:tcW w:w="2000" w:type="pct"/>
          </w:tcPr>
          <w:p w:rsidR="00050EC5" w:rsidRPr="00C00906" w:rsidRDefault="00050EC5" w:rsidP="00050EC5">
            <w:pPr>
              <w:numPr>
                <w:ilvl w:val="0"/>
                <w:numId w:val="12"/>
              </w:numPr>
              <w:rPr>
                <w:rFonts w:ascii="Arial Narrow" w:hAnsi="Arial Narrow"/>
              </w:rPr>
            </w:pPr>
            <w:r w:rsidRPr="00C00906">
              <w:rPr>
                <w:rFonts w:ascii="Arial Narrow" w:hAnsi="Arial Narrow"/>
                <w:sz w:val="22"/>
                <w:szCs w:val="22"/>
              </w:rPr>
              <w:t>Data classification</w:t>
            </w:r>
          </w:p>
          <w:p w:rsidR="00050EC5" w:rsidRPr="00C00906" w:rsidRDefault="00050EC5" w:rsidP="00050EC5">
            <w:pPr>
              <w:numPr>
                <w:ilvl w:val="0"/>
                <w:numId w:val="12"/>
              </w:numPr>
              <w:rPr>
                <w:rFonts w:ascii="Arial Narrow" w:hAnsi="Arial Narrow"/>
              </w:rPr>
            </w:pPr>
            <w:r w:rsidRPr="00C00906">
              <w:rPr>
                <w:rFonts w:ascii="Arial Narrow" w:hAnsi="Arial Narrow"/>
                <w:sz w:val="22"/>
                <w:szCs w:val="22"/>
              </w:rPr>
              <w:t>Discrete and continuous data</w:t>
            </w:r>
          </w:p>
          <w:p w:rsidR="00050EC5" w:rsidRPr="00C00906" w:rsidRDefault="00050EC5" w:rsidP="00050EC5">
            <w:pPr>
              <w:numPr>
                <w:ilvl w:val="0"/>
                <w:numId w:val="12"/>
              </w:numPr>
              <w:rPr>
                <w:rFonts w:ascii="Arial Narrow" w:hAnsi="Arial Narrow"/>
              </w:rPr>
            </w:pPr>
            <w:r w:rsidRPr="00C00906">
              <w:rPr>
                <w:rFonts w:ascii="Arial Narrow" w:hAnsi="Arial Narrow"/>
                <w:sz w:val="22"/>
                <w:szCs w:val="22"/>
              </w:rPr>
              <w:t>Errors and their causes</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Data and Errors</w:t>
            </w:r>
          </w:p>
        </w:tc>
        <w:tc>
          <w:tcPr>
            <w:tcW w:w="1000" w:type="pct"/>
          </w:tcPr>
          <w:p w:rsidR="00050EC5" w:rsidRPr="00C00906" w:rsidRDefault="00050EC5" w:rsidP="00EB3538">
            <w:pPr>
              <w:ind w:right="-108"/>
              <w:rPr>
                <w:rFonts w:ascii="Arial Narrow" w:hAnsi="Arial Narrow"/>
              </w:rPr>
            </w:pPr>
            <w:r w:rsidRPr="00C00906">
              <w:rPr>
                <w:rFonts w:ascii="Arial Narrow" w:hAnsi="Arial Narrow"/>
                <w:sz w:val="22"/>
                <w:szCs w:val="22"/>
              </w:rPr>
              <w:t>Interactive lecture (2 hrs)</w:t>
            </w: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r w:rsidRPr="00C00906">
              <w:rPr>
                <w:rFonts w:ascii="Arial Narrow" w:hAnsi="Arial Narrow"/>
                <w:sz w:val="22"/>
                <w:szCs w:val="22"/>
              </w:rPr>
              <w:t>Tutorial (2 hrs)</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r w:rsidRPr="00C00906">
              <w:rPr>
                <w:rFonts w:ascii="Arial Narrow" w:hAnsi="Arial Narrow"/>
                <w:sz w:val="22"/>
                <w:szCs w:val="22"/>
              </w:rPr>
              <w:t>Data and their presentation</w:t>
            </w:r>
          </w:p>
        </w:tc>
        <w:tc>
          <w:tcPr>
            <w:tcW w:w="2000" w:type="pct"/>
          </w:tcPr>
          <w:p w:rsidR="00050EC5" w:rsidRPr="00C00906" w:rsidRDefault="00050EC5" w:rsidP="00050EC5">
            <w:pPr>
              <w:numPr>
                <w:ilvl w:val="0"/>
                <w:numId w:val="11"/>
              </w:numPr>
              <w:rPr>
                <w:rFonts w:ascii="Arial Narrow" w:hAnsi="Arial Narrow"/>
              </w:rPr>
            </w:pPr>
            <w:r w:rsidRPr="00C00906">
              <w:rPr>
                <w:rFonts w:ascii="Arial Narrow" w:hAnsi="Arial Narrow"/>
                <w:sz w:val="22"/>
                <w:szCs w:val="22"/>
              </w:rPr>
              <w:t>Frequency distributions and Charts</w:t>
            </w:r>
          </w:p>
          <w:p w:rsidR="00050EC5" w:rsidRPr="00C00906" w:rsidRDefault="00050EC5" w:rsidP="00050EC5">
            <w:pPr>
              <w:numPr>
                <w:ilvl w:val="0"/>
                <w:numId w:val="11"/>
              </w:numPr>
              <w:rPr>
                <w:rFonts w:ascii="Arial Narrow" w:hAnsi="Arial Narrow"/>
              </w:rPr>
            </w:pPr>
            <w:r w:rsidRPr="00C00906">
              <w:rPr>
                <w:rFonts w:ascii="Arial Narrow" w:hAnsi="Arial Narrow"/>
                <w:sz w:val="22"/>
                <w:szCs w:val="22"/>
              </w:rPr>
              <w:t>Rules for compiling grouped data</w:t>
            </w:r>
          </w:p>
          <w:p w:rsidR="00050EC5" w:rsidRPr="00C00906" w:rsidRDefault="00050EC5" w:rsidP="00050EC5">
            <w:pPr>
              <w:numPr>
                <w:ilvl w:val="0"/>
                <w:numId w:val="11"/>
              </w:numPr>
              <w:rPr>
                <w:rFonts w:ascii="Arial Narrow" w:hAnsi="Arial Narrow"/>
              </w:rPr>
            </w:pPr>
            <w:r w:rsidRPr="00C00906">
              <w:rPr>
                <w:rFonts w:ascii="Arial Narrow" w:hAnsi="Arial Narrow"/>
                <w:sz w:val="22"/>
                <w:szCs w:val="22"/>
              </w:rPr>
              <w:t>Histograms</w:t>
            </w:r>
          </w:p>
          <w:p w:rsidR="00050EC5" w:rsidRPr="00C00906" w:rsidRDefault="00050EC5" w:rsidP="00050EC5">
            <w:pPr>
              <w:numPr>
                <w:ilvl w:val="0"/>
                <w:numId w:val="11"/>
              </w:numPr>
              <w:rPr>
                <w:rFonts w:ascii="Arial Narrow" w:hAnsi="Arial Narrow"/>
              </w:rPr>
            </w:pPr>
            <w:r w:rsidRPr="00C00906">
              <w:rPr>
                <w:rFonts w:ascii="Arial Narrow" w:hAnsi="Arial Narrow"/>
                <w:sz w:val="22"/>
                <w:szCs w:val="22"/>
              </w:rPr>
              <w:t>Frequency polygons and curves Graphs</w:t>
            </w:r>
          </w:p>
          <w:p w:rsidR="00050EC5" w:rsidRPr="00C00906" w:rsidRDefault="00050EC5" w:rsidP="00050EC5">
            <w:pPr>
              <w:numPr>
                <w:ilvl w:val="0"/>
                <w:numId w:val="11"/>
              </w:numPr>
              <w:rPr>
                <w:rFonts w:ascii="Arial Narrow" w:hAnsi="Arial Narrow"/>
              </w:rPr>
            </w:pPr>
            <w:r w:rsidRPr="00C00906">
              <w:rPr>
                <w:rFonts w:ascii="Arial Narrow" w:hAnsi="Arial Narrow"/>
                <w:sz w:val="22"/>
                <w:szCs w:val="22"/>
              </w:rPr>
              <w:t>Bar graphs</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lastRenderedPageBreak/>
              <w:t xml:space="preserve">Major forms of data presentation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p>
        </w:tc>
        <w:tc>
          <w:tcPr>
            <w:tcW w:w="1000" w:type="pct"/>
          </w:tcPr>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lastRenderedPageBreak/>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lastRenderedPageBreak/>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r w:rsidRPr="00C00906">
              <w:rPr>
                <w:rFonts w:ascii="Arial Narrow" w:hAnsi="Arial Narrow"/>
                <w:sz w:val="22"/>
                <w:szCs w:val="22"/>
              </w:rPr>
              <w:lastRenderedPageBreak/>
              <w:t>Statistical Measures</w:t>
            </w:r>
          </w:p>
        </w:tc>
        <w:tc>
          <w:tcPr>
            <w:tcW w:w="2000" w:type="pct"/>
          </w:tcPr>
          <w:p w:rsidR="00050EC5" w:rsidRPr="00C00906" w:rsidRDefault="00050EC5" w:rsidP="00050EC5">
            <w:pPr>
              <w:numPr>
                <w:ilvl w:val="0"/>
                <w:numId w:val="13"/>
              </w:numPr>
              <w:rPr>
                <w:rFonts w:ascii="Arial Narrow" w:hAnsi="Arial Narrow"/>
              </w:rPr>
            </w:pPr>
            <w:r w:rsidRPr="00C00906">
              <w:rPr>
                <w:rFonts w:ascii="Arial Narrow" w:hAnsi="Arial Narrow"/>
                <w:sz w:val="22"/>
                <w:szCs w:val="22"/>
              </w:rPr>
              <w:t>Arithmetic mean</w:t>
            </w:r>
          </w:p>
          <w:p w:rsidR="00050EC5" w:rsidRPr="00C00906" w:rsidRDefault="00050EC5" w:rsidP="00050EC5">
            <w:pPr>
              <w:numPr>
                <w:ilvl w:val="0"/>
                <w:numId w:val="13"/>
              </w:numPr>
              <w:rPr>
                <w:rFonts w:ascii="Arial Narrow" w:hAnsi="Arial Narrow"/>
              </w:rPr>
            </w:pPr>
            <w:r w:rsidRPr="00C00906">
              <w:rPr>
                <w:rFonts w:ascii="Arial Narrow" w:hAnsi="Arial Narrow"/>
                <w:sz w:val="22"/>
                <w:szCs w:val="22"/>
              </w:rPr>
              <w:t>Mean for grouped and un-grouped data</w:t>
            </w:r>
          </w:p>
          <w:p w:rsidR="00050EC5" w:rsidRPr="00C00906" w:rsidRDefault="00050EC5" w:rsidP="00050EC5">
            <w:pPr>
              <w:numPr>
                <w:ilvl w:val="0"/>
                <w:numId w:val="13"/>
              </w:numPr>
              <w:rPr>
                <w:rFonts w:ascii="Arial Narrow" w:hAnsi="Arial Narrow"/>
              </w:rPr>
            </w:pPr>
            <w:r w:rsidRPr="00C00906">
              <w:rPr>
                <w:rFonts w:ascii="Arial Narrow" w:hAnsi="Arial Narrow"/>
                <w:sz w:val="22"/>
                <w:szCs w:val="22"/>
              </w:rPr>
              <w:t>Median for grouped and ungrouped data</w:t>
            </w:r>
          </w:p>
          <w:p w:rsidR="00050EC5" w:rsidRPr="00C00906" w:rsidRDefault="00050EC5" w:rsidP="00EB3538">
            <w:pPr>
              <w:ind w:left="360"/>
              <w:rPr>
                <w:rFonts w:ascii="Arial Narrow" w:hAnsi="Arial Narrow"/>
              </w:rPr>
            </w:pPr>
          </w:p>
          <w:p w:rsidR="00050EC5" w:rsidRPr="00C00906" w:rsidRDefault="00050EC5" w:rsidP="00EB3538">
            <w:pPr>
              <w:ind w:left="360"/>
              <w:rPr>
                <w:rFonts w:ascii="Arial Narrow" w:hAnsi="Arial Narrow"/>
              </w:rPr>
            </w:pPr>
            <w:r w:rsidRPr="00C00906">
              <w:rPr>
                <w:rFonts w:ascii="Arial Narrow" w:hAnsi="Arial Narrow"/>
                <w:sz w:val="22"/>
                <w:szCs w:val="22"/>
              </w:rPr>
              <w:t>Major Statistical Measures</w:t>
            </w:r>
          </w:p>
        </w:tc>
        <w:tc>
          <w:tcPr>
            <w:tcW w:w="1000" w:type="pct"/>
          </w:tcPr>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p>
        </w:tc>
        <w:tc>
          <w:tcPr>
            <w:tcW w:w="2000" w:type="pct"/>
          </w:tcPr>
          <w:p w:rsidR="00050EC5" w:rsidRPr="00C00906" w:rsidRDefault="00050EC5" w:rsidP="00050EC5">
            <w:pPr>
              <w:numPr>
                <w:ilvl w:val="0"/>
                <w:numId w:val="13"/>
              </w:numPr>
              <w:rPr>
                <w:rFonts w:ascii="Arial Narrow" w:hAnsi="Arial Narrow"/>
              </w:rPr>
            </w:pPr>
            <w:r w:rsidRPr="00C00906">
              <w:rPr>
                <w:rFonts w:ascii="Arial Narrow" w:hAnsi="Arial Narrow"/>
                <w:sz w:val="22"/>
                <w:szCs w:val="22"/>
              </w:rPr>
              <w:t>Mode for grouped and ungrouped data</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The mode</w:t>
            </w:r>
          </w:p>
        </w:tc>
        <w:tc>
          <w:tcPr>
            <w:tcW w:w="1000" w:type="pct"/>
          </w:tcPr>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050EC5" w:rsidRPr="00C00906" w:rsidRDefault="00050EC5" w:rsidP="00EB3538">
            <w:pPr>
              <w:ind w:right="-108"/>
              <w:rPr>
                <w:rFonts w:ascii="Arial Narrow" w:hAnsi="Arial Narrow"/>
                <w:lang w:val="fr-FR"/>
              </w:rPr>
            </w:pPr>
          </w:p>
          <w:p w:rsidR="00050EC5" w:rsidRPr="00C00906" w:rsidRDefault="00050EC5"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r w:rsidRPr="00C00906">
              <w:rPr>
                <w:rFonts w:ascii="Arial Narrow" w:hAnsi="Arial Narrow"/>
                <w:sz w:val="22"/>
                <w:szCs w:val="22"/>
              </w:rPr>
              <w:t xml:space="preserve">Measures of dispersion and </w:t>
            </w:r>
            <w:proofErr w:type="spellStart"/>
            <w:r w:rsidRPr="00C00906">
              <w:rPr>
                <w:rFonts w:ascii="Arial Narrow" w:hAnsi="Arial Narrow"/>
                <w:sz w:val="22"/>
                <w:szCs w:val="22"/>
              </w:rPr>
              <w:t>skewness</w:t>
            </w:r>
            <w:proofErr w:type="spellEnd"/>
          </w:p>
        </w:tc>
        <w:tc>
          <w:tcPr>
            <w:tcW w:w="2000" w:type="pct"/>
          </w:tcPr>
          <w:p w:rsidR="00050EC5" w:rsidRPr="00C00906" w:rsidRDefault="00050EC5" w:rsidP="00050EC5">
            <w:pPr>
              <w:numPr>
                <w:ilvl w:val="0"/>
                <w:numId w:val="13"/>
              </w:numPr>
              <w:rPr>
                <w:rFonts w:ascii="Arial Narrow" w:hAnsi="Arial Narrow"/>
              </w:rPr>
            </w:pPr>
            <w:r w:rsidRPr="00C00906">
              <w:rPr>
                <w:rFonts w:ascii="Arial Narrow" w:hAnsi="Arial Narrow"/>
                <w:sz w:val="22"/>
                <w:szCs w:val="22"/>
              </w:rPr>
              <w:t>The range</w:t>
            </w:r>
          </w:p>
          <w:p w:rsidR="00050EC5" w:rsidRPr="00C00906" w:rsidRDefault="00050EC5" w:rsidP="00050EC5">
            <w:pPr>
              <w:numPr>
                <w:ilvl w:val="0"/>
                <w:numId w:val="13"/>
              </w:numPr>
              <w:rPr>
                <w:rFonts w:ascii="Arial Narrow" w:hAnsi="Arial Narrow"/>
              </w:rPr>
            </w:pPr>
            <w:r w:rsidRPr="00C00906">
              <w:rPr>
                <w:rFonts w:ascii="Arial Narrow" w:hAnsi="Arial Narrow"/>
                <w:sz w:val="22"/>
                <w:szCs w:val="22"/>
              </w:rPr>
              <w:t>Mean deviation</w:t>
            </w:r>
          </w:p>
          <w:p w:rsidR="00050EC5" w:rsidRPr="00C00906" w:rsidRDefault="00050EC5" w:rsidP="00050EC5">
            <w:pPr>
              <w:numPr>
                <w:ilvl w:val="0"/>
                <w:numId w:val="13"/>
              </w:numPr>
              <w:rPr>
                <w:rFonts w:ascii="Arial Narrow" w:hAnsi="Arial Narrow"/>
              </w:rPr>
            </w:pPr>
            <w:r w:rsidRPr="00C00906">
              <w:rPr>
                <w:rFonts w:ascii="Arial Narrow" w:hAnsi="Arial Narrow"/>
                <w:sz w:val="22"/>
                <w:szCs w:val="22"/>
              </w:rPr>
              <w:t>Standard deviation</w:t>
            </w:r>
          </w:p>
          <w:p w:rsidR="00050EC5" w:rsidRPr="00C00906" w:rsidRDefault="00050EC5" w:rsidP="00050EC5">
            <w:pPr>
              <w:numPr>
                <w:ilvl w:val="0"/>
                <w:numId w:val="13"/>
              </w:numPr>
              <w:rPr>
                <w:rFonts w:ascii="Arial Narrow" w:hAnsi="Arial Narrow"/>
              </w:rPr>
            </w:pPr>
            <w:r w:rsidRPr="00C00906">
              <w:rPr>
                <w:rFonts w:ascii="Arial Narrow" w:hAnsi="Arial Narrow"/>
                <w:sz w:val="22"/>
                <w:szCs w:val="22"/>
              </w:rPr>
              <w:t>Coefficient of variation</w:t>
            </w:r>
          </w:p>
          <w:p w:rsidR="00050EC5" w:rsidRPr="00C00906" w:rsidRDefault="00050EC5" w:rsidP="00050EC5">
            <w:pPr>
              <w:numPr>
                <w:ilvl w:val="0"/>
                <w:numId w:val="13"/>
              </w:numPr>
              <w:rPr>
                <w:rFonts w:ascii="Arial Narrow" w:hAnsi="Arial Narrow"/>
              </w:rPr>
            </w:pPr>
            <w:proofErr w:type="spellStart"/>
            <w:r w:rsidRPr="00C00906">
              <w:rPr>
                <w:rFonts w:ascii="Arial Narrow" w:hAnsi="Arial Narrow"/>
                <w:sz w:val="22"/>
                <w:szCs w:val="22"/>
              </w:rPr>
              <w:t>Quantiles</w:t>
            </w:r>
            <w:proofErr w:type="spellEnd"/>
            <w:r w:rsidRPr="00C00906">
              <w:rPr>
                <w:rFonts w:ascii="Arial Narrow" w:hAnsi="Arial Narrow"/>
                <w:sz w:val="22"/>
                <w:szCs w:val="22"/>
              </w:rPr>
              <w:t xml:space="preserve"> and quartile deviation</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Measures of dispersion</w:t>
            </w:r>
          </w:p>
        </w:tc>
        <w:tc>
          <w:tcPr>
            <w:tcW w:w="1000" w:type="pct"/>
          </w:tcPr>
          <w:p w:rsidR="00050EC5" w:rsidRPr="00C00906" w:rsidRDefault="00050EC5" w:rsidP="00EB3538">
            <w:pPr>
              <w:ind w:right="-108"/>
              <w:rPr>
                <w:rFonts w:ascii="Arial Narrow" w:hAnsi="Arial Narrow"/>
              </w:rPr>
            </w:pPr>
            <w:r w:rsidRPr="00C00906">
              <w:rPr>
                <w:rFonts w:ascii="Arial Narrow" w:hAnsi="Arial Narrow"/>
                <w:sz w:val="22"/>
                <w:szCs w:val="22"/>
              </w:rPr>
              <w:t>Interactive lecture (2 hrs)</w:t>
            </w: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r w:rsidRPr="00C00906">
              <w:rPr>
                <w:rFonts w:ascii="Arial Narrow" w:hAnsi="Arial Narrow"/>
                <w:sz w:val="22"/>
                <w:szCs w:val="22"/>
              </w:rPr>
              <w:t>Tutorial (2 hrs)</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r w:rsidRPr="00C00906">
              <w:rPr>
                <w:rFonts w:ascii="Arial Narrow" w:hAnsi="Arial Narrow"/>
                <w:sz w:val="22"/>
                <w:szCs w:val="22"/>
              </w:rPr>
              <w:t>Probability theory and probability distributions</w:t>
            </w:r>
          </w:p>
        </w:tc>
        <w:tc>
          <w:tcPr>
            <w:tcW w:w="2000" w:type="pct"/>
          </w:tcPr>
          <w:p w:rsidR="00050EC5" w:rsidRPr="00C00906" w:rsidRDefault="00050EC5" w:rsidP="00050EC5">
            <w:pPr>
              <w:numPr>
                <w:ilvl w:val="0"/>
                <w:numId w:val="14"/>
              </w:numPr>
              <w:rPr>
                <w:rFonts w:ascii="Arial Narrow" w:hAnsi="Arial Narrow"/>
              </w:rPr>
            </w:pPr>
            <w:r w:rsidRPr="00C00906">
              <w:rPr>
                <w:rFonts w:ascii="Arial Narrow" w:hAnsi="Arial Narrow"/>
                <w:sz w:val="22"/>
                <w:szCs w:val="22"/>
              </w:rPr>
              <w:t>Set theory</w:t>
            </w:r>
          </w:p>
          <w:p w:rsidR="00050EC5" w:rsidRPr="00C00906" w:rsidRDefault="00050EC5" w:rsidP="00050EC5">
            <w:pPr>
              <w:numPr>
                <w:ilvl w:val="0"/>
                <w:numId w:val="14"/>
              </w:numPr>
              <w:rPr>
                <w:rFonts w:ascii="Arial Narrow" w:hAnsi="Arial Narrow"/>
              </w:rPr>
            </w:pPr>
            <w:r w:rsidRPr="00C00906">
              <w:rPr>
                <w:rFonts w:ascii="Arial Narrow" w:hAnsi="Arial Narrow"/>
                <w:sz w:val="22"/>
                <w:szCs w:val="22"/>
              </w:rPr>
              <w:t>Theoretical and empirical probability</w:t>
            </w:r>
          </w:p>
          <w:p w:rsidR="00050EC5" w:rsidRPr="00C00906" w:rsidRDefault="00050EC5" w:rsidP="00EB3538">
            <w:pPr>
              <w:ind w:left="360"/>
              <w:rPr>
                <w:rFonts w:ascii="Arial Narrow" w:hAnsi="Arial Narrow"/>
              </w:rPr>
            </w:pPr>
          </w:p>
          <w:p w:rsidR="00050EC5" w:rsidRPr="00C00906" w:rsidRDefault="00050EC5" w:rsidP="00EB3538">
            <w:pPr>
              <w:ind w:left="360"/>
              <w:rPr>
                <w:rFonts w:ascii="Arial Narrow" w:hAnsi="Arial Narrow"/>
              </w:rPr>
            </w:pPr>
            <w:r w:rsidRPr="00C00906">
              <w:rPr>
                <w:rFonts w:ascii="Arial Narrow" w:hAnsi="Arial Narrow"/>
                <w:sz w:val="22"/>
                <w:szCs w:val="22"/>
              </w:rPr>
              <w:t>Theoretical and empirical probability</w:t>
            </w:r>
          </w:p>
        </w:tc>
        <w:tc>
          <w:tcPr>
            <w:tcW w:w="1000" w:type="pct"/>
          </w:tcPr>
          <w:p w:rsidR="00050EC5" w:rsidRPr="00C00906" w:rsidRDefault="00050EC5" w:rsidP="00EB3538">
            <w:pPr>
              <w:ind w:right="-108"/>
              <w:rPr>
                <w:rFonts w:ascii="Arial Narrow" w:hAnsi="Arial Narrow"/>
              </w:rPr>
            </w:pPr>
            <w:r w:rsidRPr="00C00906">
              <w:rPr>
                <w:rFonts w:ascii="Arial Narrow" w:hAnsi="Arial Narrow"/>
                <w:sz w:val="22"/>
                <w:szCs w:val="22"/>
              </w:rPr>
              <w:t>Interactive lecture (2 hrs)</w:t>
            </w: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r w:rsidRPr="00C00906">
              <w:rPr>
                <w:rFonts w:ascii="Arial Narrow" w:hAnsi="Arial Narrow"/>
                <w:sz w:val="22"/>
                <w:szCs w:val="22"/>
              </w:rPr>
              <w:t>Tutorial (2 hrs)</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p>
        </w:tc>
        <w:tc>
          <w:tcPr>
            <w:tcW w:w="2000" w:type="pct"/>
          </w:tcPr>
          <w:p w:rsidR="00050EC5" w:rsidRPr="00C00906" w:rsidRDefault="00050EC5" w:rsidP="00050EC5">
            <w:pPr>
              <w:numPr>
                <w:ilvl w:val="0"/>
                <w:numId w:val="14"/>
              </w:numPr>
              <w:rPr>
                <w:rFonts w:ascii="Arial Narrow" w:hAnsi="Arial Narrow"/>
              </w:rPr>
            </w:pPr>
            <w:r w:rsidRPr="00C00906">
              <w:rPr>
                <w:rFonts w:ascii="Arial Narrow" w:hAnsi="Arial Narrow"/>
                <w:sz w:val="22"/>
                <w:szCs w:val="22"/>
              </w:rPr>
              <w:t>Rules of probability</w:t>
            </w:r>
          </w:p>
          <w:p w:rsidR="00050EC5" w:rsidRPr="00C00906" w:rsidRDefault="00050EC5" w:rsidP="00050EC5">
            <w:pPr>
              <w:numPr>
                <w:ilvl w:val="0"/>
                <w:numId w:val="14"/>
              </w:numPr>
              <w:rPr>
                <w:rFonts w:ascii="Arial Narrow" w:hAnsi="Arial Narrow"/>
              </w:rPr>
            </w:pPr>
            <w:r w:rsidRPr="00C00906">
              <w:rPr>
                <w:rFonts w:ascii="Arial Narrow" w:hAnsi="Arial Narrow"/>
                <w:sz w:val="22"/>
                <w:szCs w:val="22"/>
              </w:rPr>
              <w:t>Conditional probability</w:t>
            </w:r>
          </w:p>
          <w:p w:rsidR="00050EC5" w:rsidRPr="00C00906" w:rsidRDefault="00050EC5" w:rsidP="00EB3538">
            <w:pPr>
              <w:ind w:left="360"/>
              <w:rPr>
                <w:rFonts w:ascii="Arial Narrow" w:hAnsi="Arial Narrow"/>
              </w:rPr>
            </w:pPr>
          </w:p>
          <w:p w:rsidR="00050EC5" w:rsidRPr="00C00906" w:rsidRDefault="00050EC5" w:rsidP="00EB3538">
            <w:pPr>
              <w:ind w:left="360"/>
              <w:rPr>
                <w:rFonts w:ascii="Arial Narrow" w:hAnsi="Arial Narrow"/>
              </w:rPr>
            </w:pPr>
            <w:r w:rsidRPr="00C00906">
              <w:rPr>
                <w:rFonts w:ascii="Arial Narrow" w:hAnsi="Arial Narrow"/>
                <w:sz w:val="22"/>
                <w:szCs w:val="22"/>
              </w:rPr>
              <w:t xml:space="preserve">Rules of probability </w:t>
            </w:r>
          </w:p>
        </w:tc>
        <w:tc>
          <w:tcPr>
            <w:tcW w:w="1000" w:type="pct"/>
          </w:tcPr>
          <w:p w:rsidR="00050EC5" w:rsidRPr="00C00906" w:rsidRDefault="00050EC5" w:rsidP="00EB3538">
            <w:pPr>
              <w:ind w:right="-108"/>
              <w:rPr>
                <w:rFonts w:ascii="Arial Narrow" w:hAnsi="Arial Narrow"/>
              </w:rPr>
            </w:pPr>
            <w:r w:rsidRPr="00C00906">
              <w:rPr>
                <w:rFonts w:ascii="Arial Narrow" w:hAnsi="Arial Narrow"/>
                <w:sz w:val="22"/>
                <w:szCs w:val="22"/>
              </w:rPr>
              <w:t>Interactive lecture (2 hrs)</w:t>
            </w: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r w:rsidRPr="00C00906">
              <w:rPr>
                <w:rFonts w:ascii="Arial Narrow" w:hAnsi="Arial Narrow"/>
                <w:sz w:val="22"/>
                <w:szCs w:val="22"/>
              </w:rPr>
              <w:t>Tutorial (2 hrs)</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p>
        </w:tc>
        <w:tc>
          <w:tcPr>
            <w:tcW w:w="2000" w:type="pct"/>
          </w:tcPr>
          <w:p w:rsidR="00050EC5" w:rsidRPr="00C00906" w:rsidRDefault="00050EC5" w:rsidP="00050EC5">
            <w:pPr>
              <w:numPr>
                <w:ilvl w:val="0"/>
                <w:numId w:val="15"/>
              </w:numPr>
              <w:rPr>
                <w:rFonts w:ascii="Arial Narrow" w:hAnsi="Arial Narrow"/>
              </w:rPr>
            </w:pPr>
            <w:r w:rsidRPr="00C00906">
              <w:rPr>
                <w:rFonts w:ascii="Arial Narrow" w:hAnsi="Arial Narrow"/>
                <w:sz w:val="22"/>
                <w:szCs w:val="22"/>
              </w:rPr>
              <w:t>Normal probability distributions</w:t>
            </w:r>
          </w:p>
          <w:p w:rsidR="00050EC5" w:rsidRPr="00C00906" w:rsidRDefault="00050EC5" w:rsidP="00050EC5">
            <w:pPr>
              <w:numPr>
                <w:ilvl w:val="0"/>
                <w:numId w:val="15"/>
              </w:numPr>
              <w:rPr>
                <w:rFonts w:ascii="Arial Narrow" w:hAnsi="Arial Narrow"/>
              </w:rPr>
            </w:pPr>
            <w:r w:rsidRPr="00C00906">
              <w:rPr>
                <w:rFonts w:ascii="Arial Narrow" w:hAnsi="Arial Narrow"/>
                <w:sz w:val="22"/>
                <w:szCs w:val="22"/>
              </w:rPr>
              <w:t>Chi-square distributions</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Normal probability distributions</w:t>
            </w:r>
          </w:p>
        </w:tc>
        <w:tc>
          <w:tcPr>
            <w:tcW w:w="1000" w:type="pct"/>
          </w:tcPr>
          <w:p w:rsidR="00050EC5" w:rsidRPr="00C00906" w:rsidRDefault="00050EC5" w:rsidP="00EB3538">
            <w:pPr>
              <w:ind w:right="-108"/>
              <w:rPr>
                <w:rFonts w:ascii="Arial Narrow" w:hAnsi="Arial Narrow"/>
              </w:rPr>
            </w:pPr>
            <w:r w:rsidRPr="00C00906">
              <w:rPr>
                <w:rFonts w:ascii="Arial Narrow" w:hAnsi="Arial Narrow"/>
                <w:sz w:val="22"/>
                <w:szCs w:val="22"/>
              </w:rPr>
              <w:t>Interactive lecture (2 hrs)</w:t>
            </w: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r w:rsidRPr="00C00906">
              <w:rPr>
                <w:rFonts w:ascii="Arial Narrow" w:hAnsi="Arial Narrow"/>
                <w:sz w:val="22"/>
                <w:szCs w:val="22"/>
              </w:rPr>
              <w:t>Tutorial (2 hrs)</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r w:rsidRPr="00C00906">
              <w:rPr>
                <w:rFonts w:ascii="Arial Narrow" w:hAnsi="Arial Narrow"/>
                <w:sz w:val="22"/>
                <w:szCs w:val="22"/>
              </w:rPr>
              <w:t>Hypothesis testing</w:t>
            </w:r>
          </w:p>
        </w:tc>
        <w:tc>
          <w:tcPr>
            <w:tcW w:w="2000" w:type="pct"/>
          </w:tcPr>
          <w:p w:rsidR="00050EC5" w:rsidRPr="00C00906" w:rsidRDefault="00050EC5" w:rsidP="00050EC5">
            <w:pPr>
              <w:numPr>
                <w:ilvl w:val="0"/>
                <w:numId w:val="15"/>
              </w:numPr>
              <w:rPr>
                <w:rFonts w:ascii="Arial Narrow" w:hAnsi="Arial Narrow"/>
              </w:rPr>
            </w:pPr>
            <w:r w:rsidRPr="00C00906">
              <w:rPr>
                <w:rFonts w:ascii="Arial Narrow" w:hAnsi="Arial Narrow"/>
                <w:sz w:val="22"/>
                <w:szCs w:val="22"/>
              </w:rPr>
              <w:t>Type I errors</w:t>
            </w:r>
          </w:p>
          <w:p w:rsidR="00050EC5" w:rsidRPr="00C00906" w:rsidRDefault="00050EC5" w:rsidP="00050EC5">
            <w:pPr>
              <w:numPr>
                <w:ilvl w:val="0"/>
                <w:numId w:val="15"/>
              </w:numPr>
              <w:rPr>
                <w:rFonts w:ascii="Arial Narrow" w:hAnsi="Arial Narrow"/>
              </w:rPr>
            </w:pPr>
            <w:r w:rsidRPr="00C00906">
              <w:rPr>
                <w:rFonts w:ascii="Arial Narrow" w:hAnsi="Arial Narrow"/>
                <w:sz w:val="22"/>
                <w:szCs w:val="22"/>
              </w:rPr>
              <w:t>Types II errors</w:t>
            </w:r>
          </w:p>
          <w:p w:rsidR="00050EC5" w:rsidRPr="00C00906" w:rsidRDefault="00050EC5" w:rsidP="00050EC5">
            <w:pPr>
              <w:numPr>
                <w:ilvl w:val="0"/>
                <w:numId w:val="15"/>
              </w:numPr>
              <w:rPr>
                <w:rFonts w:ascii="Arial Narrow" w:hAnsi="Arial Narrow"/>
              </w:rPr>
            </w:pPr>
            <w:r w:rsidRPr="00C00906">
              <w:rPr>
                <w:rFonts w:ascii="Arial Narrow" w:hAnsi="Arial Narrow"/>
                <w:sz w:val="22"/>
                <w:szCs w:val="22"/>
              </w:rPr>
              <w:t>Null hypothesis</w:t>
            </w:r>
          </w:p>
          <w:p w:rsidR="00050EC5" w:rsidRPr="00C00906" w:rsidRDefault="00050EC5" w:rsidP="00EB3538">
            <w:pPr>
              <w:rPr>
                <w:rFonts w:ascii="Arial Narrow" w:hAnsi="Arial Narrow"/>
              </w:rPr>
            </w:pPr>
          </w:p>
          <w:p w:rsidR="00050EC5" w:rsidRPr="00C00906" w:rsidRDefault="00050EC5" w:rsidP="00EB3538">
            <w:pPr>
              <w:rPr>
                <w:rFonts w:ascii="Arial Narrow" w:hAnsi="Arial Narrow"/>
              </w:rPr>
            </w:pPr>
            <w:r w:rsidRPr="00C00906">
              <w:rPr>
                <w:rFonts w:ascii="Arial Narrow" w:hAnsi="Arial Narrow"/>
                <w:sz w:val="22"/>
                <w:szCs w:val="22"/>
              </w:rPr>
              <w:t>Hypothesis Testing</w:t>
            </w:r>
          </w:p>
        </w:tc>
        <w:tc>
          <w:tcPr>
            <w:tcW w:w="1000" w:type="pct"/>
          </w:tcPr>
          <w:p w:rsidR="00050EC5" w:rsidRPr="00C00906" w:rsidRDefault="00050EC5" w:rsidP="00EB3538">
            <w:pPr>
              <w:ind w:right="-108"/>
              <w:rPr>
                <w:rFonts w:ascii="Arial Narrow" w:hAnsi="Arial Narrow"/>
              </w:rPr>
            </w:pPr>
            <w:r w:rsidRPr="00C00906">
              <w:rPr>
                <w:rFonts w:ascii="Arial Narrow" w:hAnsi="Arial Narrow"/>
                <w:sz w:val="22"/>
                <w:szCs w:val="22"/>
              </w:rPr>
              <w:t>Interactive lecture (2 hrs)</w:t>
            </w: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p>
          <w:p w:rsidR="00050EC5" w:rsidRPr="00C00906" w:rsidRDefault="00050EC5" w:rsidP="00EB3538">
            <w:pPr>
              <w:ind w:right="-108"/>
              <w:rPr>
                <w:rFonts w:ascii="Arial Narrow" w:hAnsi="Arial Narrow"/>
              </w:rPr>
            </w:pPr>
            <w:r w:rsidRPr="00C00906">
              <w:rPr>
                <w:rFonts w:ascii="Arial Narrow" w:hAnsi="Arial Narrow"/>
                <w:sz w:val="22"/>
                <w:szCs w:val="22"/>
              </w:rPr>
              <w:t>Tutorial (2 hrs)</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LCD Projector,</w:t>
            </w:r>
          </w:p>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Handouts</w:t>
            </w:r>
          </w:p>
          <w:p w:rsidR="00050EC5" w:rsidRPr="00C00906" w:rsidRDefault="00050EC5" w:rsidP="00EB3538">
            <w:pPr>
              <w:rPr>
                <w:rFonts w:ascii="Arial Narrow" w:hAnsi="Arial Narrow"/>
              </w:rPr>
            </w:pPr>
            <w:r w:rsidRPr="00C00906">
              <w:rPr>
                <w:rFonts w:ascii="Arial Narrow" w:hAnsi="Arial Narrow"/>
                <w:sz w:val="22"/>
                <w:szCs w:val="22"/>
              </w:rPr>
              <w:t>Markers</w:t>
            </w:r>
          </w:p>
        </w:tc>
      </w:tr>
      <w:tr w:rsidR="00050EC5" w:rsidRPr="00C00906" w:rsidTr="00EB3538">
        <w:tc>
          <w:tcPr>
            <w:tcW w:w="1182" w:type="pct"/>
          </w:tcPr>
          <w:p w:rsidR="00050EC5" w:rsidRPr="00C00906" w:rsidRDefault="00050EC5" w:rsidP="00EB3538">
            <w:pPr>
              <w:rPr>
                <w:rFonts w:ascii="Arial Narrow" w:hAnsi="Arial Narrow"/>
              </w:rPr>
            </w:pPr>
            <w:r w:rsidRPr="00C00906">
              <w:rPr>
                <w:rFonts w:ascii="Arial Narrow" w:hAnsi="Arial Narrow"/>
                <w:sz w:val="22"/>
                <w:szCs w:val="22"/>
              </w:rPr>
              <w:t xml:space="preserve">16-17 </w:t>
            </w:r>
          </w:p>
          <w:p w:rsidR="00050EC5" w:rsidRPr="00C00906" w:rsidRDefault="00050EC5" w:rsidP="00EB3538">
            <w:pPr>
              <w:rPr>
                <w:rFonts w:ascii="Arial Narrow" w:hAnsi="Arial Narrow"/>
              </w:rPr>
            </w:pPr>
          </w:p>
        </w:tc>
        <w:tc>
          <w:tcPr>
            <w:tcW w:w="2000" w:type="pct"/>
          </w:tcPr>
          <w:p w:rsidR="00050EC5" w:rsidRPr="00C00906" w:rsidRDefault="00050EC5" w:rsidP="00050EC5">
            <w:pPr>
              <w:numPr>
                <w:ilvl w:val="0"/>
                <w:numId w:val="1"/>
              </w:numPr>
              <w:rPr>
                <w:rFonts w:ascii="Arial Narrow" w:hAnsi="Arial Narrow"/>
              </w:rPr>
            </w:pPr>
            <w:r w:rsidRPr="00C00906">
              <w:rPr>
                <w:rFonts w:ascii="Arial Narrow" w:hAnsi="Arial Narrow"/>
                <w:sz w:val="22"/>
                <w:szCs w:val="22"/>
              </w:rPr>
              <w:t>Revision Time</w:t>
            </w:r>
          </w:p>
          <w:p w:rsidR="00050EC5" w:rsidRPr="00C00906" w:rsidRDefault="00050EC5" w:rsidP="00050EC5">
            <w:pPr>
              <w:numPr>
                <w:ilvl w:val="0"/>
                <w:numId w:val="1"/>
              </w:numPr>
              <w:rPr>
                <w:rFonts w:ascii="Arial Narrow" w:hAnsi="Arial Narrow"/>
              </w:rPr>
            </w:pPr>
            <w:r w:rsidRPr="00C00906">
              <w:rPr>
                <w:rFonts w:ascii="Arial Narrow" w:hAnsi="Arial Narrow"/>
                <w:sz w:val="22"/>
                <w:szCs w:val="22"/>
              </w:rPr>
              <w:t>Final Examination</w:t>
            </w:r>
          </w:p>
        </w:tc>
        <w:tc>
          <w:tcPr>
            <w:tcW w:w="1000" w:type="pct"/>
          </w:tcPr>
          <w:p w:rsidR="00050EC5" w:rsidRPr="00C00906" w:rsidRDefault="00050EC5" w:rsidP="00EB3538">
            <w:pPr>
              <w:ind w:left="8" w:right="-108"/>
              <w:rPr>
                <w:rFonts w:ascii="Arial Narrow" w:hAnsi="Arial Narrow"/>
              </w:rPr>
            </w:pPr>
            <w:r w:rsidRPr="00C00906">
              <w:rPr>
                <w:rFonts w:ascii="Arial Narrow" w:hAnsi="Arial Narrow"/>
                <w:sz w:val="22"/>
                <w:szCs w:val="22"/>
              </w:rPr>
              <w:t>Written Examination</w:t>
            </w:r>
          </w:p>
        </w:tc>
        <w:tc>
          <w:tcPr>
            <w:tcW w:w="818" w:type="pct"/>
          </w:tcPr>
          <w:p w:rsidR="00050EC5" w:rsidRPr="00C00906" w:rsidRDefault="00050EC5" w:rsidP="00EB3538">
            <w:pPr>
              <w:rPr>
                <w:rFonts w:ascii="Arial Narrow" w:hAnsi="Arial Narrow"/>
              </w:rPr>
            </w:pPr>
            <w:r w:rsidRPr="00C00906">
              <w:rPr>
                <w:rFonts w:ascii="Arial Narrow" w:hAnsi="Arial Narrow"/>
                <w:sz w:val="22"/>
                <w:szCs w:val="22"/>
              </w:rPr>
              <w:t>BB/Chalk</w:t>
            </w:r>
          </w:p>
          <w:p w:rsidR="00050EC5" w:rsidRPr="00C00906" w:rsidRDefault="00050EC5" w:rsidP="00EB3538">
            <w:pPr>
              <w:rPr>
                <w:rFonts w:ascii="Arial Narrow" w:hAnsi="Arial Narrow"/>
              </w:rPr>
            </w:pPr>
            <w:r w:rsidRPr="00C00906">
              <w:rPr>
                <w:rFonts w:ascii="Arial Narrow" w:hAnsi="Arial Narrow"/>
                <w:sz w:val="22"/>
                <w:szCs w:val="22"/>
              </w:rPr>
              <w:t>Answer booklets</w:t>
            </w:r>
          </w:p>
          <w:p w:rsidR="00050EC5" w:rsidRPr="00C00906" w:rsidRDefault="00050EC5" w:rsidP="00EB3538">
            <w:pPr>
              <w:rPr>
                <w:rFonts w:ascii="Arial Narrow" w:hAnsi="Arial Narrow"/>
              </w:rPr>
            </w:pPr>
          </w:p>
        </w:tc>
      </w:tr>
    </w:tbl>
    <w:p w:rsidR="00050EC5" w:rsidRPr="00C00906" w:rsidRDefault="00050EC5" w:rsidP="00050EC5">
      <w:pPr>
        <w:rPr>
          <w:rFonts w:ascii="Arial Narrow" w:hAnsi="Arial Narrow"/>
          <w:sz w:val="22"/>
          <w:szCs w:val="22"/>
        </w:rPr>
      </w:pPr>
    </w:p>
    <w:p w:rsidR="00050EC5" w:rsidRPr="00C00906" w:rsidRDefault="00050EC5" w:rsidP="00050EC5">
      <w:pPr>
        <w:rPr>
          <w:rFonts w:ascii="Arial Narrow" w:hAnsi="Arial Narrow"/>
          <w:b/>
          <w:sz w:val="22"/>
          <w:szCs w:val="22"/>
        </w:rPr>
      </w:pPr>
      <w:r w:rsidRPr="00C00906">
        <w:rPr>
          <w:rFonts w:ascii="Arial Narrow" w:hAnsi="Arial Narrow"/>
          <w:b/>
          <w:sz w:val="22"/>
          <w:szCs w:val="22"/>
        </w:rPr>
        <w:t>9. SUMMARY OF TIME NEEDED</w:t>
      </w:r>
    </w:p>
    <w:p w:rsidR="00050EC5" w:rsidRPr="00C00906" w:rsidRDefault="00050EC5" w:rsidP="00050EC5">
      <w:pPr>
        <w:rPr>
          <w:rFonts w:ascii="Arial Narrow" w:hAnsi="Arial Narrow"/>
          <w:sz w:val="22"/>
          <w:szCs w:val="22"/>
        </w:rPr>
      </w:pPr>
      <w:r w:rsidRPr="00C00906">
        <w:rPr>
          <w:rFonts w:ascii="Arial Narrow" w:hAnsi="Arial Narrow"/>
          <w:sz w:val="22"/>
          <w:szCs w:val="22"/>
        </w:rPr>
        <w:t>Lectures</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30 hrs</w:t>
      </w:r>
    </w:p>
    <w:p w:rsidR="00050EC5" w:rsidRPr="00C00906" w:rsidRDefault="00050EC5" w:rsidP="00050EC5">
      <w:pPr>
        <w:rPr>
          <w:rFonts w:ascii="Arial Narrow" w:hAnsi="Arial Narrow"/>
          <w:sz w:val="22"/>
          <w:szCs w:val="22"/>
        </w:rPr>
      </w:pPr>
      <w:r w:rsidRPr="00C00906">
        <w:rPr>
          <w:rFonts w:ascii="Arial Narrow" w:hAnsi="Arial Narrow"/>
          <w:sz w:val="22"/>
          <w:szCs w:val="22"/>
        </w:rPr>
        <w:lastRenderedPageBreak/>
        <w:t>Tutorials (and assignments)</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30 hrs</w:t>
      </w:r>
    </w:p>
    <w:p w:rsidR="00050EC5" w:rsidRPr="00C00906" w:rsidRDefault="00050EC5" w:rsidP="00050EC5">
      <w:pPr>
        <w:jc w:val="both"/>
        <w:rPr>
          <w:rFonts w:ascii="Arial Narrow" w:hAnsi="Arial Narrow"/>
          <w:sz w:val="22"/>
          <w:szCs w:val="22"/>
        </w:rPr>
      </w:pP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p>
    <w:p w:rsidR="00050EC5" w:rsidRPr="00C00906" w:rsidRDefault="00050EC5" w:rsidP="00050EC5">
      <w:pPr>
        <w:jc w:val="both"/>
        <w:rPr>
          <w:rFonts w:ascii="Arial Narrow" w:hAnsi="Arial Narrow"/>
          <w:sz w:val="22"/>
          <w:szCs w:val="22"/>
        </w:rPr>
      </w:pPr>
    </w:p>
    <w:p w:rsidR="00050EC5" w:rsidRPr="00C00906" w:rsidRDefault="00050EC5" w:rsidP="00050EC5">
      <w:pPr>
        <w:jc w:val="both"/>
        <w:rPr>
          <w:rFonts w:ascii="Arial Narrow" w:hAnsi="Arial Narrow"/>
          <w:b/>
          <w:bCs/>
          <w:sz w:val="22"/>
          <w:szCs w:val="22"/>
        </w:rPr>
      </w:pPr>
      <w:r w:rsidRPr="00C00906">
        <w:rPr>
          <w:rFonts w:ascii="Arial Narrow" w:hAnsi="Arial Narrow"/>
          <w:b/>
          <w:bCs/>
          <w:sz w:val="22"/>
          <w:szCs w:val="22"/>
        </w:rPr>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5551"/>
        <w:gridCol w:w="1406"/>
      </w:tblGrid>
      <w:tr w:rsidR="00050EC5" w:rsidRPr="00C00906" w:rsidTr="00EB3538">
        <w:tc>
          <w:tcPr>
            <w:tcW w:w="2628" w:type="dxa"/>
          </w:tcPr>
          <w:p w:rsidR="00050EC5" w:rsidRPr="00C00906" w:rsidRDefault="00050EC5"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(Quizzes):</w:t>
            </w:r>
          </w:p>
        </w:tc>
        <w:tc>
          <w:tcPr>
            <w:tcW w:w="5580" w:type="dxa"/>
          </w:tcPr>
          <w:p w:rsidR="00050EC5" w:rsidRPr="00C00906" w:rsidRDefault="00050EC5" w:rsidP="00EB3538">
            <w:pPr>
              <w:rPr>
                <w:rFonts w:ascii="Arial Narrow" w:hAnsi="Arial Narrow"/>
              </w:rPr>
            </w:pPr>
            <w:r w:rsidRPr="00C00906">
              <w:rPr>
                <w:rFonts w:ascii="Arial Narrow" w:hAnsi="Arial Narrow"/>
                <w:sz w:val="22"/>
                <w:szCs w:val="22"/>
              </w:rPr>
              <w:t>There will be 3 Quizzes arising from tutorials and assignments during week 5, 10 and 15 of the semester</w:t>
            </w:r>
          </w:p>
        </w:tc>
        <w:tc>
          <w:tcPr>
            <w:tcW w:w="1412" w:type="dxa"/>
          </w:tcPr>
          <w:p w:rsidR="00050EC5" w:rsidRPr="00C00906" w:rsidRDefault="00050EC5" w:rsidP="00EB3538">
            <w:pPr>
              <w:rPr>
                <w:rFonts w:ascii="Arial Narrow" w:hAnsi="Arial Narrow"/>
              </w:rPr>
            </w:pPr>
            <w:r w:rsidRPr="00C00906">
              <w:rPr>
                <w:rFonts w:ascii="Arial Narrow" w:hAnsi="Arial Narrow"/>
                <w:sz w:val="22"/>
                <w:szCs w:val="22"/>
              </w:rPr>
              <w:t>10%</w:t>
            </w:r>
          </w:p>
        </w:tc>
      </w:tr>
      <w:tr w:rsidR="00050EC5" w:rsidRPr="00C00906" w:rsidTr="00EB3538">
        <w:tc>
          <w:tcPr>
            <w:tcW w:w="2628" w:type="dxa"/>
          </w:tcPr>
          <w:p w:rsidR="00050EC5" w:rsidRPr="00C00906" w:rsidRDefault="00050EC5"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(Assignments and tests):</w:t>
            </w:r>
          </w:p>
        </w:tc>
        <w:tc>
          <w:tcPr>
            <w:tcW w:w="5580" w:type="dxa"/>
          </w:tcPr>
          <w:p w:rsidR="00050EC5" w:rsidRPr="00C00906" w:rsidRDefault="00050EC5" w:rsidP="00EB3538">
            <w:pPr>
              <w:pStyle w:val="NormalWeb"/>
              <w:spacing w:before="0" w:beforeAutospacing="0" w:after="0" w:afterAutospacing="0"/>
              <w:rPr>
                <w:rFonts w:ascii="Arial Narrow" w:hAnsi="Arial Narrow"/>
              </w:rPr>
            </w:pPr>
            <w:r w:rsidRPr="00C00906">
              <w:rPr>
                <w:rFonts w:ascii="Arial Narrow" w:hAnsi="Arial Narrow"/>
                <w:sz w:val="22"/>
                <w:szCs w:val="22"/>
              </w:rPr>
              <w:t xml:space="preserve">Students will sit and submit at least 2 assignments and at least 2 tests </w:t>
            </w:r>
          </w:p>
        </w:tc>
        <w:tc>
          <w:tcPr>
            <w:tcW w:w="1412" w:type="dxa"/>
          </w:tcPr>
          <w:p w:rsidR="00050EC5" w:rsidRPr="00C00906" w:rsidRDefault="00050EC5" w:rsidP="00EB3538">
            <w:pPr>
              <w:rPr>
                <w:rFonts w:ascii="Arial Narrow" w:hAnsi="Arial Narrow"/>
              </w:rPr>
            </w:pPr>
            <w:r w:rsidRPr="00C00906">
              <w:rPr>
                <w:rFonts w:ascii="Arial Narrow" w:hAnsi="Arial Narrow"/>
                <w:sz w:val="22"/>
                <w:szCs w:val="22"/>
              </w:rPr>
              <w:t>30%</w:t>
            </w:r>
          </w:p>
        </w:tc>
      </w:tr>
      <w:tr w:rsidR="00050EC5" w:rsidRPr="00C00906" w:rsidTr="00EB3538">
        <w:tc>
          <w:tcPr>
            <w:tcW w:w="2628" w:type="dxa"/>
          </w:tcPr>
          <w:p w:rsidR="00050EC5" w:rsidRPr="00C00906" w:rsidRDefault="00050EC5" w:rsidP="00EB3538">
            <w:pPr>
              <w:rPr>
                <w:rFonts w:ascii="Arial Narrow" w:hAnsi="Arial Narrow"/>
              </w:rPr>
            </w:pPr>
            <w:r w:rsidRPr="00C00906">
              <w:rPr>
                <w:rFonts w:ascii="Arial Narrow" w:hAnsi="Arial Narrow"/>
                <w:sz w:val="22"/>
                <w:szCs w:val="22"/>
              </w:rPr>
              <w:t>University Examination:</w:t>
            </w:r>
          </w:p>
        </w:tc>
        <w:tc>
          <w:tcPr>
            <w:tcW w:w="5580" w:type="dxa"/>
          </w:tcPr>
          <w:p w:rsidR="00050EC5" w:rsidRPr="00C00906" w:rsidRDefault="00050EC5" w:rsidP="00EB3538">
            <w:pPr>
              <w:rPr>
                <w:rFonts w:ascii="Arial Narrow" w:hAnsi="Arial Narrow"/>
              </w:rPr>
            </w:pPr>
            <w:r w:rsidRPr="00C00906">
              <w:rPr>
                <w:rFonts w:ascii="Arial Narrow" w:hAnsi="Arial Narrow"/>
                <w:sz w:val="22"/>
                <w:szCs w:val="22"/>
              </w:rPr>
              <w:t>Final examination during week 16-17 of the semester</w:t>
            </w:r>
          </w:p>
        </w:tc>
        <w:tc>
          <w:tcPr>
            <w:tcW w:w="1412" w:type="dxa"/>
          </w:tcPr>
          <w:p w:rsidR="00050EC5" w:rsidRPr="00C00906" w:rsidRDefault="00050EC5" w:rsidP="00EB3538">
            <w:pPr>
              <w:rPr>
                <w:rFonts w:ascii="Arial Narrow" w:hAnsi="Arial Narrow"/>
              </w:rPr>
            </w:pPr>
            <w:r w:rsidRPr="00C00906">
              <w:rPr>
                <w:rFonts w:ascii="Arial Narrow" w:hAnsi="Arial Narrow"/>
                <w:sz w:val="22"/>
                <w:szCs w:val="22"/>
              </w:rPr>
              <w:t>60%</w:t>
            </w:r>
          </w:p>
        </w:tc>
      </w:tr>
    </w:tbl>
    <w:p w:rsidR="001C3396" w:rsidRDefault="001C3396">
      <w:bookmarkStart w:id="0" w:name="_GoBack"/>
      <w:bookmarkEnd w:id="0"/>
    </w:p>
    <w:sectPr w:rsidR="001C3396" w:rsidSect="007C6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B29"/>
    <w:multiLevelType w:val="hybridMultilevel"/>
    <w:tmpl w:val="95BE2C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5A957B6"/>
    <w:multiLevelType w:val="hybridMultilevel"/>
    <w:tmpl w:val="4E801D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6034466"/>
    <w:multiLevelType w:val="hybridMultilevel"/>
    <w:tmpl w:val="DA709E4A"/>
    <w:lvl w:ilvl="0" w:tplc="FFFFFFFF">
      <w:start w:val="1"/>
      <w:numFmt w:val="low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C7087D"/>
    <w:multiLevelType w:val="hybridMultilevel"/>
    <w:tmpl w:val="84A8C1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F442333"/>
    <w:multiLevelType w:val="hybridMultilevel"/>
    <w:tmpl w:val="083EAD34"/>
    <w:lvl w:ilvl="0" w:tplc="041D0001">
      <w:start w:val="1"/>
      <w:numFmt w:val="bullet"/>
      <w:lvlText w:val=""/>
      <w:lvlJc w:val="left"/>
      <w:pPr>
        <w:tabs>
          <w:tab w:val="num" w:pos="786"/>
        </w:tabs>
        <w:ind w:left="786" w:hanging="360"/>
      </w:pPr>
      <w:rPr>
        <w:rFonts w:ascii="Symbol" w:hAnsi="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hint="default"/>
      </w:rPr>
    </w:lvl>
    <w:lvl w:ilvl="3" w:tplc="041D0001" w:tentative="1">
      <w:start w:val="1"/>
      <w:numFmt w:val="bullet"/>
      <w:lvlText w:val=""/>
      <w:lvlJc w:val="left"/>
      <w:pPr>
        <w:tabs>
          <w:tab w:val="num" w:pos="2946"/>
        </w:tabs>
        <w:ind w:left="2946" w:hanging="360"/>
      </w:pPr>
      <w:rPr>
        <w:rFonts w:ascii="Symbol" w:hAnsi="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hint="default"/>
      </w:rPr>
    </w:lvl>
    <w:lvl w:ilvl="6" w:tplc="041D0001" w:tentative="1">
      <w:start w:val="1"/>
      <w:numFmt w:val="bullet"/>
      <w:lvlText w:val=""/>
      <w:lvlJc w:val="left"/>
      <w:pPr>
        <w:tabs>
          <w:tab w:val="num" w:pos="5106"/>
        </w:tabs>
        <w:ind w:left="5106" w:hanging="360"/>
      </w:pPr>
      <w:rPr>
        <w:rFonts w:ascii="Symbol" w:hAnsi="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hint="default"/>
      </w:rPr>
    </w:lvl>
  </w:abstractNum>
  <w:abstractNum w:abstractNumId="5">
    <w:nsid w:val="209E0080"/>
    <w:multiLevelType w:val="hybridMultilevel"/>
    <w:tmpl w:val="B3EE5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703C5C"/>
    <w:multiLevelType w:val="hybridMultilevel"/>
    <w:tmpl w:val="AFD649C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9BA7834"/>
    <w:multiLevelType w:val="hybridMultilevel"/>
    <w:tmpl w:val="AECA1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2EC4D7C"/>
    <w:multiLevelType w:val="hybridMultilevel"/>
    <w:tmpl w:val="65B662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A093971"/>
    <w:multiLevelType w:val="hybridMultilevel"/>
    <w:tmpl w:val="ADF04E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1E65FBD"/>
    <w:multiLevelType w:val="hybridMultilevel"/>
    <w:tmpl w:val="671C3C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915EE6"/>
    <w:multiLevelType w:val="hybridMultilevel"/>
    <w:tmpl w:val="EBEA16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F185F62"/>
    <w:multiLevelType w:val="hybridMultilevel"/>
    <w:tmpl w:val="FF1C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92A98"/>
    <w:multiLevelType w:val="hybridMultilevel"/>
    <w:tmpl w:val="853A6A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F2416CA"/>
    <w:multiLevelType w:val="hybridMultilevel"/>
    <w:tmpl w:val="BC14D9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
  </w:num>
  <w:num w:numId="4">
    <w:abstractNumId w:val="13"/>
  </w:num>
  <w:num w:numId="5">
    <w:abstractNumId w:val="4"/>
  </w:num>
  <w:num w:numId="6">
    <w:abstractNumId w:val="6"/>
  </w:num>
  <w:num w:numId="7">
    <w:abstractNumId w:val="14"/>
  </w:num>
  <w:num w:numId="8">
    <w:abstractNumId w:val="9"/>
  </w:num>
  <w:num w:numId="9">
    <w:abstractNumId w:val="3"/>
  </w:num>
  <w:num w:numId="10">
    <w:abstractNumId w:val="1"/>
  </w:num>
  <w:num w:numId="11">
    <w:abstractNumId w:val="10"/>
  </w:num>
  <w:num w:numId="12">
    <w:abstractNumId w:val="11"/>
  </w:num>
  <w:num w:numId="13">
    <w:abstractNumId w:val="8"/>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0EC5"/>
    <w:rsid w:val="00050608"/>
    <w:rsid w:val="00050EC5"/>
    <w:rsid w:val="001668D8"/>
    <w:rsid w:val="001C3396"/>
    <w:rsid w:val="001F160E"/>
    <w:rsid w:val="001F2F3E"/>
    <w:rsid w:val="00275EBF"/>
    <w:rsid w:val="00563212"/>
    <w:rsid w:val="00613CA4"/>
    <w:rsid w:val="00745640"/>
    <w:rsid w:val="007C6A05"/>
    <w:rsid w:val="00822069"/>
    <w:rsid w:val="00867664"/>
    <w:rsid w:val="008F7FC7"/>
    <w:rsid w:val="00970755"/>
    <w:rsid w:val="00A32CE0"/>
    <w:rsid w:val="00BB434B"/>
    <w:rsid w:val="00BF0D71"/>
    <w:rsid w:val="00C8049C"/>
    <w:rsid w:val="00C97EFF"/>
    <w:rsid w:val="00CA3739"/>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0EC5"/>
    <w:pPr>
      <w:jc w:val="center"/>
    </w:pPr>
    <w:rPr>
      <w:sz w:val="40"/>
      <w:szCs w:val="20"/>
    </w:rPr>
  </w:style>
  <w:style w:type="character" w:customStyle="1" w:styleId="TitleChar">
    <w:name w:val="Title Char"/>
    <w:basedOn w:val="DefaultParagraphFont"/>
    <w:link w:val="Title"/>
    <w:rsid w:val="00050EC5"/>
    <w:rPr>
      <w:rFonts w:ascii="Times New Roman" w:eastAsia="Times New Roman" w:hAnsi="Times New Roman" w:cs="Times New Roman"/>
      <w:sz w:val="40"/>
      <w:szCs w:val="20"/>
    </w:rPr>
  </w:style>
  <w:style w:type="paragraph" w:styleId="NormalWeb">
    <w:name w:val="Normal (Web)"/>
    <w:basedOn w:val="Normal"/>
    <w:rsid w:val="00050EC5"/>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0EC5"/>
    <w:pPr>
      <w:jc w:val="center"/>
    </w:pPr>
    <w:rPr>
      <w:sz w:val="40"/>
      <w:szCs w:val="20"/>
    </w:rPr>
  </w:style>
  <w:style w:type="character" w:customStyle="1" w:styleId="TitleChar">
    <w:name w:val="Title Char"/>
    <w:basedOn w:val="DefaultParagraphFont"/>
    <w:link w:val="Title"/>
    <w:rsid w:val="00050EC5"/>
    <w:rPr>
      <w:rFonts w:ascii="Times New Roman" w:eastAsia="Times New Roman" w:hAnsi="Times New Roman" w:cs="Times New Roman"/>
      <w:sz w:val="40"/>
      <w:szCs w:val="20"/>
    </w:rPr>
  </w:style>
  <w:style w:type="paragraph" w:styleId="NormalWeb">
    <w:name w:val="Normal (Web)"/>
    <w:basedOn w:val="Normal"/>
    <w:rsid w:val="00050EC5"/>
    <w:pPr>
      <w:spacing w:before="100" w:beforeAutospacing="1" w:after="100" w:afterAutospacing="1"/>
    </w:pPr>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4860</Characters>
  <Application>Microsoft Office Word</Application>
  <DocSecurity>0</DocSecurity>
  <Lines>40</Lines>
  <Paragraphs>11</Paragraphs>
  <ScaleCrop>false</ScaleCrop>
  <Company>Microsoft</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2014-06-25T12:29:00Z</dcterms:created>
  <dcterms:modified xsi:type="dcterms:W3CDTF">2014-06-25T12:29:00Z</dcterms:modified>
</cp:coreProperties>
</file>