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9C" w:rsidRPr="00D04872" w:rsidRDefault="003D0C9C" w:rsidP="003D0C9C">
      <w:pPr>
        <w:rPr>
          <w:rFonts w:ascii="Arial Narrow" w:hAnsi="Arial Narrow" w:cs="Arial Narrow"/>
          <w:b/>
          <w:bCs/>
          <w:color w:val="000000"/>
          <w:u w:val="single"/>
        </w:rPr>
      </w:pPr>
      <w:r w:rsidRPr="00D04872">
        <w:rPr>
          <w:rFonts w:ascii="Arial Narrow" w:hAnsi="Arial Narrow" w:cs="Arial Narrow"/>
          <w:b/>
          <w:bCs/>
          <w:color w:val="000000"/>
          <w:u w:val="single"/>
        </w:rPr>
        <w:t>AEN 1202 CLIMATOLOGY AND FIELD ENGINEERING</w:t>
      </w: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Default="003D0C9C" w:rsidP="003D0C9C">
      <w:pPr>
        <w:rPr>
          <w:rFonts w:ascii="Arial Narrow" w:hAnsi="Arial Narrow" w:cs="Arial Narrow"/>
          <w:color w:val="000000"/>
        </w:rPr>
      </w:pPr>
      <w:r w:rsidRPr="007D4CBB">
        <w:rPr>
          <w:rFonts w:ascii="Arial Narrow" w:hAnsi="Arial Narrow" w:cs="Arial Narrow"/>
          <w:color w:val="000000"/>
        </w:rPr>
        <w:t>Lecturers</w:t>
      </w:r>
      <w:r w:rsidRPr="007D4CBB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>Mr. Wanyama Joshua</w:t>
      </w:r>
      <w:r w:rsidRPr="007D4CBB">
        <w:rPr>
          <w:rFonts w:ascii="Arial Narrow" w:hAnsi="Arial Narrow" w:cs="Arial Narrow"/>
          <w:color w:val="000000"/>
        </w:rPr>
        <w:t xml:space="preserve"> (B.Sc. Agric.</w:t>
      </w:r>
      <w:r>
        <w:rPr>
          <w:rFonts w:ascii="Arial Narrow" w:hAnsi="Arial Narrow" w:cs="Arial Narrow"/>
          <w:color w:val="000000"/>
        </w:rPr>
        <w:t xml:space="preserve"> Eng, M.Sc</w:t>
      </w:r>
      <w:r w:rsidRPr="007D4CBB">
        <w:rPr>
          <w:rFonts w:ascii="Arial Narrow" w:hAnsi="Arial Narrow" w:cs="Arial Narrow"/>
          <w:color w:val="000000"/>
        </w:rPr>
        <w:t>)</w:t>
      </w:r>
    </w:p>
    <w:p w:rsidR="003D0C9C" w:rsidRDefault="003D0C9C" w:rsidP="003D0C9C">
      <w:pPr>
        <w:ind w:left="720" w:firstLine="7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Miss Ayaa Fildah (</w:t>
      </w:r>
      <w:r w:rsidRPr="007D4CBB">
        <w:rPr>
          <w:rFonts w:ascii="Arial Narrow" w:hAnsi="Arial Narrow" w:cs="Arial Narrow"/>
          <w:color w:val="000000"/>
        </w:rPr>
        <w:t>B.Sc. Agric.</w:t>
      </w:r>
      <w:r>
        <w:rPr>
          <w:rFonts w:ascii="Arial Narrow" w:hAnsi="Arial Narrow" w:cs="Arial Narrow"/>
          <w:color w:val="000000"/>
        </w:rPr>
        <w:t xml:space="preserve"> Eng)</w:t>
      </w:r>
    </w:p>
    <w:p w:rsidR="003D0C9C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Pr="007D4CBB" w:rsidRDefault="003D0C9C" w:rsidP="003D0C9C">
      <w:pPr>
        <w:rPr>
          <w:rFonts w:ascii="Arial Narrow" w:hAnsi="Arial Narrow" w:cs="Arial Narrow"/>
          <w:b/>
          <w:bCs/>
          <w:color w:val="000000"/>
        </w:rPr>
      </w:pPr>
      <w:r w:rsidRPr="007D4CBB">
        <w:rPr>
          <w:rFonts w:ascii="Arial Narrow" w:hAnsi="Arial Narrow" w:cs="Arial Narrow"/>
          <w:b/>
          <w:bCs/>
          <w:color w:val="000000"/>
        </w:rPr>
        <w:t>Course Type</w:t>
      </w:r>
      <w:r w:rsidRPr="007D4CBB">
        <w:rPr>
          <w:rFonts w:ascii="Arial Narrow" w:hAnsi="Arial Narrow" w:cs="Arial Narrow"/>
          <w:color w:val="000000"/>
        </w:rPr>
        <w:t>:</w:t>
      </w:r>
      <w:r w:rsidRPr="007D4CBB">
        <w:rPr>
          <w:rFonts w:ascii="Arial Narrow" w:hAnsi="Arial Narrow" w:cs="Arial Narrow"/>
          <w:color w:val="000000"/>
        </w:rPr>
        <w:tab/>
      </w:r>
      <w:r w:rsidRPr="007D4CBB">
        <w:rPr>
          <w:rFonts w:ascii="Arial Narrow" w:hAnsi="Arial Narrow" w:cs="Arial Narrow"/>
          <w:b/>
          <w:bCs/>
          <w:color w:val="000000"/>
        </w:rPr>
        <w:t>CORE</w:t>
      </w:r>
      <w:r>
        <w:rPr>
          <w:rFonts w:ascii="Arial Narrow" w:hAnsi="Arial Narrow" w:cs="Arial Narrow"/>
          <w:b/>
          <w:bCs/>
          <w:color w:val="000000"/>
        </w:rPr>
        <w:t xml:space="preserve"> (B.Sc. Agric. LUM, FOR, HORT</w:t>
      </w:r>
      <w:r w:rsidRPr="007D4CBB">
        <w:rPr>
          <w:rFonts w:ascii="Arial Narrow" w:hAnsi="Arial Narrow" w:cs="Arial Narrow"/>
          <w:b/>
          <w:bCs/>
          <w:color w:val="000000"/>
        </w:rPr>
        <w:t>)</w:t>
      </w: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Pr="007D4CBB" w:rsidRDefault="003D0C9C" w:rsidP="003D0C9C">
      <w:pPr>
        <w:rPr>
          <w:rFonts w:ascii="Arial Narrow" w:hAnsi="Arial Narrow" w:cs="Arial Narrow"/>
          <w:b/>
          <w:bCs/>
          <w:color w:val="000000"/>
        </w:rPr>
      </w:pPr>
      <w:r w:rsidRPr="007D4CBB">
        <w:rPr>
          <w:rFonts w:ascii="Arial Narrow" w:hAnsi="Arial Narrow" w:cs="Arial Narrow"/>
          <w:b/>
          <w:bCs/>
          <w:color w:val="000000"/>
        </w:rPr>
        <w:t>1. COURSE DESCRIPTION</w:t>
      </w:r>
    </w:p>
    <w:p w:rsidR="003D0C9C" w:rsidRPr="007D4CBB" w:rsidRDefault="003D0C9C" w:rsidP="003D0C9C">
      <w:pPr>
        <w:rPr>
          <w:rFonts w:ascii="Arial Narrow" w:hAnsi="Arial Narrow" w:cs="Arial Narrow"/>
          <w:b/>
          <w:bCs/>
          <w:color w:val="000000"/>
        </w:rPr>
      </w:pP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  <w:r w:rsidRPr="007D4CBB">
        <w:rPr>
          <w:rFonts w:ascii="Arial Narrow" w:hAnsi="Arial Narrow" w:cs="Arial Narrow"/>
          <w:b/>
          <w:bCs/>
          <w:color w:val="000000"/>
        </w:rPr>
        <w:t>Course Credits (CU)</w:t>
      </w:r>
      <w:r w:rsidRPr="007D4CBB">
        <w:rPr>
          <w:rFonts w:ascii="Arial Narrow" w:hAnsi="Arial Narrow" w:cs="Arial Narrow"/>
          <w:color w:val="000000"/>
        </w:rPr>
        <w:t>:</w:t>
      </w:r>
      <w:r w:rsidRPr="007D4CBB">
        <w:rPr>
          <w:rFonts w:ascii="Arial Narrow" w:hAnsi="Arial Narrow" w:cs="Arial Narrow"/>
          <w:color w:val="000000"/>
        </w:rPr>
        <w:tab/>
      </w:r>
      <w:r w:rsidRPr="007D4CBB">
        <w:rPr>
          <w:rFonts w:ascii="Arial Narrow" w:hAnsi="Arial Narrow" w:cs="Arial Narrow"/>
          <w:b/>
          <w:bCs/>
          <w:color w:val="000000"/>
        </w:rPr>
        <w:t>3 CU i.e. 45 Contact Hours per semester</w:t>
      </w: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Pr="00C60D50" w:rsidRDefault="003D0C9C" w:rsidP="003D0C9C">
      <w:pPr>
        <w:rPr>
          <w:rFonts w:ascii="Arial Narrow" w:hAnsi="Arial Narrow" w:cs="Arial Narrow"/>
          <w:b/>
          <w:bCs/>
          <w:color w:val="000000"/>
        </w:rPr>
      </w:pPr>
      <w:r w:rsidRPr="007D4CBB">
        <w:rPr>
          <w:rFonts w:ascii="Arial Narrow" w:hAnsi="Arial Narrow" w:cs="Arial Narrow"/>
          <w:b/>
          <w:bCs/>
          <w:color w:val="000000"/>
        </w:rPr>
        <w:t>Course Duration</w:t>
      </w:r>
      <w:r w:rsidRPr="007D4CBB">
        <w:rPr>
          <w:rFonts w:ascii="Arial Narrow" w:hAnsi="Arial Narrow" w:cs="Arial Narrow"/>
          <w:color w:val="000000"/>
        </w:rPr>
        <w:t xml:space="preserve">: </w:t>
      </w:r>
      <w:r w:rsidRPr="00C60D50">
        <w:rPr>
          <w:rFonts w:ascii="Arial Narrow" w:hAnsi="Arial Narrow" w:cs="Arial Narrow"/>
          <w:b/>
          <w:bCs/>
          <w:color w:val="000000"/>
        </w:rPr>
        <w:t>15 weeks (45 hours) i.e. 30 LH, 30 PH</w:t>
      </w: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  <w:r w:rsidRPr="007D4CBB">
        <w:rPr>
          <w:rFonts w:ascii="Arial Narrow" w:hAnsi="Arial Narrow" w:cs="Arial Narrow"/>
          <w:b/>
          <w:bCs/>
          <w:color w:val="000000"/>
        </w:rPr>
        <w:t>COURSE DESCRIPTION</w:t>
      </w:r>
    </w:p>
    <w:p w:rsidR="003D0C9C" w:rsidRDefault="003D0C9C" w:rsidP="003D0C9C">
      <w:pPr>
        <w:rPr>
          <w:rFonts w:ascii="Arial Narrow" w:hAnsi="Arial Narrow" w:cs="Arial Narrow"/>
          <w:b/>
          <w:bCs/>
          <w:color w:val="000000"/>
        </w:rPr>
      </w:pPr>
    </w:p>
    <w:p w:rsidR="003D0C9C" w:rsidRPr="007D4CBB" w:rsidRDefault="003D0C9C" w:rsidP="003D0C9C">
      <w:pPr>
        <w:rPr>
          <w:rFonts w:ascii="Arial Narrow" w:hAnsi="Arial Narrow" w:cs="Arial Narrow"/>
          <w:b/>
          <w:bCs/>
          <w:color w:val="000000"/>
        </w:rPr>
      </w:pPr>
      <w:r w:rsidRPr="007D4CBB">
        <w:rPr>
          <w:rFonts w:ascii="Arial Narrow" w:hAnsi="Arial Narrow" w:cs="Arial Narrow"/>
          <w:b/>
          <w:bCs/>
          <w:color w:val="000000"/>
        </w:rPr>
        <w:t>2. COURSE OBJECTIVES</w:t>
      </w:r>
    </w:p>
    <w:p w:rsidR="003D0C9C" w:rsidRPr="00BD05E6" w:rsidRDefault="003D0C9C" w:rsidP="003D0C9C">
      <w:pPr>
        <w:rPr>
          <w:rFonts w:ascii="Arial Narrow" w:hAnsi="Arial Narrow" w:cs="Arial Narrow"/>
        </w:rPr>
      </w:pPr>
      <w:r w:rsidRPr="00BD05E6">
        <w:rPr>
          <w:rFonts w:ascii="Arial Narrow" w:hAnsi="Arial Narrow" w:cs="Arial Narrow"/>
        </w:rPr>
        <w:t xml:space="preserve">At the end of the course, students will be able to </w:t>
      </w:r>
      <w:r>
        <w:rPr>
          <w:rFonts w:ascii="Arial Narrow" w:hAnsi="Arial Narrow" w:cs="Arial Narrow"/>
        </w:rPr>
        <w:t xml:space="preserve">use and interpret climatic data, and appreciate irrigation principles. </w:t>
      </w:r>
    </w:p>
    <w:p w:rsidR="003D0C9C" w:rsidRDefault="003D0C9C" w:rsidP="003D0C9C">
      <w:pPr>
        <w:rPr>
          <w:rFonts w:ascii="Arial Narrow" w:hAnsi="Arial Narrow" w:cs="Arial Narrow"/>
          <w:color w:val="000000"/>
        </w:rPr>
      </w:pPr>
      <w:r w:rsidRPr="007D4CBB">
        <w:rPr>
          <w:rFonts w:ascii="Arial Narrow" w:hAnsi="Arial Narrow" w:cs="Arial Narrow"/>
          <w:color w:val="000000"/>
        </w:rPr>
        <w:t xml:space="preserve">The </w:t>
      </w:r>
      <w:r w:rsidRPr="007D4CBB">
        <w:rPr>
          <w:rFonts w:ascii="Arial Narrow" w:hAnsi="Arial Narrow" w:cs="Arial Narrow"/>
          <w:b/>
          <w:bCs/>
          <w:color w:val="000000"/>
        </w:rPr>
        <w:t>specific objectives</w:t>
      </w:r>
      <w:r w:rsidRPr="007D4CBB">
        <w:rPr>
          <w:rFonts w:ascii="Arial Narrow" w:hAnsi="Arial Narrow" w:cs="Arial Narrow"/>
          <w:color w:val="000000"/>
        </w:rPr>
        <w:t xml:space="preserve"> are to:</w:t>
      </w:r>
    </w:p>
    <w:p w:rsidR="003D0C9C" w:rsidRPr="00187226" w:rsidRDefault="003D0C9C" w:rsidP="003D0C9C">
      <w:pPr>
        <w:pStyle w:val="NormalWeb"/>
        <w:numPr>
          <w:ilvl w:val="0"/>
          <w:numId w:val="4"/>
        </w:numPr>
        <w:tabs>
          <w:tab w:val="clear" w:pos="360"/>
          <w:tab w:val="num" w:pos="-1080"/>
        </w:tabs>
        <w:spacing w:before="0" w:beforeAutospacing="0" w:after="0" w:afterAutospacing="0"/>
        <w:jc w:val="both"/>
        <w:rPr>
          <w:rFonts w:ascii="Arial Narrow" w:hAnsi="Arial Narrow" w:cs="Arial Narrow"/>
        </w:rPr>
      </w:pPr>
      <w:r w:rsidRPr="00187226">
        <w:rPr>
          <w:rFonts w:ascii="Arial Narrow" w:hAnsi="Arial Narrow" w:cs="Arial Narrow"/>
        </w:rPr>
        <w:t>To appreciate the significance of weather and climate for agriculture;</w:t>
      </w:r>
    </w:p>
    <w:p w:rsidR="003D0C9C" w:rsidRPr="00187226" w:rsidRDefault="003D0C9C" w:rsidP="003D0C9C">
      <w:pPr>
        <w:pStyle w:val="NormalWeb"/>
        <w:numPr>
          <w:ilvl w:val="0"/>
          <w:numId w:val="4"/>
        </w:numPr>
        <w:tabs>
          <w:tab w:val="clear" w:pos="360"/>
          <w:tab w:val="num" w:pos="-360"/>
        </w:tabs>
        <w:spacing w:before="0" w:beforeAutospacing="0" w:after="0" w:afterAutospacing="0"/>
        <w:jc w:val="both"/>
        <w:rPr>
          <w:rFonts w:ascii="Arial Narrow" w:hAnsi="Arial Narrow" w:cs="Arial Narrow"/>
        </w:rPr>
      </w:pPr>
      <w:r w:rsidRPr="00187226">
        <w:rPr>
          <w:rFonts w:ascii="Arial Narrow" w:hAnsi="Arial Narrow" w:cs="Arial Narrow"/>
        </w:rPr>
        <w:t>To understand the application of climatology and its principles to the solution of practical problems in agriculture;</w:t>
      </w:r>
    </w:p>
    <w:p w:rsidR="003D0C9C" w:rsidRPr="00187226" w:rsidRDefault="003D0C9C" w:rsidP="003D0C9C">
      <w:pPr>
        <w:pStyle w:val="NormalWeb"/>
        <w:numPr>
          <w:ilvl w:val="0"/>
          <w:numId w:val="4"/>
        </w:numPr>
        <w:tabs>
          <w:tab w:val="clear" w:pos="360"/>
          <w:tab w:val="num" w:pos="-360"/>
        </w:tabs>
        <w:spacing w:before="0" w:beforeAutospacing="0" w:after="0" w:afterAutospacing="0"/>
        <w:jc w:val="both"/>
        <w:rPr>
          <w:rFonts w:ascii="Arial Narrow" w:hAnsi="Arial Narrow" w:cs="Arial Narrow"/>
        </w:rPr>
      </w:pPr>
      <w:r w:rsidRPr="00187226">
        <w:rPr>
          <w:rFonts w:ascii="Arial Narrow" w:hAnsi="Arial Narrow" w:cs="Arial Narrow"/>
        </w:rPr>
        <w:t xml:space="preserve">To understand the basic hydrological processes and their practical application in agriculture; </w:t>
      </w:r>
    </w:p>
    <w:p w:rsidR="003D0C9C" w:rsidRPr="00187226" w:rsidRDefault="003D0C9C" w:rsidP="003D0C9C">
      <w:pPr>
        <w:numPr>
          <w:ilvl w:val="0"/>
          <w:numId w:val="4"/>
        </w:numPr>
        <w:spacing w:before="0" w:after="0" w:line="240" w:lineRule="auto"/>
        <w:rPr>
          <w:rFonts w:ascii="Arial Narrow" w:hAnsi="Arial Narrow" w:cs="Arial Narrow"/>
          <w:color w:val="000000"/>
        </w:rPr>
      </w:pPr>
      <w:r w:rsidRPr="00187226">
        <w:rPr>
          <w:rFonts w:ascii="Arial Narrow" w:hAnsi="Arial Narrow" w:cs="Arial Narrow"/>
        </w:rPr>
        <w:t>To understand the basic irrigation and drainage as well as soil and water conservation principles.</w:t>
      </w:r>
    </w:p>
    <w:p w:rsidR="003D0C9C" w:rsidRDefault="003D0C9C" w:rsidP="003D0C9C">
      <w:pPr>
        <w:rPr>
          <w:rFonts w:ascii="Arial Narrow" w:hAnsi="Arial Narrow" w:cs="Arial Narrow"/>
          <w:b/>
          <w:bCs/>
          <w:color w:val="000000"/>
        </w:rPr>
      </w:pPr>
    </w:p>
    <w:p w:rsidR="003D0C9C" w:rsidRPr="007D4CBB" w:rsidRDefault="003D0C9C" w:rsidP="003D0C9C">
      <w:pPr>
        <w:rPr>
          <w:rFonts w:ascii="Arial Narrow" w:hAnsi="Arial Narrow" w:cs="Arial Narrow"/>
          <w:b/>
          <w:bCs/>
          <w:color w:val="000000"/>
        </w:rPr>
      </w:pPr>
      <w:r w:rsidRPr="007D4CBB">
        <w:rPr>
          <w:rFonts w:ascii="Arial Narrow" w:hAnsi="Arial Narrow" w:cs="Arial Narrow"/>
          <w:b/>
          <w:bCs/>
          <w:color w:val="000000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7D4CBB">
            <w:rPr>
              <w:rFonts w:ascii="Arial Narrow" w:hAnsi="Arial Narrow" w:cs="Arial Narrow"/>
              <w:b/>
              <w:bCs/>
              <w:color w:val="000000"/>
            </w:rPr>
            <w:t>READING</w:t>
          </w:r>
        </w:smartTag>
      </w:smartTag>
    </w:p>
    <w:p w:rsidR="003D0C9C" w:rsidRPr="00187226" w:rsidRDefault="003D0C9C" w:rsidP="003D0C9C">
      <w:pPr>
        <w:numPr>
          <w:ilvl w:val="0"/>
          <w:numId w:val="5"/>
        </w:numPr>
        <w:spacing w:before="0" w:after="200" w:line="240" w:lineRule="auto"/>
        <w:rPr>
          <w:rFonts w:ascii="Arial Narrow" w:hAnsi="Arial Narrow" w:cs="Arial Narrow"/>
        </w:rPr>
      </w:pPr>
      <w:r w:rsidRPr="00187226">
        <w:rPr>
          <w:rFonts w:ascii="Arial Narrow" w:hAnsi="Arial Narrow" w:cs="Arial Narrow"/>
        </w:rPr>
        <w:t>Ayoade, J.O.</w:t>
      </w:r>
      <w:r w:rsidRPr="00187226">
        <w:rPr>
          <w:rFonts w:ascii="Arial Narrow" w:hAnsi="Arial Narrow" w:cs="Arial Narrow"/>
          <w:b/>
          <w:bCs/>
        </w:rPr>
        <w:t xml:space="preserve"> </w:t>
      </w:r>
      <w:r w:rsidRPr="00187226">
        <w:rPr>
          <w:rFonts w:ascii="Arial Narrow" w:hAnsi="Arial Narrow" w:cs="Arial Narrow"/>
        </w:rPr>
        <w:t>1979. Introduction to Climatology for the Tropics.</w:t>
      </w:r>
    </w:p>
    <w:p w:rsidR="003D0C9C" w:rsidRPr="00187226" w:rsidRDefault="003D0C9C" w:rsidP="003D0C9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 w:cs="Arial Narrow"/>
        </w:rPr>
      </w:pPr>
      <w:r w:rsidRPr="00187226">
        <w:rPr>
          <w:rFonts w:ascii="Arial Narrow" w:hAnsi="Arial Narrow" w:cs="Arial Narrow"/>
        </w:rPr>
        <w:t xml:space="preserve">Barry R.G. and Chorlay, J.R. 1987. Atmosphere, Weather and Climate. Methuen and co. Ltd </w:t>
      </w:r>
      <w:smartTag w:uri="urn:schemas-microsoft-com:office:smarttags" w:element="City">
        <w:smartTag w:uri="urn:schemas-microsoft-com:office:smarttags" w:element="place">
          <w:r w:rsidRPr="00187226">
            <w:rPr>
              <w:rFonts w:ascii="Arial Narrow" w:hAnsi="Arial Narrow" w:cs="Arial Narrow"/>
            </w:rPr>
            <w:t>London</w:t>
          </w:r>
        </w:smartTag>
      </w:smartTag>
      <w:r w:rsidRPr="00187226">
        <w:rPr>
          <w:rFonts w:ascii="Arial Narrow" w:hAnsi="Arial Narrow" w:cs="Arial Narrow"/>
        </w:rPr>
        <w:t>.</w:t>
      </w:r>
    </w:p>
    <w:p w:rsidR="003D0C9C" w:rsidRPr="00187226" w:rsidRDefault="003D0C9C" w:rsidP="003D0C9C">
      <w:pPr>
        <w:numPr>
          <w:ilvl w:val="0"/>
          <w:numId w:val="5"/>
        </w:numPr>
        <w:spacing w:before="0" w:after="200" w:line="240" w:lineRule="auto"/>
        <w:rPr>
          <w:rFonts w:ascii="Arial Narrow" w:hAnsi="Arial Narrow" w:cs="Arial Narrow"/>
        </w:rPr>
      </w:pPr>
      <w:r w:rsidRPr="00187226">
        <w:rPr>
          <w:rFonts w:ascii="Arial Narrow" w:hAnsi="Arial Narrow" w:cs="Arial Narrow"/>
        </w:rPr>
        <w:t>Brouwer, C., A. Goffeau, J. Plusje and M. Heibloem 1985. Irrigation Water Management Training Manuals No. 3. Irrigation Water Needs. FAO Publication.</w:t>
      </w:r>
    </w:p>
    <w:p w:rsidR="003D0C9C" w:rsidRPr="00187226" w:rsidRDefault="003D0C9C" w:rsidP="003D0C9C">
      <w:pPr>
        <w:numPr>
          <w:ilvl w:val="0"/>
          <w:numId w:val="5"/>
        </w:numPr>
        <w:spacing w:before="0" w:after="200" w:line="240" w:lineRule="auto"/>
        <w:rPr>
          <w:rFonts w:ascii="Arial Narrow" w:hAnsi="Arial Narrow" w:cs="Arial Narrow"/>
        </w:rPr>
      </w:pPr>
      <w:r w:rsidRPr="00187226">
        <w:rPr>
          <w:rFonts w:ascii="Arial Narrow" w:hAnsi="Arial Narrow" w:cs="Arial Narrow"/>
        </w:rPr>
        <w:t>Brouwer, C., A. Goffeau, J. Plusje and M. Heibloem. 1985. Irrigation Water Management Training Manuals Nos. 2. Elements of Topographic Surveying. FAO Publication.</w:t>
      </w:r>
    </w:p>
    <w:p w:rsidR="003D0C9C" w:rsidRPr="00187226" w:rsidRDefault="003D0C9C" w:rsidP="003D0C9C">
      <w:pPr>
        <w:pStyle w:val="NormalWeb"/>
        <w:numPr>
          <w:ilvl w:val="0"/>
          <w:numId w:val="5"/>
        </w:numPr>
        <w:spacing w:before="0" w:beforeAutospacing="0" w:after="240" w:afterAutospacing="0"/>
        <w:jc w:val="both"/>
        <w:rPr>
          <w:rFonts w:ascii="Arial Narrow" w:hAnsi="Arial Narrow" w:cs="Arial Narrow"/>
        </w:rPr>
      </w:pPr>
      <w:r w:rsidRPr="00187226">
        <w:rPr>
          <w:rFonts w:ascii="Arial Narrow" w:hAnsi="Arial Narrow" w:cs="Arial Narrow"/>
        </w:rPr>
        <w:t>Christehfield H.J. 1974. General Climatology Practice. Hall Inc Englewood cliffs, NJ</w:t>
      </w:r>
    </w:p>
    <w:p w:rsidR="003D0C9C" w:rsidRPr="00187226" w:rsidRDefault="003D0C9C" w:rsidP="003D0C9C">
      <w:pPr>
        <w:pStyle w:val="NormalWeb"/>
        <w:numPr>
          <w:ilvl w:val="0"/>
          <w:numId w:val="5"/>
        </w:numPr>
        <w:spacing w:before="0" w:beforeAutospacing="0" w:after="240" w:afterAutospacing="0"/>
        <w:jc w:val="both"/>
        <w:rPr>
          <w:rFonts w:ascii="Arial Narrow" w:hAnsi="Arial Narrow" w:cs="Arial Narrow"/>
        </w:rPr>
      </w:pPr>
      <w:smartTag w:uri="urn:schemas-microsoft-com:office:smarttags" w:element="City">
        <w:smartTag w:uri="urn:schemas-microsoft-com:office:smarttags" w:element="place">
          <w:r w:rsidRPr="00187226">
            <w:rPr>
              <w:rFonts w:ascii="Arial Narrow" w:hAnsi="Arial Narrow" w:cs="Arial Narrow"/>
            </w:rPr>
            <w:t>Jackson</w:t>
          </w:r>
        </w:smartTag>
      </w:smartTag>
      <w:r w:rsidRPr="00187226">
        <w:rPr>
          <w:rFonts w:ascii="Arial Narrow" w:hAnsi="Arial Narrow" w:cs="Arial Narrow"/>
        </w:rPr>
        <w:t>, I.J. 1989. Climate, Water, Agriculture in the Tropics. Longman Group, UK, Ltd.</w:t>
      </w:r>
    </w:p>
    <w:p w:rsidR="003D0C9C" w:rsidRPr="00187226" w:rsidRDefault="003D0C9C" w:rsidP="003D0C9C">
      <w:pPr>
        <w:numPr>
          <w:ilvl w:val="0"/>
          <w:numId w:val="5"/>
        </w:numPr>
        <w:spacing w:before="0" w:after="200" w:line="240" w:lineRule="auto"/>
        <w:rPr>
          <w:rFonts w:ascii="Arial Narrow" w:hAnsi="Arial Narrow" w:cs="Arial Narrow"/>
        </w:rPr>
      </w:pPr>
      <w:r w:rsidRPr="00187226">
        <w:rPr>
          <w:rFonts w:ascii="Arial Narrow" w:hAnsi="Arial Narrow" w:cs="Arial Narrow"/>
        </w:rPr>
        <w:lastRenderedPageBreak/>
        <w:t>Michael A.M. 1993. Irrigation Theory and Practice. Vikas Publishing House Ltd.</w:t>
      </w:r>
    </w:p>
    <w:p w:rsidR="003D0C9C" w:rsidRPr="00187226" w:rsidRDefault="003D0C9C" w:rsidP="003D0C9C">
      <w:pPr>
        <w:numPr>
          <w:ilvl w:val="0"/>
          <w:numId w:val="5"/>
        </w:numPr>
        <w:spacing w:before="0" w:after="200" w:line="240" w:lineRule="auto"/>
        <w:rPr>
          <w:rFonts w:ascii="Arial Narrow" w:hAnsi="Arial Narrow" w:cs="Arial Narrow"/>
        </w:rPr>
      </w:pPr>
      <w:r w:rsidRPr="00187226">
        <w:rPr>
          <w:rFonts w:ascii="Arial Narrow" w:hAnsi="Arial Narrow" w:cs="Arial Narrow"/>
        </w:rPr>
        <w:t>Schwab, G.O, Frevert R.K., Edminister T .W. and Barnes K.K. 1981. Soil and Water Conservation Engineering.  3</w:t>
      </w:r>
      <w:r w:rsidRPr="00187226">
        <w:rPr>
          <w:rFonts w:ascii="Arial Narrow" w:hAnsi="Arial Narrow" w:cs="Arial Narrow"/>
          <w:vertAlign w:val="superscript"/>
        </w:rPr>
        <w:t>rd</w:t>
      </w:r>
      <w:r w:rsidRPr="00187226">
        <w:rPr>
          <w:rFonts w:ascii="Arial Narrow" w:hAnsi="Arial Narrow" w:cs="Arial Narrow"/>
        </w:rPr>
        <w:t xml:space="preserve"> edition. John Wiley &amp; Sons, Inc.</w:t>
      </w:r>
    </w:p>
    <w:p w:rsidR="003D0C9C" w:rsidRPr="00187226" w:rsidRDefault="003D0C9C" w:rsidP="003D0C9C">
      <w:pPr>
        <w:numPr>
          <w:ilvl w:val="0"/>
          <w:numId w:val="5"/>
        </w:numPr>
        <w:spacing w:before="0" w:after="200" w:line="240" w:lineRule="auto"/>
        <w:rPr>
          <w:rFonts w:ascii="Arial Narrow" w:hAnsi="Arial Narrow" w:cs="Arial Narrow"/>
        </w:rPr>
      </w:pPr>
      <w:r w:rsidRPr="00187226">
        <w:rPr>
          <w:rFonts w:ascii="Arial Narrow" w:hAnsi="Arial Narrow" w:cs="Arial Narrow"/>
        </w:rPr>
        <w:t>Withers, B. and S.Vipond 1988. Irrigation Design and Practice.B T Batsford Ltd.</w:t>
      </w:r>
    </w:p>
    <w:p w:rsidR="003D0C9C" w:rsidRPr="007D4CBB" w:rsidRDefault="003D0C9C" w:rsidP="003D0C9C">
      <w:pPr>
        <w:rPr>
          <w:rFonts w:ascii="Arial Narrow" w:hAnsi="Arial Narrow" w:cs="Arial Narrow"/>
          <w:b/>
          <w:bCs/>
          <w:color w:val="000000"/>
        </w:rPr>
      </w:pPr>
      <w:r w:rsidRPr="007D4CBB">
        <w:rPr>
          <w:rFonts w:ascii="Arial Narrow" w:hAnsi="Arial Narrow" w:cs="Arial Narrow"/>
          <w:b/>
          <w:bCs/>
          <w:color w:val="000000"/>
        </w:rPr>
        <w:t>4. COURSE CONTENT, METHODS OF INSTRUCTION, TOOLS AND EQUIPMENT REQUIRED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680"/>
        <w:gridCol w:w="1620"/>
        <w:gridCol w:w="1440"/>
      </w:tblGrid>
      <w:tr w:rsidR="003D0C9C" w:rsidRPr="00EA28D0" w:rsidTr="00B10D60">
        <w:tc>
          <w:tcPr>
            <w:tcW w:w="2160" w:type="dxa"/>
          </w:tcPr>
          <w:p w:rsidR="003D0C9C" w:rsidRPr="00EA28D0" w:rsidRDefault="003D0C9C" w:rsidP="00B10D60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EA28D0">
              <w:rPr>
                <w:rFonts w:ascii="Arial Narrow" w:hAnsi="Arial Narrow" w:cs="Arial Narrow"/>
                <w:b/>
                <w:bCs/>
                <w:color w:val="000000"/>
              </w:rPr>
              <w:t>TOPIC</w:t>
            </w:r>
          </w:p>
        </w:tc>
        <w:tc>
          <w:tcPr>
            <w:tcW w:w="4680" w:type="dxa"/>
          </w:tcPr>
          <w:p w:rsidR="003D0C9C" w:rsidRPr="00EA28D0" w:rsidRDefault="003D0C9C" w:rsidP="00B10D60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EA28D0">
              <w:rPr>
                <w:rFonts w:ascii="Arial Narrow" w:hAnsi="Arial Narrow" w:cs="Arial Narrow"/>
                <w:b/>
                <w:bCs/>
                <w:color w:val="000000"/>
              </w:rPr>
              <w:t>CONTENT</w:t>
            </w:r>
          </w:p>
        </w:tc>
        <w:tc>
          <w:tcPr>
            <w:tcW w:w="1620" w:type="dxa"/>
          </w:tcPr>
          <w:p w:rsidR="003D0C9C" w:rsidRPr="00EA28D0" w:rsidRDefault="003D0C9C" w:rsidP="00B10D60">
            <w:pPr>
              <w:ind w:right="-108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EA28D0">
              <w:rPr>
                <w:rFonts w:ascii="Arial Narrow" w:hAnsi="Arial Narrow" w:cs="Arial Narrow"/>
                <w:b/>
                <w:bCs/>
                <w:color w:val="000000"/>
              </w:rPr>
              <w:t>METHOD OF INSTRUCTION / Time allocated</w:t>
            </w:r>
          </w:p>
        </w:tc>
        <w:tc>
          <w:tcPr>
            <w:tcW w:w="1440" w:type="dxa"/>
          </w:tcPr>
          <w:p w:rsidR="003D0C9C" w:rsidRPr="00EA28D0" w:rsidRDefault="003D0C9C" w:rsidP="00B10D60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EA28D0">
              <w:rPr>
                <w:rFonts w:ascii="Arial Narrow" w:hAnsi="Arial Narrow" w:cs="Arial Narrow"/>
                <w:b/>
                <w:bCs/>
                <w:color w:val="000000"/>
              </w:rPr>
              <w:t>TOOLS / EQUIPMENT NEEDED</w:t>
            </w:r>
          </w:p>
        </w:tc>
      </w:tr>
      <w:tr w:rsidR="003D0C9C" w:rsidRPr="00EA28D0" w:rsidTr="00B10D60">
        <w:tc>
          <w:tcPr>
            <w:tcW w:w="2160" w:type="dxa"/>
          </w:tcPr>
          <w:p w:rsidR="003D0C9C" w:rsidRPr="00187226" w:rsidRDefault="003D0C9C" w:rsidP="00B10D60">
            <w:pPr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  <w:r w:rsidRPr="00187226"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  <w:t>Lecture 1</w:t>
            </w:r>
          </w:p>
          <w:p w:rsidR="003D0C9C" w:rsidRPr="00187226" w:rsidRDefault="003D0C9C" w:rsidP="00B10D60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87226">
              <w:rPr>
                <w:rFonts w:ascii="Arial Narrow" w:hAnsi="Arial Narrow" w:cs="Arial Narrow"/>
              </w:rPr>
              <w:t>Introduction to meteorology and climate</w:t>
            </w:r>
          </w:p>
          <w:p w:rsidR="003D0C9C" w:rsidRPr="00187226" w:rsidRDefault="003D0C9C" w:rsidP="00B10D60">
            <w:pPr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3D0C9C" w:rsidRPr="00187226" w:rsidRDefault="003D0C9C" w:rsidP="00B10D60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80" w:type="dxa"/>
          </w:tcPr>
          <w:p w:rsidR="003D0C9C" w:rsidRDefault="003D0C9C" w:rsidP="003D0C9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Terminologies</w:t>
            </w:r>
          </w:p>
          <w:p w:rsidR="003D0C9C" w:rsidRDefault="003D0C9C" w:rsidP="003D0C9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Nature and scope of climatology</w:t>
            </w:r>
          </w:p>
          <w:p w:rsidR="003D0C9C" w:rsidRDefault="003D0C9C" w:rsidP="003D0C9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Developments in climatology</w:t>
            </w:r>
          </w:p>
          <w:p w:rsidR="003D0C9C" w:rsidRDefault="003D0C9C" w:rsidP="003D0C9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Weather, climate and Agriculture</w:t>
            </w:r>
          </w:p>
          <w:p w:rsidR="003D0C9C" w:rsidRPr="00EA28D0" w:rsidRDefault="003D0C9C" w:rsidP="00B10D60">
            <w:pPr>
              <w:ind w:left="252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20" w:type="dxa"/>
          </w:tcPr>
          <w:p w:rsidR="003D0C9C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Interactive lectures (6</w:t>
            </w:r>
            <w:r w:rsidRPr="00EA28D0">
              <w:rPr>
                <w:rFonts w:ascii="Arial Narrow" w:hAnsi="Arial Narrow" w:cs="Arial Narrow"/>
                <w:color w:val="000000"/>
              </w:rPr>
              <w:t xml:space="preserve"> hrs)</w:t>
            </w:r>
          </w:p>
          <w:p w:rsidR="003D0C9C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</w:p>
          <w:p w:rsidR="003D0C9C" w:rsidRPr="00EA28D0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Seminar ( 3 hrs)</w:t>
            </w:r>
          </w:p>
        </w:tc>
        <w:tc>
          <w:tcPr>
            <w:tcW w:w="1440" w:type="dxa"/>
          </w:tcPr>
          <w:p w:rsidR="003D0C9C" w:rsidRPr="00EA28D0" w:rsidRDefault="003D0C9C" w:rsidP="00B10D60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Chalk / BB or LC-projector </w:t>
            </w:r>
          </w:p>
        </w:tc>
      </w:tr>
      <w:tr w:rsidR="003D0C9C" w:rsidRPr="00EA28D0" w:rsidTr="00B10D60">
        <w:tc>
          <w:tcPr>
            <w:tcW w:w="2160" w:type="dxa"/>
          </w:tcPr>
          <w:p w:rsidR="003D0C9C" w:rsidRPr="00187226" w:rsidRDefault="003D0C9C" w:rsidP="00B10D60">
            <w:pPr>
              <w:ind w:left="252" w:hanging="252"/>
              <w:outlineLvl w:val="0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  <w:r w:rsidRPr="00187226"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  <w:t xml:space="preserve">Lecture 2. </w:t>
            </w:r>
          </w:p>
          <w:p w:rsidR="003D0C9C" w:rsidRPr="00187226" w:rsidRDefault="003D0C9C" w:rsidP="00B10D60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87226">
              <w:rPr>
                <w:rFonts w:ascii="Arial Narrow" w:hAnsi="Arial Narrow" w:cs="Arial Narrow"/>
              </w:rPr>
              <w:t>Atmosphere and the earth energy budget</w:t>
            </w:r>
          </w:p>
          <w:p w:rsidR="003D0C9C" w:rsidRPr="00187226" w:rsidRDefault="003D0C9C" w:rsidP="00B10D60">
            <w:pPr>
              <w:ind w:left="252" w:hanging="252"/>
              <w:outlineLvl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680" w:type="dxa"/>
          </w:tcPr>
          <w:p w:rsidR="003D0C9C" w:rsidRDefault="003D0C9C" w:rsidP="003D0C9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Composition and structure of the atmosphere</w:t>
            </w:r>
          </w:p>
          <w:p w:rsidR="003D0C9C" w:rsidRDefault="003D0C9C" w:rsidP="003D0C9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The earth’s energy budget</w:t>
            </w:r>
          </w:p>
          <w:p w:rsidR="003D0C9C" w:rsidRPr="00EA28D0" w:rsidRDefault="003D0C9C" w:rsidP="00B10D60">
            <w:pPr>
              <w:ind w:left="252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D0C9C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Interactive lectures ( 3 </w:t>
            </w:r>
            <w:r w:rsidRPr="00EA28D0">
              <w:rPr>
                <w:rFonts w:ascii="Arial Narrow" w:hAnsi="Arial Narrow" w:cs="Arial Narrow"/>
                <w:color w:val="000000"/>
              </w:rPr>
              <w:t>hrs)</w:t>
            </w:r>
          </w:p>
          <w:p w:rsidR="003D0C9C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</w:p>
          <w:p w:rsidR="003D0C9C" w:rsidRPr="00EA28D0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Seminar (3 hrs)</w:t>
            </w:r>
          </w:p>
        </w:tc>
        <w:tc>
          <w:tcPr>
            <w:tcW w:w="1440" w:type="dxa"/>
            <w:vAlign w:val="center"/>
          </w:tcPr>
          <w:p w:rsidR="003D0C9C" w:rsidRPr="00EA28D0" w:rsidRDefault="003D0C9C" w:rsidP="00B10D60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Chalk / BB or LC-projector and laptop</w:t>
            </w:r>
          </w:p>
        </w:tc>
      </w:tr>
      <w:tr w:rsidR="003D0C9C" w:rsidRPr="00EA28D0" w:rsidTr="00B10D60">
        <w:tc>
          <w:tcPr>
            <w:tcW w:w="2160" w:type="dxa"/>
          </w:tcPr>
          <w:p w:rsidR="003D0C9C" w:rsidRPr="00187226" w:rsidRDefault="003D0C9C" w:rsidP="00B10D60">
            <w:pPr>
              <w:ind w:left="252" w:hanging="252"/>
              <w:outlineLvl w:val="0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  <w:r w:rsidRPr="00187226"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  <w:t xml:space="preserve">Lecture 3. </w:t>
            </w:r>
          </w:p>
          <w:p w:rsidR="003D0C9C" w:rsidRPr="00187226" w:rsidRDefault="003D0C9C" w:rsidP="00B10D60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87226">
              <w:rPr>
                <w:rFonts w:ascii="Arial Narrow" w:hAnsi="Arial Narrow" w:cs="Arial Narrow"/>
              </w:rPr>
              <w:t>Climatic data collection and analysis</w:t>
            </w:r>
          </w:p>
          <w:p w:rsidR="003D0C9C" w:rsidRPr="00187226" w:rsidRDefault="003D0C9C" w:rsidP="00B10D60">
            <w:pPr>
              <w:outlineLvl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680" w:type="dxa"/>
          </w:tcPr>
          <w:p w:rsidR="003D0C9C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Introduction to weather observations</w:t>
            </w:r>
          </w:p>
          <w:p w:rsidR="003D0C9C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 collection, analysis and interpretation</w:t>
            </w:r>
          </w:p>
          <w:p w:rsidR="003D0C9C" w:rsidRPr="00EA28D0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Weather forecasting</w:t>
            </w:r>
          </w:p>
        </w:tc>
        <w:tc>
          <w:tcPr>
            <w:tcW w:w="1620" w:type="dxa"/>
          </w:tcPr>
          <w:p w:rsidR="003D0C9C" w:rsidRPr="00EA28D0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Interactive lectures (9 </w:t>
            </w:r>
            <w:r w:rsidRPr="00EA28D0">
              <w:rPr>
                <w:rFonts w:ascii="Arial Narrow" w:hAnsi="Arial Narrow" w:cs="Arial Narrow"/>
                <w:color w:val="000000"/>
              </w:rPr>
              <w:t>hrs)</w:t>
            </w:r>
          </w:p>
          <w:p w:rsidR="003D0C9C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</w:p>
          <w:p w:rsidR="003D0C9C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Seminar / tutorial(3 hrs)</w:t>
            </w:r>
          </w:p>
          <w:p w:rsidR="003D0C9C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</w:p>
          <w:p w:rsidR="003D0C9C" w:rsidRPr="00EA28D0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Field trip( 6 hrs)</w:t>
            </w:r>
          </w:p>
        </w:tc>
        <w:tc>
          <w:tcPr>
            <w:tcW w:w="1440" w:type="dxa"/>
          </w:tcPr>
          <w:p w:rsidR="003D0C9C" w:rsidRDefault="003D0C9C" w:rsidP="00B10D60">
            <w:pPr>
              <w:rPr>
                <w:rFonts w:ascii="Arial Narrow" w:hAnsi="Arial Narrow" w:cs="Arial Narrow"/>
                <w:color w:val="000000"/>
              </w:rPr>
            </w:pPr>
            <w:r w:rsidRPr="00EA28D0">
              <w:rPr>
                <w:rFonts w:ascii="Arial Narrow" w:hAnsi="Arial Narrow" w:cs="Arial Narrow"/>
                <w:color w:val="000000"/>
              </w:rPr>
              <w:t xml:space="preserve">Chalk / BB or </w:t>
            </w:r>
            <w:r>
              <w:rPr>
                <w:rFonts w:ascii="Arial Narrow" w:hAnsi="Arial Narrow" w:cs="Arial Narrow"/>
                <w:color w:val="000000"/>
              </w:rPr>
              <w:t xml:space="preserve"> laptop and projector</w:t>
            </w:r>
          </w:p>
          <w:p w:rsidR="003D0C9C" w:rsidRDefault="003D0C9C" w:rsidP="00B10D60">
            <w:pPr>
              <w:rPr>
                <w:rFonts w:ascii="Arial Narrow" w:hAnsi="Arial Narrow" w:cs="Arial Narrow"/>
                <w:color w:val="000000"/>
              </w:rPr>
            </w:pPr>
          </w:p>
          <w:p w:rsidR="003D0C9C" w:rsidRPr="00EA28D0" w:rsidRDefault="003D0C9C" w:rsidP="00B10D60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Transport (Faculty bus)</w:t>
            </w:r>
          </w:p>
        </w:tc>
      </w:tr>
      <w:tr w:rsidR="003D0C9C" w:rsidRPr="00EA28D0" w:rsidTr="00B10D60">
        <w:tc>
          <w:tcPr>
            <w:tcW w:w="2160" w:type="dxa"/>
          </w:tcPr>
          <w:p w:rsidR="003D0C9C" w:rsidRPr="00187226" w:rsidRDefault="003D0C9C" w:rsidP="00B10D60">
            <w:pPr>
              <w:spacing w:after="200" w:line="276" w:lineRule="auto"/>
              <w:rPr>
                <w:rFonts w:ascii="Arial Narrow" w:hAnsi="Arial Narrow" w:cs="Arial Narrow"/>
                <w:color w:val="000000"/>
              </w:rPr>
            </w:pPr>
            <w:r w:rsidRPr="00187226">
              <w:rPr>
                <w:rFonts w:ascii="Arial Narrow" w:hAnsi="Arial Narrow" w:cs="Arial Narrow"/>
                <w:color w:val="000000"/>
              </w:rPr>
              <w:t>Lecture 4</w:t>
            </w:r>
          </w:p>
          <w:p w:rsidR="003D0C9C" w:rsidRPr="00187226" w:rsidRDefault="003D0C9C" w:rsidP="00B10D60">
            <w:pPr>
              <w:spacing w:after="200" w:line="276" w:lineRule="auto"/>
              <w:rPr>
                <w:rFonts w:ascii="Arial Narrow" w:hAnsi="Arial Narrow" w:cs="Arial Narrow"/>
                <w:color w:val="000000"/>
              </w:rPr>
            </w:pPr>
            <w:r w:rsidRPr="00187226">
              <w:rPr>
                <w:rFonts w:ascii="Arial Narrow" w:hAnsi="Arial Narrow" w:cs="Arial Narrow"/>
                <w:color w:val="000000"/>
              </w:rPr>
              <w:t>hydrology</w:t>
            </w:r>
          </w:p>
        </w:tc>
        <w:tc>
          <w:tcPr>
            <w:tcW w:w="4680" w:type="dxa"/>
          </w:tcPr>
          <w:p w:rsidR="003D0C9C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Introduction to hydrology</w:t>
            </w:r>
          </w:p>
          <w:p w:rsidR="003D0C9C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Hydrological cycle</w:t>
            </w:r>
          </w:p>
          <w:p w:rsidR="003D0C9C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Evapotranspiration</w:t>
            </w:r>
          </w:p>
          <w:p w:rsidR="003D0C9C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Groundwater resources</w:t>
            </w:r>
          </w:p>
          <w:p w:rsidR="003D0C9C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Run off and surface storage</w:t>
            </w:r>
          </w:p>
          <w:p w:rsidR="003D0C9C" w:rsidRPr="00EA28D0" w:rsidRDefault="003D0C9C" w:rsidP="00B10D60">
            <w:pPr>
              <w:ind w:left="252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20" w:type="dxa"/>
          </w:tcPr>
          <w:p w:rsidR="003D0C9C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Interactive lectures (6</w:t>
            </w:r>
            <w:r w:rsidRPr="00EA28D0">
              <w:rPr>
                <w:rFonts w:ascii="Arial Narrow" w:hAnsi="Arial Narrow" w:cs="Arial Narrow"/>
                <w:color w:val="000000"/>
              </w:rPr>
              <w:t xml:space="preserve"> hrs)</w:t>
            </w:r>
          </w:p>
          <w:p w:rsidR="003D0C9C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</w:p>
          <w:p w:rsidR="003D0C9C" w:rsidRPr="00EA28D0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Tutorial(6 hrs)</w:t>
            </w:r>
          </w:p>
        </w:tc>
        <w:tc>
          <w:tcPr>
            <w:tcW w:w="1440" w:type="dxa"/>
          </w:tcPr>
          <w:p w:rsidR="003D0C9C" w:rsidRPr="00EA28D0" w:rsidRDefault="003D0C9C" w:rsidP="00B10D60">
            <w:pPr>
              <w:rPr>
                <w:rFonts w:ascii="Arial Narrow" w:hAnsi="Arial Narrow" w:cs="Arial Narrow"/>
                <w:color w:val="000000"/>
              </w:rPr>
            </w:pPr>
            <w:r w:rsidRPr="00EA28D0">
              <w:rPr>
                <w:rFonts w:ascii="Arial Narrow" w:hAnsi="Arial Narrow" w:cs="Arial Narrow"/>
                <w:color w:val="000000"/>
              </w:rPr>
              <w:t xml:space="preserve">Chalk / BB or </w:t>
            </w:r>
            <w:r>
              <w:rPr>
                <w:rFonts w:ascii="Arial Narrow" w:hAnsi="Arial Narrow" w:cs="Arial Narrow"/>
                <w:color w:val="000000"/>
              </w:rPr>
              <w:t xml:space="preserve">laptop and projector </w:t>
            </w:r>
          </w:p>
        </w:tc>
      </w:tr>
      <w:tr w:rsidR="003D0C9C" w:rsidRPr="00EA28D0" w:rsidTr="00B10D60">
        <w:tc>
          <w:tcPr>
            <w:tcW w:w="2160" w:type="dxa"/>
          </w:tcPr>
          <w:p w:rsidR="003D0C9C" w:rsidRPr="00187226" w:rsidRDefault="003D0C9C" w:rsidP="00B10D60">
            <w:pPr>
              <w:spacing w:after="200" w:line="276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187226">
              <w:rPr>
                <w:rFonts w:ascii="Arial Narrow" w:hAnsi="Arial Narrow" w:cs="Arial Narrow"/>
                <w:b/>
                <w:bCs/>
                <w:color w:val="000000"/>
              </w:rPr>
              <w:t>Lecture 5</w:t>
            </w:r>
          </w:p>
          <w:p w:rsidR="003D0C9C" w:rsidRPr="00187226" w:rsidRDefault="003D0C9C" w:rsidP="00B10D60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87226">
              <w:rPr>
                <w:rFonts w:ascii="Arial Narrow" w:hAnsi="Arial Narrow" w:cs="Arial Narrow"/>
              </w:rPr>
              <w:t>Irrigation  and drainage principles</w:t>
            </w:r>
          </w:p>
          <w:p w:rsidR="003D0C9C" w:rsidRPr="00187226" w:rsidRDefault="003D0C9C" w:rsidP="00B10D60">
            <w:pPr>
              <w:pStyle w:val="Heading6"/>
              <w:ind w:left="252" w:hanging="252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80" w:type="dxa"/>
          </w:tcPr>
          <w:p w:rsidR="003D0C9C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Introduction</w:t>
            </w:r>
          </w:p>
          <w:p w:rsidR="003D0C9C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Surface and subsurface drainage</w:t>
            </w:r>
          </w:p>
          <w:p w:rsidR="003D0C9C" w:rsidRPr="00EA28D0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Irrigation principles and methods</w:t>
            </w:r>
          </w:p>
        </w:tc>
        <w:tc>
          <w:tcPr>
            <w:tcW w:w="1620" w:type="dxa"/>
          </w:tcPr>
          <w:p w:rsidR="003D0C9C" w:rsidRPr="00EA28D0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Interactive lectures (6 </w:t>
            </w:r>
            <w:r w:rsidRPr="00EA28D0">
              <w:rPr>
                <w:rFonts w:ascii="Arial Narrow" w:hAnsi="Arial Narrow" w:cs="Arial Narrow"/>
                <w:color w:val="000000"/>
              </w:rPr>
              <w:t>hrs)</w:t>
            </w:r>
          </w:p>
          <w:p w:rsidR="003D0C9C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</w:p>
          <w:p w:rsidR="003D0C9C" w:rsidRPr="00EA28D0" w:rsidRDefault="003D0C9C" w:rsidP="00B10D60">
            <w:pPr>
              <w:ind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Field Trip (6</w:t>
            </w:r>
            <w:r w:rsidRPr="00EA28D0">
              <w:rPr>
                <w:rFonts w:ascii="Arial Narrow" w:hAnsi="Arial Narrow" w:cs="Arial Narrow"/>
                <w:color w:val="000000"/>
              </w:rPr>
              <w:t xml:space="preserve"> hrs)</w:t>
            </w:r>
          </w:p>
        </w:tc>
        <w:tc>
          <w:tcPr>
            <w:tcW w:w="1440" w:type="dxa"/>
          </w:tcPr>
          <w:p w:rsidR="003D0C9C" w:rsidRDefault="003D0C9C" w:rsidP="00B10D60">
            <w:pPr>
              <w:rPr>
                <w:rFonts w:ascii="Arial Narrow" w:hAnsi="Arial Narrow" w:cs="Arial Narrow"/>
                <w:color w:val="000000"/>
              </w:rPr>
            </w:pPr>
            <w:r w:rsidRPr="00EA28D0">
              <w:rPr>
                <w:rFonts w:ascii="Arial Narrow" w:hAnsi="Arial Narrow" w:cs="Arial Narrow"/>
                <w:color w:val="000000"/>
              </w:rPr>
              <w:lastRenderedPageBreak/>
              <w:t xml:space="preserve">Chalk / BB or </w:t>
            </w:r>
            <w:r>
              <w:rPr>
                <w:rFonts w:ascii="Arial Narrow" w:hAnsi="Arial Narrow" w:cs="Arial Narrow"/>
                <w:color w:val="000000"/>
              </w:rPr>
              <w:t>laptop and projector</w:t>
            </w:r>
          </w:p>
          <w:p w:rsidR="003D0C9C" w:rsidRPr="00EA28D0" w:rsidRDefault="003D0C9C" w:rsidP="00B10D60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Transport </w:t>
            </w:r>
            <w:r>
              <w:rPr>
                <w:rFonts w:ascii="Arial Narrow" w:hAnsi="Arial Narrow" w:cs="Arial Narrow"/>
                <w:color w:val="000000"/>
              </w:rPr>
              <w:lastRenderedPageBreak/>
              <w:t>(Faculty bus)</w:t>
            </w:r>
          </w:p>
        </w:tc>
      </w:tr>
      <w:tr w:rsidR="003D0C9C" w:rsidRPr="00EA28D0" w:rsidTr="00B10D60">
        <w:tc>
          <w:tcPr>
            <w:tcW w:w="2160" w:type="dxa"/>
          </w:tcPr>
          <w:p w:rsidR="003D0C9C" w:rsidRPr="00EA28D0" w:rsidRDefault="003D0C9C" w:rsidP="00B10D60">
            <w:pPr>
              <w:tabs>
                <w:tab w:val="left" w:pos="252"/>
              </w:tabs>
              <w:ind w:left="252" w:hanging="252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680" w:type="dxa"/>
          </w:tcPr>
          <w:p w:rsidR="003D0C9C" w:rsidRPr="00EA28D0" w:rsidRDefault="003D0C9C" w:rsidP="003D0C9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 w:cs="Arial Narrow"/>
                <w:color w:val="000000"/>
              </w:rPr>
            </w:pPr>
            <w:r w:rsidRPr="00EA28D0">
              <w:rPr>
                <w:rFonts w:ascii="Arial Narrow" w:hAnsi="Arial Narrow" w:cs="Arial Narrow"/>
                <w:color w:val="000000"/>
              </w:rPr>
              <w:t>Evaluation</w:t>
            </w:r>
          </w:p>
        </w:tc>
        <w:tc>
          <w:tcPr>
            <w:tcW w:w="1620" w:type="dxa"/>
          </w:tcPr>
          <w:p w:rsidR="003D0C9C" w:rsidRPr="00EA28D0" w:rsidRDefault="003D0C9C" w:rsidP="00B10D60">
            <w:pPr>
              <w:ind w:left="8" w:right="-108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Tests (3</w:t>
            </w:r>
            <w:r w:rsidRPr="00EA28D0">
              <w:rPr>
                <w:rFonts w:ascii="Arial Narrow" w:hAnsi="Arial Narrow" w:cs="Arial Narrow"/>
                <w:color w:val="000000"/>
              </w:rPr>
              <w:t xml:space="preserve"> hrs)</w:t>
            </w:r>
          </w:p>
        </w:tc>
        <w:tc>
          <w:tcPr>
            <w:tcW w:w="1440" w:type="dxa"/>
          </w:tcPr>
          <w:p w:rsidR="003D0C9C" w:rsidRPr="00EA28D0" w:rsidRDefault="003D0C9C" w:rsidP="00B10D60">
            <w:pPr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3D0C9C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Pr="007D4CBB" w:rsidRDefault="003D0C9C" w:rsidP="003D0C9C">
      <w:pPr>
        <w:rPr>
          <w:rFonts w:ascii="Arial Narrow" w:hAnsi="Arial Narrow" w:cs="Arial Narrow"/>
          <w:b/>
          <w:bCs/>
          <w:color w:val="000000"/>
        </w:rPr>
      </w:pPr>
      <w:r w:rsidRPr="007D4CBB">
        <w:rPr>
          <w:rFonts w:ascii="Arial Narrow" w:hAnsi="Arial Narrow" w:cs="Arial Narrow"/>
          <w:b/>
          <w:bCs/>
          <w:color w:val="000000"/>
        </w:rPr>
        <w:t>5. SUMMARY OF TIME NEEDED</w:t>
      </w: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  <w:r w:rsidRPr="007D4CBB">
        <w:rPr>
          <w:rFonts w:ascii="Arial Narrow" w:hAnsi="Arial Narrow" w:cs="Arial Narrow"/>
          <w:color w:val="000000"/>
        </w:rPr>
        <w:t xml:space="preserve">Interactive lectures covering theory </w:t>
      </w:r>
      <w:r w:rsidRPr="007D4CBB">
        <w:rPr>
          <w:rFonts w:ascii="Arial Narrow" w:hAnsi="Arial Narrow" w:cs="Arial Narrow"/>
          <w:color w:val="000000"/>
        </w:rPr>
        <w:tab/>
      </w:r>
      <w:r w:rsidRPr="007D4CBB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30</w:t>
      </w:r>
      <w:r w:rsidRPr="007D4CBB">
        <w:rPr>
          <w:rFonts w:ascii="Arial Narrow" w:hAnsi="Arial Narrow" w:cs="Arial Narrow"/>
          <w:color w:val="000000"/>
        </w:rPr>
        <w:t xml:space="preserve"> hrs</w:t>
      </w:r>
    </w:p>
    <w:p w:rsidR="003D0C9C" w:rsidRDefault="003D0C9C" w:rsidP="003D0C9C">
      <w:pPr>
        <w:rPr>
          <w:rFonts w:ascii="Arial Narrow" w:hAnsi="Arial Narrow" w:cs="Arial Narrow"/>
          <w:color w:val="000000"/>
        </w:rPr>
      </w:pPr>
      <w:r w:rsidRPr="007D4CBB">
        <w:rPr>
          <w:rFonts w:ascii="Arial Narrow" w:hAnsi="Arial Narrow" w:cs="Arial Narrow"/>
          <w:color w:val="000000"/>
        </w:rPr>
        <w:t xml:space="preserve">Field visits </w:t>
      </w:r>
      <w:r w:rsidRPr="007D4CBB">
        <w:rPr>
          <w:rFonts w:ascii="Arial Narrow" w:hAnsi="Arial Narrow" w:cs="Arial Narrow"/>
          <w:color w:val="000000"/>
        </w:rPr>
        <w:tab/>
      </w:r>
      <w:r w:rsidRPr="007D4CBB">
        <w:rPr>
          <w:rFonts w:ascii="Arial Narrow" w:hAnsi="Arial Narrow" w:cs="Arial Narrow"/>
          <w:color w:val="000000"/>
        </w:rPr>
        <w:tab/>
      </w:r>
      <w:r w:rsidRPr="007D4CBB">
        <w:rPr>
          <w:rFonts w:ascii="Arial Narrow" w:hAnsi="Arial Narrow" w:cs="Arial Narrow"/>
          <w:color w:val="000000"/>
        </w:rPr>
        <w:tab/>
      </w:r>
      <w:r w:rsidRPr="007D4CBB">
        <w:rPr>
          <w:rFonts w:ascii="Arial Narrow" w:hAnsi="Arial Narrow" w:cs="Arial Narrow"/>
          <w:color w:val="000000"/>
        </w:rPr>
        <w:tab/>
      </w:r>
      <w:r w:rsidRPr="007D4CBB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>12</w:t>
      </w:r>
      <w:r w:rsidRPr="007D4CBB">
        <w:rPr>
          <w:rFonts w:ascii="Arial Narrow" w:hAnsi="Arial Narrow" w:cs="Arial Narrow"/>
          <w:color w:val="000000"/>
        </w:rPr>
        <w:t xml:space="preserve"> hrs</w:t>
      </w: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Seminars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15 hrs</w:t>
      </w:r>
    </w:p>
    <w:p w:rsidR="003D0C9C" w:rsidRDefault="003D0C9C" w:rsidP="003D0C9C">
      <w:pPr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Evaluation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03 hrs</w:t>
      </w: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Pr="007D4CBB" w:rsidRDefault="003D0C9C" w:rsidP="003D0C9C">
      <w:pPr>
        <w:rPr>
          <w:rFonts w:ascii="Arial Narrow" w:hAnsi="Arial Narrow" w:cs="Arial Narrow"/>
          <w:b/>
          <w:bCs/>
          <w:color w:val="000000"/>
        </w:rPr>
      </w:pPr>
      <w:r w:rsidRPr="007D4CBB">
        <w:rPr>
          <w:rFonts w:ascii="Arial Narrow" w:hAnsi="Arial Narrow" w:cs="Arial Narrow"/>
          <w:b/>
          <w:bCs/>
          <w:color w:val="000000"/>
        </w:rPr>
        <w:t>6. OVERALL COURSE EVALUATION</w:t>
      </w: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  <w:r w:rsidRPr="007D4CBB">
        <w:rPr>
          <w:rFonts w:ascii="Arial Narrow" w:hAnsi="Arial Narrow" w:cs="Arial Narrow"/>
          <w:color w:val="000000"/>
        </w:rPr>
        <w:t>Continuous Assessment Test</w:t>
      </w:r>
      <w:r>
        <w:rPr>
          <w:rFonts w:ascii="Arial Narrow" w:hAnsi="Arial Narrow" w:cs="Arial Narrow"/>
          <w:color w:val="000000"/>
        </w:rPr>
        <w:t xml:space="preserve"> and assignments</w:t>
      </w:r>
      <w:r>
        <w:rPr>
          <w:rFonts w:ascii="Arial Narrow" w:hAnsi="Arial Narrow" w:cs="Arial Narrow"/>
          <w:color w:val="000000"/>
        </w:rPr>
        <w:tab/>
        <w:t>4</w:t>
      </w:r>
      <w:r w:rsidRPr="007D4CBB">
        <w:rPr>
          <w:rFonts w:ascii="Arial Narrow" w:hAnsi="Arial Narrow" w:cs="Arial Narrow"/>
          <w:color w:val="000000"/>
        </w:rPr>
        <w:t xml:space="preserve">0% </w:t>
      </w:r>
    </w:p>
    <w:p w:rsidR="003D0C9C" w:rsidRPr="007D4CBB" w:rsidRDefault="003D0C9C" w:rsidP="003D0C9C">
      <w:pPr>
        <w:rPr>
          <w:rFonts w:ascii="Arial Narrow" w:hAnsi="Arial Narrow" w:cs="Arial Narrow"/>
          <w:color w:val="000000"/>
        </w:rPr>
      </w:pPr>
      <w:r w:rsidRPr="007D4CBB">
        <w:rPr>
          <w:rFonts w:ascii="Arial Narrow" w:hAnsi="Arial Narrow" w:cs="Arial Narrow"/>
          <w:color w:val="000000"/>
        </w:rPr>
        <w:t>Final examination</w:t>
      </w:r>
      <w:r w:rsidRPr="007D4CBB">
        <w:rPr>
          <w:rFonts w:ascii="Arial Narrow" w:hAnsi="Arial Narrow" w:cs="Arial Narrow"/>
          <w:color w:val="000000"/>
        </w:rPr>
        <w:tab/>
      </w:r>
      <w:r w:rsidRPr="007D4CBB">
        <w:rPr>
          <w:rFonts w:ascii="Arial Narrow" w:hAnsi="Arial Narrow" w:cs="Arial Narrow"/>
          <w:color w:val="000000"/>
        </w:rPr>
        <w:tab/>
      </w:r>
      <w:r w:rsidRPr="007D4CBB">
        <w:rPr>
          <w:rFonts w:ascii="Arial Narrow" w:hAnsi="Arial Narrow" w:cs="Arial Narrow"/>
          <w:color w:val="000000"/>
        </w:rPr>
        <w:tab/>
      </w:r>
      <w:r w:rsidRPr="007D4CBB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7D4CBB">
        <w:rPr>
          <w:rFonts w:ascii="Arial Narrow" w:hAnsi="Arial Narrow" w:cs="Arial Narrow"/>
          <w:color w:val="000000"/>
        </w:rPr>
        <w:t>6</w:t>
      </w:r>
      <w:r>
        <w:rPr>
          <w:rFonts w:ascii="Arial Narrow" w:hAnsi="Arial Narrow" w:cs="Arial Narrow"/>
          <w:color w:val="000000"/>
        </w:rPr>
        <w:t>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D96"/>
    <w:multiLevelType w:val="hybridMultilevel"/>
    <w:tmpl w:val="FCD28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9662D4A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518B6"/>
    <w:multiLevelType w:val="hybridMultilevel"/>
    <w:tmpl w:val="84705DC6"/>
    <w:lvl w:ilvl="0" w:tplc="1E2E1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7A3978">
      <w:numFmt w:val="none"/>
      <w:lvlText w:val=""/>
      <w:lvlJc w:val="left"/>
      <w:pPr>
        <w:tabs>
          <w:tab w:val="num" w:pos="360"/>
        </w:tabs>
      </w:pPr>
    </w:lvl>
    <w:lvl w:ilvl="2" w:tplc="36DE4E48">
      <w:numFmt w:val="none"/>
      <w:lvlText w:val=""/>
      <w:lvlJc w:val="left"/>
      <w:pPr>
        <w:tabs>
          <w:tab w:val="num" w:pos="360"/>
        </w:tabs>
      </w:pPr>
    </w:lvl>
    <w:lvl w:ilvl="3" w:tplc="7C34627A">
      <w:numFmt w:val="none"/>
      <w:lvlText w:val=""/>
      <w:lvlJc w:val="left"/>
      <w:pPr>
        <w:tabs>
          <w:tab w:val="num" w:pos="360"/>
        </w:tabs>
      </w:pPr>
    </w:lvl>
    <w:lvl w:ilvl="4" w:tplc="4120C3A8">
      <w:numFmt w:val="none"/>
      <w:lvlText w:val=""/>
      <w:lvlJc w:val="left"/>
      <w:pPr>
        <w:tabs>
          <w:tab w:val="num" w:pos="360"/>
        </w:tabs>
      </w:pPr>
    </w:lvl>
    <w:lvl w:ilvl="5" w:tplc="8E3E7B92">
      <w:numFmt w:val="none"/>
      <w:lvlText w:val=""/>
      <w:lvlJc w:val="left"/>
      <w:pPr>
        <w:tabs>
          <w:tab w:val="num" w:pos="360"/>
        </w:tabs>
      </w:pPr>
    </w:lvl>
    <w:lvl w:ilvl="6" w:tplc="01B4CAD0">
      <w:numFmt w:val="none"/>
      <w:lvlText w:val=""/>
      <w:lvlJc w:val="left"/>
      <w:pPr>
        <w:tabs>
          <w:tab w:val="num" w:pos="360"/>
        </w:tabs>
      </w:pPr>
    </w:lvl>
    <w:lvl w:ilvl="7" w:tplc="34A29544">
      <w:numFmt w:val="none"/>
      <w:lvlText w:val=""/>
      <w:lvlJc w:val="left"/>
      <w:pPr>
        <w:tabs>
          <w:tab w:val="num" w:pos="360"/>
        </w:tabs>
      </w:pPr>
    </w:lvl>
    <w:lvl w:ilvl="8" w:tplc="B4F46A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81489"/>
    <w:multiLevelType w:val="hybridMultilevel"/>
    <w:tmpl w:val="245C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9C"/>
    <w:rsid w:val="00050608"/>
    <w:rsid w:val="000B0F2C"/>
    <w:rsid w:val="001668D8"/>
    <w:rsid w:val="001C3396"/>
    <w:rsid w:val="001F160E"/>
    <w:rsid w:val="001F2F3E"/>
    <w:rsid w:val="00275EBF"/>
    <w:rsid w:val="00277F46"/>
    <w:rsid w:val="003D0C9C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9C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3D0C9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0C9C"/>
    <w:rPr>
      <w:rFonts w:ascii="Times New Roman" w:eastAsia="Times New Roman" w:hAnsi="Times New Roman" w:cs="Times New Roman"/>
      <w:b/>
      <w:bCs/>
      <w:lang w:val="en-GB" w:eastAsia="nl-NL"/>
    </w:rPr>
  </w:style>
  <w:style w:type="paragraph" w:styleId="NormalWeb">
    <w:name w:val="Normal (Web)"/>
    <w:basedOn w:val="Normal"/>
    <w:uiPriority w:val="99"/>
    <w:rsid w:val="003D0C9C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9C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3D0C9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0C9C"/>
    <w:rPr>
      <w:rFonts w:ascii="Times New Roman" w:eastAsia="Times New Roman" w:hAnsi="Times New Roman" w:cs="Times New Roman"/>
      <w:b/>
      <w:bCs/>
      <w:lang w:val="en-GB" w:eastAsia="nl-NL"/>
    </w:rPr>
  </w:style>
  <w:style w:type="paragraph" w:styleId="NormalWeb">
    <w:name w:val="Normal (Web)"/>
    <w:basedOn w:val="Normal"/>
    <w:uiPriority w:val="99"/>
    <w:rsid w:val="003D0C9C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2011-07-23T12:37:00Z</dcterms:created>
  <dcterms:modified xsi:type="dcterms:W3CDTF">2011-07-23T12:37:00Z</dcterms:modified>
</cp:coreProperties>
</file>