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85" w:rsidRDefault="00CD3F85" w:rsidP="00CD3F85">
      <w:pPr>
        <w:jc w:val="both"/>
        <w:rPr>
          <w:rFonts w:ascii="Times New Roman" w:hAnsi="Times New Roman"/>
          <w:b/>
          <w:sz w:val="28"/>
          <w:szCs w:val="28"/>
        </w:rPr>
      </w:pPr>
      <w:r>
        <w:rPr>
          <w:rFonts w:ascii="Times New Roman" w:hAnsi="Times New Roman"/>
          <w:b/>
          <w:sz w:val="28"/>
          <w:szCs w:val="28"/>
        </w:rPr>
        <w:t>AHS 3101 Research Methods in Archaeology</w:t>
      </w:r>
    </w:p>
    <w:p w:rsidR="00CD3F85" w:rsidRDefault="00CD3F85" w:rsidP="00CD3F85">
      <w:pPr>
        <w:jc w:val="both"/>
        <w:rPr>
          <w:rFonts w:ascii="Times New Roman" w:hAnsi="Times New Roman"/>
          <w:sz w:val="24"/>
          <w:szCs w:val="24"/>
        </w:rPr>
      </w:pPr>
      <w:r>
        <w:rPr>
          <w:rFonts w:ascii="Times New Roman" w:hAnsi="Times New Roman"/>
          <w:b/>
          <w:sz w:val="24"/>
          <w:szCs w:val="24"/>
        </w:rPr>
        <w:t xml:space="preserve">Course objectives: </w:t>
      </w:r>
      <w:r>
        <w:rPr>
          <w:rFonts w:ascii="Times New Roman" w:hAnsi="Times New Roman"/>
          <w:sz w:val="24"/>
          <w:szCs w:val="24"/>
        </w:rPr>
        <w:t>The aim of this course is to teach students about the basic methods of designing and implementing a scientific research in archaeology and anthropology.</w:t>
      </w:r>
    </w:p>
    <w:p w:rsidR="00CD3F85" w:rsidRDefault="00CD3F85" w:rsidP="00CD3F85">
      <w:pPr>
        <w:jc w:val="both"/>
        <w:rPr>
          <w:rFonts w:ascii="Times New Roman" w:hAnsi="Times New Roman"/>
          <w:b/>
          <w:sz w:val="24"/>
          <w:szCs w:val="24"/>
        </w:rPr>
      </w:pPr>
      <w:r>
        <w:rPr>
          <w:rFonts w:ascii="Times New Roman" w:hAnsi="Times New Roman"/>
          <w:b/>
          <w:sz w:val="24"/>
          <w:szCs w:val="24"/>
        </w:rPr>
        <w:t>Course Description</w:t>
      </w:r>
    </w:p>
    <w:p w:rsidR="00CD3F85" w:rsidRDefault="00CD3F85" w:rsidP="00CD3F85">
      <w:pPr>
        <w:jc w:val="both"/>
        <w:rPr>
          <w:rFonts w:ascii="Times New Roman" w:hAnsi="Times New Roman"/>
          <w:sz w:val="24"/>
          <w:szCs w:val="24"/>
        </w:rPr>
      </w:pPr>
      <w:r>
        <w:rPr>
          <w:rFonts w:ascii="Times New Roman" w:hAnsi="Times New Roman"/>
          <w:sz w:val="24"/>
          <w:szCs w:val="24"/>
        </w:rPr>
        <w:t>Training in archaeology appropriately emphasizes mastery of techniques and theories essential elements of any original research. Within the social sciences, archaeology employs earth science, biological and social science techniques necessitating her own research method course. The course will focus on issues that are often neglected in the formal training of scientists, such as how to plan a study adequately, secure research funds effectively, and present results (written and oral) clearly and interestingly. Students will learn, for example, how to formulate problems and to select relevant methods required for data collection, analysis and construction.</w:t>
      </w:r>
    </w:p>
    <w:p w:rsidR="00CD3F85" w:rsidRDefault="00CD3F85" w:rsidP="00CD3F85">
      <w:pPr>
        <w:spacing w:after="120"/>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CD3F85" w:rsidRDefault="00CD3F85" w:rsidP="00CD3F85">
      <w:pPr>
        <w:jc w:val="both"/>
        <w:rPr>
          <w:rFonts w:ascii="Times New Roman" w:hAnsi="Times New Roman"/>
          <w:b/>
          <w:sz w:val="24"/>
          <w:szCs w:val="24"/>
        </w:rPr>
      </w:pPr>
      <w:r>
        <w:rPr>
          <w:rFonts w:ascii="Times New Roman" w:hAnsi="Times New Roman"/>
          <w:b/>
          <w:sz w:val="24"/>
          <w:szCs w:val="24"/>
        </w:rPr>
        <w:t>Course Outline</w:t>
      </w:r>
    </w:p>
    <w:p w:rsidR="00CD3F85" w:rsidRDefault="00CD3F85" w:rsidP="00CD3F85">
      <w:pPr>
        <w:jc w:val="both"/>
        <w:rPr>
          <w:rFonts w:ascii="Times New Roman" w:hAnsi="Times New Roman"/>
          <w:sz w:val="24"/>
          <w:szCs w:val="24"/>
        </w:rPr>
      </w:pPr>
      <w:r>
        <w:rPr>
          <w:rFonts w:ascii="Times New Roman" w:hAnsi="Times New Roman"/>
          <w:sz w:val="24"/>
          <w:szCs w:val="24"/>
        </w:rPr>
        <w:t>Topic 1: Scientific Epistemology</w:t>
      </w:r>
    </w:p>
    <w:p w:rsidR="00CD3F85" w:rsidRDefault="00CD3F85" w:rsidP="00CD3F85">
      <w:pPr>
        <w:pStyle w:val="ListParagraph"/>
        <w:numPr>
          <w:ilvl w:val="1"/>
          <w:numId w:val="1"/>
        </w:numPr>
        <w:jc w:val="both"/>
        <w:rPr>
          <w:rFonts w:ascii="Times New Roman" w:hAnsi="Times New Roman"/>
          <w:sz w:val="24"/>
          <w:szCs w:val="24"/>
        </w:rPr>
      </w:pPr>
      <w:r>
        <w:rPr>
          <w:rFonts w:ascii="Times New Roman" w:hAnsi="Times New Roman"/>
          <w:sz w:val="24"/>
          <w:szCs w:val="24"/>
        </w:rPr>
        <w:t>Science as a process and product</w:t>
      </w:r>
    </w:p>
    <w:p w:rsidR="00CD3F85" w:rsidRDefault="00CD3F85" w:rsidP="00CD3F85">
      <w:pPr>
        <w:pStyle w:val="ListParagraph"/>
        <w:numPr>
          <w:ilvl w:val="1"/>
          <w:numId w:val="1"/>
        </w:numPr>
        <w:jc w:val="both"/>
        <w:rPr>
          <w:rFonts w:ascii="Times New Roman" w:hAnsi="Times New Roman"/>
          <w:sz w:val="24"/>
          <w:szCs w:val="24"/>
        </w:rPr>
      </w:pPr>
      <w:r>
        <w:rPr>
          <w:rFonts w:ascii="Times New Roman" w:hAnsi="Times New Roman"/>
          <w:sz w:val="24"/>
          <w:szCs w:val="24"/>
        </w:rPr>
        <w:t>Deduction and prediction</w:t>
      </w:r>
    </w:p>
    <w:p w:rsidR="00CD3F85" w:rsidRDefault="00CD3F85" w:rsidP="00CD3F85">
      <w:pPr>
        <w:pStyle w:val="ListParagraph"/>
        <w:numPr>
          <w:ilvl w:val="1"/>
          <w:numId w:val="1"/>
        </w:numPr>
        <w:jc w:val="both"/>
        <w:rPr>
          <w:rFonts w:ascii="Times New Roman" w:hAnsi="Times New Roman"/>
          <w:sz w:val="24"/>
          <w:szCs w:val="24"/>
        </w:rPr>
      </w:pPr>
      <w:r>
        <w:rPr>
          <w:rFonts w:ascii="Times New Roman" w:hAnsi="Times New Roman"/>
          <w:sz w:val="24"/>
          <w:szCs w:val="24"/>
        </w:rPr>
        <w:t>Induction an model</w:t>
      </w:r>
    </w:p>
    <w:p w:rsidR="00CD3F85" w:rsidRDefault="00CD3F85" w:rsidP="00CD3F85">
      <w:pPr>
        <w:pStyle w:val="ListParagraph"/>
        <w:numPr>
          <w:ilvl w:val="1"/>
          <w:numId w:val="1"/>
        </w:numPr>
        <w:jc w:val="both"/>
        <w:rPr>
          <w:rFonts w:ascii="Times New Roman" w:hAnsi="Times New Roman"/>
          <w:sz w:val="24"/>
          <w:szCs w:val="24"/>
        </w:rPr>
      </w:pPr>
      <w:r>
        <w:rPr>
          <w:rFonts w:ascii="Times New Roman" w:hAnsi="Times New Roman"/>
          <w:sz w:val="24"/>
          <w:szCs w:val="24"/>
        </w:rPr>
        <w:t>Models: hypothesis, theory, law</w:t>
      </w:r>
    </w:p>
    <w:p w:rsidR="00CD3F85" w:rsidRDefault="00CD3F85" w:rsidP="00CD3F85">
      <w:pPr>
        <w:pStyle w:val="ListParagraph"/>
        <w:numPr>
          <w:ilvl w:val="1"/>
          <w:numId w:val="1"/>
        </w:numPr>
        <w:jc w:val="both"/>
        <w:rPr>
          <w:rFonts w:ascii="Times New Roman" w:hAnsi="Times New Roman"/>
          <w:sz w:val="24"/>
          <w:szCs w:val="24"/>
        </w:rPr>
      </w:pPr>
      <w:r>
        <w:rPr>
          <w:rFonts w:ascii="Times New Roman" w:hAnsi="Times New Roman"/>
          <w:sz w:val="24"/>
          <w:szCs w:val="24"/>
        </w:rPr>
        <w:t>Role of the individual researcher</w:t>
      </w:r>
    </w:p>
    <w:p w:rsidR="00CD3F85" w:rsidRDefault="00CD3F85" w:rsidP="00CD3F85">
      <w:pPr>
        <w:spacing w:line="240" w:lineRule="auto"/>
        <w:jc w:val="both"/>
        <w:rPr>
          <w:rFonts w:ascii="Times New Roman" w:hAnsi="Times New Roman"/>
          <w:sz w:val="24"/>
          <w:szCs w:val="24"/>
        </w:rPr>
      </w:pPr>
      <w:r>
        <w:rPr>
          <w:rFonts w:ascii="Times New Roman" w:hAnsi="Times New Roman"/>
          <w:sz w:val="24"/>
          <w:szCs w:val="24"/>
        </w:rPr>
        <w:t>Topic 2: Planning research</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2.2 Finding a problem</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2.2 Formulating a hypothesis/model</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2.3 Devising testable predictions</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2.4 Implementing the Plan</w:t>
      </w:r>
    </w:p>
    <w:p w:rsidR="00CD3F85" w:rsidRDefault="00CD3F85" w:rsidP="00CD3F85">
      <w:pPr>
        <w:spacing w:line="240" w:lineRule="auto"/>
        <w:jc w:val="both"/>
        <w:rPr>
          <w:rFonts w:ascii="Times New Roman" w:hAnsi="Times New Roman"/>
          <w:sz w:val="24"/>
          <w:szCs w:val="24"/>
        </w:rPr>
      </w:pPr>
      <w:r>
        <w:rPr>
          <w:rFonts w:ascii="Times New Roman" w:hAnsi="Times New Roman"/>
          <w:sz w:val="24"/>
          <w:szCs w:val="24"/>
        </w:rPr>
        <w:t>Topic 3: How to Write a Research Proposal</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3.1 Significance of a title</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3.2 Identifying objectives</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3.3 Literature review</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3.4 Defining a theoretical framework</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3.5 Hypothesis and prediction</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lastRenderedPageBreak/>
        <w:t>3.6 Methods</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3.7 Significance</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3.8 Conclusion</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3.9 References</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3.10 Budget and budget justification</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3.11 Appendix</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3.12 Table of contents</w:t>
      </w:r>
    </w:p>
    <w:p w:rsidR="00CD3F85" w:rsidRDefault="00CD3F85" w:rsidP="00CD3F85">
      <w:pPr>
        <w:spacing w:line="240" w:lineRule="auto"/>
        <w:jc w:val="both"/>
        <w:rPr>
          <w:rFonts w:ascii="Times New Roman" w:hAnsi="Times New Roman"/>
          <w:sz w:val="24"/>
          <w:szCs w:val="24"/>
        </w:rPr>
      </w:pPr>
      <w:r>
        <w:rPr>
          <w:rFonts w:ascii="Times New Roman" w:hAnsi="Times New Roman"/>
          <w:sz w:val="24"/>
          <w:szCs w:val="24"/>
        </w:rPr>
        <w:t>Topic 4: How to Write a Research Report</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4.1 Front matter (title page and abstract)</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4.2 Body of report (introduction, methods, results, discussion)</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4.3 End matter (acknowledgement and appendices)</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4.4 References</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4.5 tables and figures</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4.6 Submission and review</w:t>
      </w:r>
    </w:p>
    <w:p w:rsidR="00CD3F85" w:rsidRDefault="00CD3F85" w:rsidP="00CD3F85">
      <w:pPr>
        <w:spacing w:line="240" w:lineRule="auto"/>
        <w:jc w:val="both"/>
        <w:rPr>
          <w:rFonts w:ascii="Times New Roman" w:hAnsi="Times New Roman"/>
          <w:sz w:val="24"/>
          <w:szCs w:val="24"/>
        </w:rPr>
      </w:pPr>
      <w:r>
        <w:rPr>
          <w:rFonts w:ascii="Times New Roman" w:hAnsi="Times New Roman"/>
          <w:sz w:val="24"/>
          <w:szCs w:val="24"/>
        </w:rPr>
        <w:t xml:space="preserve">Topic 5: How to present Research </w:t>
      </w:r>
    </w:p>
    <w:p w:rsidR="00CD3F85" w:rsidRDefault="00CD3F85" w:rsidP="00CD3F85">
      <w:pPr>
        <w:spacing w:line="240" w:lineRule="auto"/>
        <w:ind w:left="720"/>
        <w:jc w:val="both"/>
        <w:rPr>
          <w:rFonts w:ascii="Times New Roman" w:hAnsi="Times New Roman"/>
          <w:sz w:val="24"/>
          <w:szCs w:val="24"/>
        </w:rPr>
      </w:pPr>
      <w:r>
        <w:rPr>
          <w:rFonts w:ascii="Times New Roman" w:hAnsi="Times New Roman"/>
          <w:sz w:val="24"/>
          <w:szCs w:val="24"/>
        </w:rPr>
        <w:t>5.1 Research seminars (content and organization, Practice, style, delivery, ending the talk, questions and answer time)</w:t>
      </w:r>
      <w:r>
        <w:rPr>
          <w:rFonts w:ascii="Times New Roman" w:hAnsi="Times New Roman"/>
          <w:sz w:val="24"/>
          <w:szCs w:val="24"/>
        </w:rPr>
        <w:tab/>
        <w:t xml:space="preserve">5.2 </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5.2 Audio-visual aids</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5.3 Talks at scientific meetings</w:t>
      </w:r>
    </w:p>
    <w:p w:rsidR="00CD3F85" w:rsidRDefault="00CD3F85" w:rsidP="00CD3F85">
      <w:pPr>
        <w:spacing w:line="240" w:lineRule="auto"/>
        <w:ind w:firstLine="720"/>
        <w:jc w:val="both"/>
        <w:rPr>
          <w:rFonts w:ascii="Times New Roman" w:hAnsi="Times New Roman"/>
          <w:sz w:val="24"/>
          <w:szCs w:val="24"/>
        </w:rPr>
      </w:pPr>
      <w:r>
        <w:rPr>
          <w:rFonts w:ascii="Times New Roman" w:hAnsi="Times New Roman"/>
          <w:sz w:val="24"/>
          <w:szCs w:val="24"/>
        </w:rPr>
        <w:t>5.4 Posters at scientific meetings</w:t>
      </w:r>
    </w:p>
    <w:p w:rsidR="00CD3F85" w:rsidRDefault="00CD3F85" w:rsidP="00CD3F85">
      <w:pPr>
        <w:spacing w:line="240" w:lineRule="auto"/>
        <w:jc w:val="both"/>
        <w:rPr>
          <w:rFonts w:ascii="Times New Roman" w:hAnsi="Times New Roman"/>
          <w:b/>
          <w:sz w:val="24"/>
          <w:szCs w:val="24"/>
        </w:rPr>
      </w:pPr>
    </w:p>
    <w:p w:rsidR="00CD3F85" w:rsidRDefault="00CD3F85" w:rsidP="00CD3F85">
      <w:pPr>
        <w:spacing w:line="240" w:lineRule="auto"/>
        <w:jc w:val="both"/>
        <w:rPr>
          <w:rFonts w:ascii="Times New Roman" w:hAnsi="Times New Roman"/>
          <w:b/>
          <w:sz w:val="24"/>
          <w:szCs w:val="24"/>
        </w:rPr>
      </w:pPr>
      <w:r>
        <w:rPr>
          <w:rFonts w:ascii="Times New Roman" w:hAnsi="Times New Roman"/>
          <w:b/>
          <w:sz w:val="24"/>
          <w:szCs w:val="24"/>
        </w:rPr>
        <w:t>Basic readings</w:t>
      </w:r>
    </w:p>
    <w:p w:rsidR="00CD3F85" w:rsidRDefault="00CD3F85" w:rsidP="00CD3F85">
      <w:pPr>
        <w:spacing w:line="240" w:lineRule="auto"/>
        <w:jc w:val="both"/>
        <w:rPr>
          <w:rFonts w:ascii="Times New Roman" w:hAnsi="Times New Roman"/>
          <w:sz w:val="24"/>
          <w:szCs w:val="24"/>
        </w:rPr>
      </w:pPr>
      <w:r>
        <w:rPr>
          <w:rFonts w:ascii="Times New Roman" w:hAnsi="Times New Roman"/>
          <w:sz w:val="24"/>
          <w:szCs w:val="24"/>
        </w:rPr>
        <w:t xml:space="preserve">Bernard, H. R 1995. </w:t>
      </w:r>
      <w:r>
        <w:rPr>
          <w:rFonts w:ascii="Times New Roman" w:hAnsi="Times New Roman"/>
          <w:i/>
          <w:sz w:val="24"/>
          <w:szCs w:val="24"/>
        </w:rPr>
        <w:t xml:space="preserve">Research Methods in Anthropology: Qualitative and Quantitative Approaches. </w:t>
      </w:r>
      <w:smartTag w:uri="urn:schemas-microsoft-com:office:smarttags" w:element="City">
        <w:r>
          <w:rPr>
            <w:rFonts w:ascii="Times New Roman" w:hAnsi="Times New Roman"/>
            <w:sz w:val="24"/>
            <w:szCs w:val="24"/>
          </w:rPr>
          <w:t>London</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Altamira</w:t>
        </w:r>
      </w:smartTag>
      <w:r>
        <w:rPr>
          <w:rFonts w:ascii="Times New Roman" w:hAnsi="Times New Roman"/>
          <w:sz w:val="24"/>
          <w:szCs w:val="24"/>
        </w:rPr>
        <w:t xml:space="preserve"> Press.</w:t>
      </w:r>
    </w:p>
    <w:p w:rsidR="00CD3F85" w:rsidRDefault="00CD3F85" w:rsidP="00CD3F85">
      <w:pPr>
        <w:spacing w:line="240" w:lineRule="auto"/>
        <w:jc w:val="both"/>
        <w:rPr>
          <w:rFonts w:ascii="Times New Roman" w:hAnsi="Times New Roman"/>
          <w:sz w:val="24"/>
          <w:szCs w:val="24"/>
        </w:rPr>
      </w:pPr>
      <w:r>
        <w:rPr>
          <w:rFonts w:ascii="Times New Roman" w:hAnsi="Times New Roman"/>
          <w:sz w:val="24"/>
          <w:szCs w:val="24"/>
        </w:rPr>
        <w:t>Denzin, N.K and Y.S. Lincoln (</w:t>
      </w:r>
      <w:proofErr w:type="spellStart"/>
      <w:proofErr w:type="gramStart"/>
      <w:r>
        <w:rPr>
          <w:rFonts w:ascii="Times New Roman" w:hAnsi="Times New Roman"/>
          <w:sz w:val="24"/>
          <w:szCs w:val="24"/>
        </w:rPr>
        <w:t>eds</w:t>
      </w:r>
      <w:proofErr w:type="spellEnd"/>
      <w:proofErr w:type="gramEnd"/>
      <w:r>
        <w:rPr>
          <w:rFonts w:ascii="Times New Roman" w:hAnsi="Times New Roman"/>
          <w:sz w:val="24"/>
          <w:szCs w:val="24"/>
        </w:rPr>
        <w:t xml:space="preserve">) 1994. </w:t>
      </w:r>
      <w:r>
        <w:rPr>
          <w:rFonts w:ascii="Times New Roman" w:hAnsi="Times New Roman"/>
          <w:i/>
          <w:sz w:val="24"/>
          <w:szCs w:val="24"/>
        </w:rPr>
        <w:t>Handbook of Qualitative Research</w:t>
      </w:r>
      <w:r>
        <w:rPr>
          <w:rFonts w:ascii="Times New Roman" w:hAnsi="Times New Roman"/>
          <w:sz w:val="24"/>
          <w:szCs w:val="24"/>
        </w:rPr>
        <w:t>.</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SAGE Publications.</w:t>
      </w:r>
    </w:p>
    <w:p w:rsidR="00CD3F85" w:rsidRDefault="00CD3F85" w:rsidP="00CD3F85">
      <w:pPr>
        <w:spacing w:line="240" w:lineRule="auto"/>
        <w:jc w:val="both"/>
        <w:rPr>
          <w:rFonts w:ascii="Times New Roman" w:hAnsi="Times New Roman"/>
          <w:sz w:val="24"/>
          <w:szCs w:val="24"/>
        </w:rPr>
      </w:pPr>
      <w:r>
        <w:rPr>
          <w:rFonts w:ascii="Times New Roman" w:hAnsi="Times New Roman"/>
          <w:sz w:val="24"/>
          <w:szCs w:val="24"/>
        </w:rPr>
        <w:t xml:space="preserve">Fink, </w:t>
      </w:r>
      <w:proofErr w:type="gramStart"/>
      <w:r>
        <w:rPr>
          <w:rFonts w:ascii="Times New Roman" w:hAnsi="Times New Roman"/>
          <w:sz w:val="24"/>
          <w:szCs w:val="24"/>
        </w:rPr>
        <w:t>A</w:t>
      </w:r>
      <w:proofErr w:type="gramEnd"/>
      <w:r>
        <w:rPr>
          <w:rFonts w:ascii="Times New Roman" w:hAnsi="Times New Roman"/>
          <w:sz w:val="24"/>
          <w:szCs w:val="24"/>
        </w:rPr>
        <w:t xml:space="preserve"> 1995a. </w:t>
      </w:r>
      <w:r>
        <w:rPr>
          <w:rFonts w:ascii="Times New Roman" w:hAnsi="Times New Roman"/>
          <w:i/>
          <w:sz w:val="24"/>
          <w:szCs w:val="24"/>
        </w:rPr>
        <w:t>How to Analyze Survey Data.</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SAGE Publications.</w:t>
      </w:r>
    </w:p>
    <w:p w:rsidR="00CD3F85" w:rsidRDefault="00CD3F85" w:rsidP="00CD3F85">
      <w:pPr>
        <w:spacing w:line="240" w:lineRule="auto"/>
        <w:jc w:val="both"/>
        <w:rPr>
          <w:rFonts w:ascii="Times New Roman" w:hAnsi="Times New Roman"/>
          <w:sz w:val="24"/>
          <w:szCs w:val="24"/>
        </w:rPr>
      </w:pPr>
      <w:r>
        <w:rPr>
          <w:rFonts w:ascii="Times New Roman" w:hAnsi="Times New Roman"/>
          <w:sz w:val="24"/>
          <w:szCs w:val="24"/>
        </w:rPr>
        <w:t>_____ 1995b.</w:t>
      </w:r>
      <w:r>
        <w:rPr>
          <w:rFonts w:ascii="Times New Roman" w:hAnsi="Times New Roman"/>
          <w:i/>
          <w:sz w:val="24"/>
          <w:szCs w:val="24"/>
        </w:rPr>
        <w:t>How to Report on Surveys.</w:t>
      </w:r>
      <w:smartTag w:uri="urn:schemas-microsoft-com:office:smarttags" w:element="place">
        <w:smartTag w:uri="urn:schemas-microsoft-com:office:smarttags" w:element="City">
          <w:r>
            <w:rPr>
              <w:rFonts w:ascii="Times New Roman" w:hAnsi="Times New Roman"/>
              <w:sz w:val="24"/>
              <w:szCs w:val="24"/>
            </w:rPr>
            <w:t>London</w:t>
          </w:r>
        </w:smartTag>
      </w:smartTag>
      <w:r>
        <w:rPr>
          <w:rFonts w:ascii="Times New Roman" w:hAnsi="Times New Roman"/>
          <w:sz w:val="24"/>
          <w:szCs w:val="24"/>
        </w:rPr>
        <w:t>: SAGE Publications.</w:t>
      </w:r>
    </w:p>
    <w:p w:rsidR="00CD3F85" w:rsidRDefault="00CD3F85" w:rsidP="00CD3F85">
      <w:pPr>
        <w:spacing w:line="240" w:lineRule="auto"/>
        <w:jc w:val="both"/>
        <w:rPr>
          <w:rFonts w:ascii="Times New Roman" w:hAnsi="Times New Roman"/>
          <w:sz w:val="24"/>
          <w:szCs w:val="24"/>
        </w:rPr>
      </w:pPr>
      <w:proofErr w:type="spellStart"/>
      <w:r>
        <w:rPr>
          <w:rFonts w:ascii="Times New Roman" w:hAnsi="Times New Roman"/>
          <w:sz w:val="24"/>
          <w:szCs w:val="24"/>
        </w:rPr>
        <w:lastRenderedPageBreak/>
        <w:t>Hailman</w:t>
      </w:r>
      <w:proofErr w:type="spellEnd"/>
      <w:r>
        <w:rPr>
          <w:rFonts w:ascii="Times New Roman" w:hAnsi="Times New Roman"/>
          <w:sz w:val="24"/>
          <w:szCs w:val="24"/>
        </w:rPr>
        <w:t>, J. P. and Karen, B. S. 1997.</w:t>
      </w:r>
      <w:r>
        <w:rPr>
          <w:rFonts w:ascii="Times New Roman" w:hAnsi="Times New Roman"/>
          <w:i/>
          <w:sz w:val="24"/>
          <w:szCs w:val="24"/>
        </w:rPr>
        <w:t>Planning, Proposing, and Presenting Science Effectively.</w:t>
      </w:r>
      <w:smartTag w:uri="urn:schemas-microsoft-com:office:smarttags" w:element="City">
        <w:r>
          <w:rPr>
            <w:rFonts w:ascii="Times New Roman" w:hAnsi="Times New Roman"/>
            <w:sz w:val="24"/>
            <w:szCs w:val="24"/>
          </w:rPr>
          <w:t>Cambridge</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Cambridge</w:t>
          </w:r>
        </w:smartTag>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CD3F85" w:rsidRDefault="00CD3F85" w:rsidP="00CD3F85">
      <w:pPr>
        <w:spacing w:line="240" w:lineRule="auto"/>
        <w:jc w:val="both"/>
        <w:rPr>
          <w:rFonts w:ascii="Times New Roman" w:hAnsi="Times New Roman"/>
          <w:sz w:val="24"/>
          <w:szCs w:val="24"/>
        </w:rPr>
      </w:pPr>
      <w:r>
        <w:rPr>
          <w:rFonts w:ascii="Times New Roman" w:hAnsi="Times New Roman"/>
          <w:sz w:val="24"/>
          <w:szCs w:val="24"/>
        </w:rPr>
        <w:t xml:space="preserve">Kothari, C.R. 2005. </w:t>
      </w:r>
      <w:r>
        <w:rPr>
          <w:rFonts w:ascii="Times New Roman" w:hAnsi="Times New Roman"/>
          <w:i/>
          <w:sz w:val="24"/>
          <w:szCs w:val="24"/>
        </w:rPr>
        <w:t xml:space="preserve">Research Methodology: Methods and Techniques. </w:t>
      </w:r>
      <w:smartTag w:uri="urn:schemas-microsoft-com:office:smarttags" w:element="place">
        <w:smartTag w:uri="urn:schemas-microsoft-com:office:smarttags" w:element="City">
          <w:r>
            <w:rPr>
              <w:rFonts w:ascii="Times New Roman" w:hAnsi="Times New Roman"/>
              <w:sz w:val="24"/>
              <w:szCs w:val="24"/>
            </w:rPr>
            <w:t>New Delhi</w:t>
          </w:r>
        </w:smartTag>
      </w:smartTag>
      <w:r>
        <w:rPr>
          <w:rFonts w:ascii="Times New Roman" w:hAnsi="Times New Roman"/>
          <w:sz w:val="24"/>
          <w:szCs w:val="24"/>
        </w:rPr>
        <w:t>: Wiley Eastern.</w:t>
      </w:r>
    </w:p>
    <w:p w:rsidR="001C3396" w:rsidRDefault="001C3396">
      <w:bookmarkStart w:id="0" w:name="_GoBack"/>
      <w:bookmarkEnd w:id="0"/>
    </w:p>
    <w:sectPr w:rsidR="001C3396" w:rsidSect="00015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5A90"/>
    <w:multiLevelType w:val="multilevel"/>
    <w:tmpl w:val="38DE00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D3F85"/>
    <w:rsid w:val="000150D6"/>
    <w:rsid w:val="00050608"/>
    <w:rsid w:val="001668D8"/>
    <w:rsid w:val="001C3396"/>
    <w:rsid w:val="001F160E"/>
    <w:rsid w:val="001F2F3E"/>
    <w:rsid w:val="00275EBF"/>
    <w:rsid w:val="00563212"/>
    <w:rsid w:val="00745640"/>
    <w:rsid w:val="00867664"/>
    <w:rsid w:val="008F7FC7"/>
    <w:rsid w:val="00970755"/>
    <w:rsid w:val="00A32CE0"/>
    <w:rsid w:val="00BB434B"/>
    <w:rsid w:val="00BF0D71"/>
    <w:rsid w:val="00CD3F85"/>
    <w:rsid w:val="00D6153E"/>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3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3F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402</Words>
  <Characters>2293</Characters>
  <Application>Microsoft Office Word</Application>
  <DocSecurity>0</DocSecurity>
  <Lines>19</Lines>
  <Paragraphs>5</Paragraphs>
  <ScaleCrop>false</ScaleCrop>
  <Company>Microsoft</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2011-07-18T20:57:00Z</dcterms:created>
  <dcterms:modified xsi:type="dcterms:W3CDTF">2014-06-21T00:29:00Z</dcterms:modified>
</cp:coreProperties>
</file>