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275" w:rsidRPr="009C7645" w:rsidRDefault="00755275" w:rsidP="00755275">
      <w:pPr>
        <w:jc w:val="both"/>
        <w:rPr>
          <w:b/>
        </w:rPr>
      </w:pPr>
      <w:r w:rsidRPr="009C7645">
        <w:rPr>
          <w:b/>
        </w:rPr>
        <w:t>ARC7207</w:t>
      </w:r>
      <w:r>
        <w:rPr>
          <w:b/>
        </w:rPr>
        <w:t xml:space="preserve">/ARCH 8102 ADVANCED STUDIO IN LOW- COST HOUSING </w:t>
      </w:r>
      <w:r w:rsidRPr="009C7645">
        <w:rPr>
          <w:b/>
        </w:rPr>
        <w:t xml:space="preserve">DESIGN </w:t>
      </w:r>
      <w:r>
        <w:rPr>
          <w:b/>
        </w:rPr>
        <w:t>[75 CH]</w:t>
      </w:r>
    </w:p>
    <w:p w:rsidR="00755275" w:rsidRPr="009C7645" w:rsidRDefault="00755275" w:rsidP="00755275">
      <w:pPr>
        <w:jc w:val="both"/>
        <w:rPr>
          <w:b/>
          <w:color w:val="C00000"/>
        </w:rPr>
      </w:pPr>
    </w:p>
    <w:p w:rsidR="00755275" w:rsidRPr="009C7645" w:rsidRDefault="00755275" w:rsidP="00755275">
      <w:pPr>
        <w:jc w:val="both"/>
      </w:pPr>
      <w:r>
        <w:rPr>
          <w:b/>
        </w:rPr>
        <w:t>Description</w:t>
      </w:r>
    </w:p>
    <w:p w:rsidR="00755275" w:rsidRPr="009C7645" w:rsidRDefault="00755275" w:rsidP="00FB56B2">
      <w:pPr>
        <w:pStyle w:val="BodyTextIndent2"/>
        <w:spacing w:line="240" w:lineRule="auto"/>
        <w:ind w:left="0"/>
        <w:jc w:val="both"/>
      </w:pPr>
      <w:r w:rsidRPr="009C7645">
        <w:t>Low cost housing plays a significant contribution to the overall housing stock in a country, especially in the developing world. An understanding of its potential, characteristics and challenges are quite vital in order to be able to plan for and design it.</w:t>
      </w:r>
    </w:p>
    <w:p w:rsidR="00755275" w:rsidRPr="009C7645" w:rsidRDefault="00755275" w:rsidP="00755275">
      <w:pPr>
        <w:ind w:left="720"/>
        <w:jc w:val="both"/>
        <w:rPr>
          <w:color w:val="C00000"/>
        </w:rPr>
      </w:pPr>
      <w:r w:rsidRPr="009C7645">
        <w:rPr>
          <w:color w:val="C00000"/>
        </w:rPr>
        <w:t>.</w:t>
      </w:r>
    </w:p>
    <w:p w:rsidR="00755275" w:rsidRPr="009C7645" w:rsidRDefault="00755275" w:rsidP="00755275">
      <w:pPr>
        <w:jc w:val="both"/>
        <w:rPr>
          <w:color w:val="C00000"/>
        </w:rPr>
      </w:pPr>
    </w:p>
    <w:p w:rsidR="00755275" w:rsidRPr="009C7645" w:rsidRDefault="00755275" w:rsidP="00755275">
      <w:pPr>
        <w:jc w:val="both"/>
        <w:rPr>
          <w:b/>
        </w:rPr>
      </w:pPr>
      <w:r w:rsidRPr="009C7645">
        <w:rPr>
          <w:b/>
        </w:rPr>
        <w:t>Objectives</w:t>
      </w:r>
    </w:p>
    <w:p w:rsidR="00755275" w:rsidRPr="009C7645" w:rsidRDefault="00755275" w:rsidP="00755275">
      <w:pPr>
        <w:jc w:val="both"/>
      </w:pPr>
    </w:p>
    <w:p w:rsidR="00755275" w:rsidRPr="009C7645" w:rsidRDefault="00755275" w:rsidP="00755275">
      <w:pPr>
        <w:numPr>
          <w:ilvl w:val="1"/>
          <w:numId w:val="1"/>
        </w:numPr>
        <w:ind w:left="1080"/>
        <w:jc w:val="both"/>
      </w:pPr>
      <w:r w:rsidRPr="009C7645">
        <w:t>Students to appreciate the contribution of low-cost housing to the overall housing picture</w:t>
      </w:r>
    </w:p>
    <w:p w:rsidR="00755275" w:rsidRPr="009C7645" w:rsidRDefault="00755275" w:rsidP="00755275">
      <w:pPr>
        <w:numPr>
          <w:ilvl w:val="1"/>
          <w:numId w:val="1"/>
        </w:numPr>
        <w:ind w:left="1080"/>
        <w:jc w:val="both"/>
      </w:pPr>
      <w:r w:rsidRPr="009C7645">
        <w:t>Student to understand the characteristics of low-cost housing</w:t>
      </w:r>
    </w:p>
    <w:p w:rsidR="00755275" w:rsidRPr="009C7645" w:rsidRDefault="00755275" w:rsidP="00755275">
      <w:pPr>
        <w:numPr>
          <w:ilvl w:val="1"/>
          <w:numId w:val="1"/>
        </w:numPr>
        <w:ind w:left="1080"/>
        <w:jc w:val="both"/>
      </w:pPr>
      <w:r w:rsidRPr="009C7645">
        <w:t>To enable the student acquire skills of dealing with the challenges of low-cost housing</w:t>
      </w:r>
    </w:p>
    <w:p w:rsidR="00755275" w:rsidRPr="009C7645" w:rsidRDefault="00755275" w:rsidP="00755275">
      <w:pPr>
        <w:ind w:left="1080"/>
        <w:jc w:val="both"/>
        <w:rPr>
          <w:color w:val="C00000"/>
        </w:rPr>
      </w:pPr>
    </w:p>
    <w:p w:rsidR="00755275" w:rsidRPr="009C7645" w:rsidRDefault="00755275" w:rsidP="00755275">
      <w:pPr>
        <w:jc w:val="both"/>
        <w:rPr>
          <w:b/>
        </w:rPr>
      </w:pPr>
      <w:r w:rsidRPr="009C7645">
        <w:rPr>
          <w:b/>
        </w:rPr>
        <w:t>Course Content</w:t>
      </w:r>
    </w:p>
    <w:p w:rsidR="00755275" w:rsidRPr="009C7645" w:rsidRDefault="00755275" w:rsidP="00755275">
      <w:pPr>
        <w:pStyle w:val="ListParagraph"/>
        <w:numPr>
          <w:ilvl w:val="0"/>
          <w:numId w:val="2"/>
        </w:numPr>
        <w:ind w:left="1080"/>
        <w:contextualSpacing/>
        <w:jc w:val="both"/>
      </w:pPr>
      <w:r w:rsidRPr="009C7645">
        <w:t xml:space="preserve">Housing shapes, structures and evolution </w:t>
      </w:r>
      <w:r>
        <w:tab/>
      </w:r>
      <w:r>
        <w:tab/>
      </w:r>
      <w:r>
        <w:tab/>
      </w:r>
      <w:r>
        <w:tab/>
      </w:r>
      <w:r w:rsidRPr="00F93A09">
        <w:rPr>
          <w:b/>
        </w:rPr>
        <w:t>[15 CU]</w:t>
      </w:r>
    </w:p>
    <w:p w:rsidR="00755275" w:rsidRPr="009C7645" w:rsidRDefault="00755275" w:rsidP="00755275">
      <w:pPr>
        <w:pStyle w:val="ListParagraph"/>
        <w:numPr>
          <w:ilvl w:val="0"/>
          <w:numId w:val="2"/>
        </w:numPr>
        <w:ind w:left="1080"/>
        <w:contextualSpacing/>
        <w:jc w:val="both"/>
      </w:pPr>
      <w:r w:rsidRPr="009C7645">
        <w:t>Use of low-cost materials in design and construction</w:t>
      </w:r>
      <w:r>
        <w:tab/>
      </w:r>
      <w:r>
        <w:tab/>
      </w:r>
      <w:r>
        <w:tab/>
      </w:r>
      <w:r w:rsidRPr="00F93A09">
        <w:rPr>
          <w:b/>
        </w:rPr>
        <w:t>[15 CU]</w:t>
      </w:r>
    </w:p>
    <w:p w:rsidR="00755275" w:rsidRPr="009C7645" w:rsidRDefault="00755275" w:rsidP="00755275">
      <w:pPr>
        <w:pStyle w:val="ListParagraph"/>
        <w:numPr>
          <w:ilvl w:val="0"/>
          <w:numId w:val="2"/>
        </w:numPr>
        <w:ind w:left="1080"/>
        <w:contextualSpacing/>
        <w:jc w:val="both"/>
      </w:pPr>
      <w:r w:rsidRPr="009C7645">
        <w:t>Appropriate technologies in housing</w:t>
      </w:r>
      <w:r>
        <w:tab/>
      </w:r>
      <w:r>
        <w:tab/>
      </w:r>
      <w:r>
        <w:tab/>
      </w:r>
      <w:r>
        <w:tab/>
      </w:r>
      <w:r>
        <w:tab/>
      </w:r>
      <w:r w:rsidRPr="00F93A09">
        <w:rPr>
          <w:b/>
        </w:rPr>
        <w:t>[15 CU]</w:t>
      </w:r>
    </w:p>
    <w:p w:rsidR="00755275" w:rsidRPr="009C7645" w:rsidRDefault="00755275" w:rsidP="00755275">
      <w:pPr>
        <w:pStyle w:val="ListParagraph"/>
        <w:numPr>
          <w:ilvl w:val="0"/>
          <w:numId w:val="2"/>
        </w:numPr>
        <w:ind w:left="1080"/>
        <w:contextualSpacing/>
        <w:jc w:val="both"/>
      </w:pPr>
      <w:r w:rsidRPr="009C7645">
        <w:t>Evolution of housing needs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93A09">
        <w:rPr>
          <w:b/>
        </w:rPr>
        <w:t>[15 CU]</w:t>
      </w:r>
    </w:p>
    <w:p w:rsidR="00755275" w:rsidRPr="009C7645" w:rsidRDefault="00755275" w:rsidP="00755275">
      <w:pPr>
        <w:pStyle w:val="ListParagraph"/>
        <w:numPr>
          <w:ilvl w:val="0"/>
          <w:numId w:val="2"/>
        </w:numPr>
        <w:ind w:left="1080"/>
        <w:contextualSpacing/>
        <w:jc w:val="both"/>
      </w:pPr>
      <w:r w:rsidRPr="009C7645">
        <w:t>Cost and affordability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93A09">
        <w:rPr>
          <w:b/>
        </w:rPr>
        <w:t>[15 CU]</w:t>
      </w:r>
    </w:p>
    <w:p w:rsidR="00755275" w:rsidRPr="009C7645" w:rsidRDefault="00755275" w:rsidP="00755275">
      <w:pPr>
        <w:pStyle w:val="ListParagraph"/>
        <w:ind w:left="1080"/>
        <w:jc w:val="both"/>
        <w:rPr>
          <w:color w:val="C00000"/>
        </w:rPr>
      </w:pPr>
    </w:p>
    <w:p w:rsidR="00755275" w:rsidRPr="009C7645" w:rsidRDefault="00755275" w:rsidP="00755275">
      <w:pPr>
        <w:jc w:val="both"/>
        <w:rPr>
          <w:b/>
        </w:rPr>
      </w:pPr>
      <w:r w:rsidRPr="009C7645">
        <w:rPr>
          <w:b/>
        </w:rPr>
        <w:t>Learning Outcomes</w:t>
      </w:r>
    </w:p>
    <w:p w:rsidR="00755275" w:rsidRPr="009C7645" w:rsidRDefault="00755275" w:rsidP="00755275">
      <w:pPr>
        <w:jc w:val="both"/>
      </w:pPr>
      <w:r w:rsidRPr="009C7645">
        <w:t>At the end of the course the students should be able to:</w:t>
      </w:r>
    </w:p>
    <w:p w:rsidR="00755275" w:rsidRPr="009C7645" w:rsidRDefault="00755275" w:rsidP="00755275">
      <w:pPr>
        <w:numPr>
          <w:ilvl w:val="0"/>
          <w:numId w:val="3"/>
        </w:numPr>
      </w:pPr>
      <w:r w:rsidRPr="009C7645">
        <w:t xml:space="preserve">Articulate the basic </w:t>
      </w:r>
      <w:r w:rsidRPr="009C7645">
        <w:rPr>
          <w:vanish/>
        </w:rPr>
        <w:br/>
      </w:r>
      <w:r w:rsidRPr="009C7645">
        <w:t>comprehensive overview of the major components that affect low cost housing.</w:t>
      </w:r>
    </w:p>
    <w:p w:rsidR="00755275" w:rsidRPr="009C7645" w:rsidRDefault="00755275" w:rsidP="00755275">
      <w:pPr>
        <w:numPr>
          <w:ilvl w:val="0"/>
          <w:numId w:val="3"/>
        </w:numPr>
        <w:jc w:val="both"/>
      </w:pPr>
      <w:r w:rsidRPr="009C7645">
        <w:t>Analyse the intrinsic nature of low cost housing</w:t>
      </w:r>
    </w:p>
    <w:p w:rsidR="00755275" w:rsidRPr="009C7645" w:rsidRDefault="00755275" w:rsidP="00755275">
      <w:pPr>
        <w:numPr>
          <w:ilvl w:val="0"/>
          <w:numId w:val="3"/>
        </w:numPr>
        <w:jc w:val="both"/>
      </w:pPr>
      <w:r w:rsidRPr="009C7645">
        <w:t>Design houses that are responsive to the needs of the poor</w:t>
      </w:r>
    </w:p>
    <w:p w:rsidR="00755275" w:rsidRPr="009C7645" w:rsidRDefault="00755275" w:rsidP="00755275">
      <w:pPr>
        <w:ind w:left="1080"/>
        <w:jc w:val="both"/>
        <w:rPr>
          <w:color w:val="C00000"/>
        </w:rPr>
      </w:pPr>
    </w:p>
    <w:p w:rsidR="00755275" w:rsidRPr="009C7645" w:rsidRDefault="00755275" w:rsidP="00755275">
      <w:pPr>
        <w:jc w:val="both"/>
        <w:rPr>
          <w:b/>
        </w:rPr>
      </w:pPr>
      <w:r w:rsidRPr="009C7645">
        <w:rPr>
          <w:b/>
        </w:rPr>
        <w:t>Teaching and Learning Pattern</w:t>
      </w:r>
    </w:p>
    <w:p w:rsidR="00755275" w:rsidRPr="009C7645" w:rsidRDefault="00755275" w:rsidP="00755275">
      <w:pPr>
        <w:jc w:val="both"/>
      </w:pPr>
      <w:r w:rsidRPr="009C7645">
        <w:t xml:space="preserve">The course will be delivered through a mixture of lectures, seminars and group discussions. Lecture material will be supplemented by individual reading by students.  </w:t>
      </w:r>
    </w:p>
    <w:p w:rsidR="00755275" w:rsidRPr="009C7645" w:rsidRDefault="00755275" w:rsidP="00755275">
      <w:pPr>
        <w:jc w:val="both"/>
      </w:pPr>
    </w:p>
    <w:p w:rsidR="00755275" w:rsidRPr="009C7645" w:rsidRDefault="00755275" w:rsidP="00755275">
      <w:pPr>
        <w:jc w:val="both"/>
        <w:rPr>
          <w:b/>
        </w:rPr>
      </w:pPr>
      <w:r w:rsidRPr="009C7645">
        <w:rPr>
          <w:b/>
        </w:rPr>
        <w:t xml:space="preserve">Mode of Assessment </w:t>
      </w:r>
    </w:p>
    <w:p w:rsidR="00755275" w:rsidRPr="009C7645" w:rsidRDefault="00755275" w:rsidP="00755275">
      <w:pPr>
        <w:jc w:val="both"/>
      </w:pPr>
      <w:r w:rsidRPr="009C7645">
        <w:t>Assessment will be done through continuous coursework and final written examination. Continuous assessment will include assignments, tests and practical exercises. A final examination will be offered at the end of the semester. Coursework will carry a total of 40% and a written examination will carry 60%.</w:t>
      </w:r>
    </w:p>
    <w:p w:rsidR="00755275" w:rsidRPr="009C7645" w:rsidRDefault="00755275" w:rsidP="00755275">
      <w:pPr>
        <w:ind w:left="720"/>
        <w:jc w:val="both"/>
        <w:rPr>
          <w:color w:val="C00000"/>
        </w:rPr>
      </w:pPr>
      <w:r w:rsidRPr="009C7645">
        <w:rPr>
          <w:color w:val="C00000"/>
        </w:rPr>
        <w:t xml:space="preserve"> </w:t>
      </w:r>
    </w:p>
    <w:p w:rsidR="00755275" w:rsidRPr="009C7645" w:rsidRDefault="00755275" w:rsidP="00755275">
      <w:pPr>
        <w:jc w:val="both"/>
        <w:rPr>
          <w:b/>
        </w:rPr>
      </w:pPr>
      <w:r w:rsidRPr="009C7645">
        <w:rPr>
          <w:b/>
        </w:rPr>
        <w:t>Mode of delivery</w:t>
      </w:r>
    </w:p>
    <w:p w:rsidR="00755275" w:rsidRPr="009C7645" w:rsidRDefault="00755275" w:rsidP="00755275">
      <w:pPr>
        <w:jc w:val="both"/>
      </w:pPr>
      <w:proofErr w:type="gramStart"/>
      <w:r w:rsidRPr="009C7645">
        <w:t xml:space="preserve">Lectures/Seminars (30 hours), </w:t>
      </w:r>
      <w:proofErr w:type="spellStart"/>
      <w:r w:rsidRPr="009C7645">
        <w:t>Practicals</w:t>
      </w:r>
      <w:proofErr w:type="spellEnd"/>
      <w:r w:rsidRPr="009C7645">
        <w:t xml:space="preserve"> (0 hours).</w:t>
      </w:r>
      <w:proofErr w:type="gramEnd"/>
      <w:r w:rsidRPr="009C7645">
        <w:t xml:space="preserve"> The total contact hours are 30</w:t>
      </w:r>
    </w:p>
    <w:p w:rsidR="00755275" w:rsidRPr="009C7645" w:rsidRDefault="00755275" w:rsidP="00755275">
      <w:pPr>
        <w:jc w:val="both"/>
        <w:rPr>
          <w:b/>
          <w:color w:val="C00000"/>
        </w:rPr>
      </w:pPr>
    </w:p>
    <w:p w:rsidR="00755275" w:rsidRPr="009C7645" w:rsidRDefault="00755275" w:rsidP="00755275">
      <w:pPr>
        <w:jc w:val="both"/>
        <w:rPr>
          <w:color w:val="C00000"/>
        </w:rPr>
      </w:pPr>
    </w:p>
    <w:p w:rsidR="00755275" w:rsidRPr="009C7645" w:rsidRDefault="00755275" w:rsidP="00755275">
      <w:pPr>
        <w:jc w:val="both"/>
        <w:rPr>
          <w:b/>
        </w:rPr>
      </w:pPr>
      <w:r w:rsidRPr="009C7645">
        <w:rPr>
          <w:b/>
        </w:rPr>
        <w:t>Recommended Reference Books/ Literature</w:t>
      </w:r>
    </w:p>
    <w:p w:rsidR="00755275" w:rsidRPr="00E95D61" w:rsidRDefault="00755275" w:rsidP="00755275">
      <w:pPr>
        <w:ind w:left="1080"/>
      </w:pPr>
      <w:r w:rsidRPr="00E95D61">
        <w:lastRenderedPageBreak/>
        <w:t xml:space="preserve">Hard, R. and Hard K. (1985) </w:t>
      </w:r>
      <w:hyperlink r:id="rId5" w:history="1">
        <w:r w:rsidRPr="00E95D61">
          <w:t>Build Your Own Low-Cost Log Home (Garden Way Publishing Classic)</w:t>
        </w:r>
      </w:hyperlink>
      <w:r w:rsidRPr="00E95D61">
        <w:t xml:space="preserve"> </w:t>
      </w:r>
    </w:p>
    <w:p w:rsidR="00755275" w:rsidRPr="00E95D61" w:rsidRDefault="00755275" w:rsidP="00755275">
      <w:pPr>
        <w:ind w:left="1080"/>
      </w:pPr>
      <w:r w:rsidRPr="00E95D61">
        <w:t xml:space="preserve">Ruiz, F. P. (2005) </w:t>
      </w:r>
      <w:hyperlink r:id="rId6" w:history="1">
        <w:r w:rsidRPr="00E95D61">
          <w:t>Building an Affordable House: A Smart Guide to High-Value, Low-Cost Construction</w:t>
        </w:r>
      </w:hyperlink>
      <w:r w:rsidRPr="00E95D61">
        <w:t xml:space="preserve"> </w:t>
      </w:r>
    </w:p>
    <w:p w:rsidR="00755275" w:rsidRPr="00E95D61" w:rsidRDefault="00755275" w:rsidP="00755275">
      <w:pPr>
        <w:ind w:left="1080"/>
      </w:pPr>
      <w:r w:rsidRPr="00E95D61">
        <w:t xml:space="preserve">Wolfe, R. and </w:t>
      </w:r>
      <w:proofErr w:type="spellStart"/>
      <w:r w:rsidRPr="00E95D61">
        <w:t>Loveday</w:t>
      </w:r>
      <w:proofErr w:type="spellEnd"/>
      <w:r w:rsidRPr="00E95D61">
        <w:t xml:space="preserve">, E. (1980) </w:t>
      </w:r>
      <w:hyperlink r:id="rId7" w:history="1">
        <w:r w:rsidRPr="00E95D61">
          <w:t>Low Cost Pole Building Construction: The Complete How-To Book</w:t>
        </w:r>
      </w:hyperlink>
      <w:r w:rsidRPr="00E95D61">
        <w:t xml:space="preserve"> </w:t>
      </w:r>
    </w:p>
    <w:p w:rsidR="00755275" w:rsidRPr="00E95D61" w:rsidRDefault="00755275" w:rsidP="00755275">
      <w:pPr>
        <w:ind w:left="1080"/>
      </w:pPr>
      <w:proofErr w:type="spellStart"/>
      <w:r w:rsidRPr="00E95D61">
        <w:t>Nunan</w:t>
      </w:r>
      <w:proofErr w:type="spellEnd"/>
      <w:r w:rsidRPr="00E95D61">
        <w:t xml:space="preserve">, J. (2009) </w:t>
      </w:r>
      <w:hyperlink r:id="rId8" w:history="1">
        <w:r w:rsidRPr="00E95D61">
          <w:t>The Complete Guide to Alternative Home Building Materials &amp; Methods: Including Sod, Compressed Earth, Plaster, Straw, Beer Cans, Bottles, Cordwood, and Many Other Low Cost Materials</w:t>
        </w:r>
      </w:hyperlink>
      <w:r w:rsidRPr="00E95D61">
        <w:t xml:space="preserve"> </w:t>
      </w:r>
    </w:p>
    <w:p w:rsidR="00755275" w:rsidRPr="00E95D61" w:rsidRDefault="00755275" w:rsidP="00755275">
      <w:pPr>
        <w:ind w:left="1080"/>
      </w:pPr>
      <w:r w:rsidRPr="00E95D61">
        <w:t xml:space="preserve">Roy, R. L. (2006) </w:t>
      </w:r>
      <w:hyperlink r:id="rId9" w:history="1">
        <w:r w:rsidRPr="00E95D61">
          <w:t>Earth-Sheltered Houses: How to Build an Affordable...</w:t>
        </w:r>
      </w:hyperlink>
      <w:r w:rsidRPr="00E95D61">
        <w:t xml:space="preserve"> </w:t>
      </w:r>
    </w:p>
    <w:p w:rsidR="00755275" w:rsidRPr="00E95D61" w:rsidRDefault="00755275" w:rsidP="00755275">
      <w:pPr>
        <w:ind w:left="1080"/>
      </w:pPr>
      <w:r w:rsidRPr="00E95D61">
        <w:t xml:space="preserve">Friedman A. (2002) </w:t>
      </w:r>
      <w:hyperlink r:id="rId10" w:history="1">
        <w:proofErr w:type="gramStart"/>
        <w:r w:rsidRPr="00E95D61">
          <w:rPr>
            <w:rStyle w:val="Hyperlink"/>
          </w:rPr>
          <w:t>The</w:t>
        </w:r>
        <w:proofErr w:type="gramEnd"/>
        <w:r w:rsidRPr="00E95D61">
          <w:rPr>
            <w:rStyle w:val="Hyperlink"/>
          </w:rPr>
          <w:t xml:space="preserve"> Adaptable House: Designing Homes for Change</w:t>
        </w:r>
      </w:hyperlink>
      <w:r w:rsidRPr="00E95D61">
        <w:t xml:space="preserve"> </w:t>
      </w:r>
    </w:p>
    <w:p w:rsidR="00755275" w:rsidRPr="00E95D61" w:rsidRDefault="00755275" w:rsidP="00755275">
      <w:pPr>
        <w:ind w:left="1080"/>
      </w:pPr>
      <w:r w:rsidRPr="00E95D61">
        <w:t xml:space="preserve">House &amp; Garden (2010) </w:t>
      </w:r>
      <w:hyperlink r:id="rId11" w:history="1">
        <w:r w:rsidRPr="00E95D61">
          <w:t>Low-Cost Suburban Homes: Designs and Pictures of Suburban Houses That Have Been Built at Costs Ranging from $1,000 to $10,000, by Representative Architects</w:t>
        </w:r>
      </w:hyperlink>
      <w:r w:rsidRPr="00E95D61">
        <w:t xml:space="preserve"> </w:t>
      </w:r>
    </w:p>
    <w:p w:rsidR="00755275" w:rsidRPr="00E95D61" w:rsidRDefault="00755275" w:rsidP="00755275">
      <w:pPr>
        <w:ind w:left="1080"/>
      </w:pPr>
      <w:r w:rsidRPr="00E95D61">
        <w:t xml:space="preserve">Friedman A. (2005) </w:t>
      </w:r>
      <w:hyperlink r:id="rId12" w:history="1">
        <w:r w:rsidRPr="00E95D61">
          <w:t>Homes Within Reach: A Guide to the Planning, Design, and Construction of Affordable Homes and Communities</w:t>
        </w:r>
      </w:hyperlink>
      <w:r w:rsidRPr="00E95D61">
        <w:t xml:space="preserve"> </w:t>
      </w:r>
    </w:p>
    <w:p w:rsidR="00755275" w:rsidRPr="009C7645" w:rsidRDefault="00755275" w:rsidP="00755275">
      <w:pPr>
        <w:ind w:left="1080"/>
      </w:pPr>
      <w:proofErr w:type="spellStart"/>
      <w:proofErr w:type="gramStart"/>
      <w:r w:rsidRPr="00E95D61">
        <w:t>Vaze</w:t>
      </w:r>
      <w:proofErr w:type="spellEnd"/>
      <w:r w:rsidRPr="00E95D61">
        <w:t xml:space="preserve"> ,</w:t>
      </w:r>
      <w:proofErr w:type="gramEnd"/>
      <w:r w:rsidRPr="00E95D61">
        <w:t xml:space="preserve"> P. (2009) </w:t>
      </w:r>
      <w:hyperlink r:id="rId13" w:history="1">
        <w:r w:rsidRPr="00E95D61">
          <w:t>The Economical Environmentalist: My Attempt to Live a Low-Carbon Life and What it Costs</w:t>
        </w:r>
      </w:hyperlink>
      <w:r w:rsidRPr="009C7645">
        <w:t xml:space="preserve"> </w:t>
      </w:r>
    </w:p>
    <w:p w:rsidR="00755275" w:rsidRPr="009C7645" w:rsidRDefault="00755275" w:rsidP="00755275">
      <w:pPr>
        <w:pStyle w:val="ListParagraph"/>
        <w:ind w:left="1080"/>
        <w:jc w:val="both"/>
        <w:rPr>
          <w:color w:val="C00000"/>
        </w:rPr>
      </w:pPr>
    </w:p>
    <w:p w:rsidR="00755275" w:rsidRDefault="00755275" w:rsidP="00755275">
      <w:pPr>
        <w:pStyle w:val="BodyTextIndent2"/>
        <w:ind w:left="90"/>
        <w:rPr>
          <w:b/>
          <w:bCs/>
        </w:rPr>
      </w:pPr>
    </w:p>
    <w:p w:rsidR="000F6F9D" w:rsidRDefault="000F6F9D"/>
    <w:sectPr w:rsidR="000F6F9D" w:rsidSect="000F6F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475713"/>
    <w:multiLevelType w:val="hybridMultilevel"/>
    <w:tmpl w:val="697AFD5C"/>
    <w:lvl w:ilvl="0" w:tplc="C58AF5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186169"/>
    <w:multiLevelType w:val="multilevel"/>
    <w:tmpl w:val="A23C51E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40" w:hanging="360"/>
      </w:pPr>
      <w:rPr>
        <w:rFonts w:ascii="Times" w:eastAsia="Times New Roman" w:hAnsi="Times" w:cs="Times New Roman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2">
    <w:nsid w:val="63D1118A"/>
    <w:multiLevelType w:val="hybridMultilevel"/>
    <w:tmpl w:val="42BCA24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55275"/>
    <w:rsid w:val="000F6F9D"/>
    <w:rsid w:val="005D0476"/>
    <w:rsid w:val="007453D3"/>
    <w:rsid w:val="00755275"/>
    <w:rsid w:val="007D34D2"/>
    <w:rsid w:val="00A82DE3"/>
    <w:rsid w:val="00FB5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Heading2"/>
    <w:qFormat/>
    <w:rsid w:val="007552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5527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5275"/>
    <w:pPr>
      <w:ind w:left="720"/>
    </w:pPr>
  </w:style>
  <w:style w:type="character" w:styleId="Hyperlink">
    <w:name w:val="Hyperlink"/>
    <w:basedOn w:val="DefaultParagraphFont"/>
    <w:uiPriority w:val="99"/>
    <w:rsid w:val="00755275"/>
    <w:rPr>
      <w:strike w:val="0"/>
      <w:dstrike w:val="0"/>
      <w:color w:val="000080"/>
      <w:sz w:val="18"/>
      <w:szCs w:val="18"/>
      <w:u w:val="none"/>
      <w:effect w:val="none"/>
    </w:rPr>
  </w:style>
  <w:style w:type="paragraph" w:styleId="BodyTextIndent2">
    <w:name w:val="Body Text Indent 2"/>
    <w:basedOn w:val="Normal"/>
    <w:link w:val="BodyTextIndent2Char"/>
    <w:unhideWhenUsed/>
    <w:rsid w:val="0075527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755275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552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azon.com/Complete-Alternative-Building-Materials-Methods/dp/1601382456/ref=sr_1_8?s=books&amp;ie=UTF8&amp;qid=1300878822&amp;sr=1-8" TargetMode="External"/><Relationship Id="rId13" Type="http://schemas.openxmlformats.org/officeDocument/2006/relationships/hyperlink" Target="http://www.amazon.com/Economical-Environmentalist-Attempt-Low-Carbon-Costs/dp/1844078086/ref=sr_1_25?s=books&amp;ie=UTF8&amp;qid=1300879031&amp;sr=1-2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mazon.com/Cost-Pole-Building-Construction-How-/dp/0882661701/ref=sr_1_7?s=books&amp;ie=UTF8&amp;qid=1300878822&amp;sr=1-7" TargetMode="External"/><Relationship Id="rId12" Type="http://schemas.openxmlformats.org/officeDocument/2006/relationships/hyperlink" Target="http://www.amazon.com/Homes-Within-Reach-Construction-Communities/dp/0471469866/ref=sr_1_19?s=books&amp;ie=UTF8&amp;qid=1300878968&amp;sr=1-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mazon.com/Building-Affordable-House-High-Value-Construction/dp/B002BWQ55O/ref=sr_1_3?s=books&amp;ie=UTF8&amp;qid=1300878822&amp;sr=1-3" TargetMode="External"/><Relationship Id="rId11" Type="http://schemas.openxmlformats.org/officeDocument/2006/relationships/hyperlink" Target="http://www.amazon.com/Low-Cost-Suburban-Homes-Representative-Architects/dp/1149027606/ref=sr_1_18?s=books&amp;ie=UTF8&amp;qid=1300878968&amp;sr=1-18" TargetMode="External"/><Relationship Id="rId5" Type="http://schemas.openxmlformats.org/officeDocument/2006/relationships/hyperlink" Target="http://www.amazon.com/Build-Low-Cost-Garden-Publishing-Classic/dp/0882663992/ref=sr_1_2?s=books&amp;ie=UTF8&amp;qid=1300878822&amp;sr=1-2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amazon.com/Adaptable-House-Designing-Homes-Change/dp/0071377468/ref=sr_1_14?s=books&amp;ie=UTF8&amp;qid=1300878822&amp;sr=1-1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mazon.com/Earth-Sheltered-Houses-How-Build-Affordable/dp/0865715211/ref=sr_1_10?s=books&amp;ie=UTF8&amp;qid=1300878822&amp;sr=1-1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620</Words>
  <Characters>3540</Characters>
  <Application>Microsoft Office Word</Application>
  <DocSecurity>0</DocSecurity>
  <Lines>29</Lines>
  <Paragraphs>8</Paragraphs>
  <ScaleCrop>false</ScaleCrop>
  <Company/>
  <LinksUpToDate>false</LinksUpToDate>
  <CharactersWithSpaces>4152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uer</dc:creator>
  <cp:lastModifiedBy>uer</cp:lastModifiedBy>
  <cp:revision>2</cp:revision>
  <dcterms:created xsi:type="dcterms:W3CDTF">2014-08-07T00:21:00Z</dcterms:created>
  <dcterms:modified xsi:type="dcterms:W3CDTF">2014-08-07T01:19:00Z</dcterms:modified>
</cp:coreProperties>
</file>