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7" w:rsidRDefault="008B55D7" w:rsidP="008B55D7">
      <w:pPr>
        <w:spacing w:after="0" w:line="240" w:lineRule="auto"/>
        <w:ind w:left="100" w:right="520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3102 H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 w:rsidR="00FD107F">
        <w:rPr>
          <w:rFonts w:ascii="Arial Narrow" w:eastAsia="Arial Narrow" w:hAnsi="Arial Narrow" w:cs="Arial Narrow"/>
          <w:b/>
          <w:bCs/>
          <w:sz w:val="24"/>
          <w:szCs w:val="24"/>
        </w:rPr>
        <w:t>man Computer Interaction (3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U)</w:t>
      </w:r>
    </w:p>
    <w:p w:rsidR="008B55D7" w:rsidRDefault="008B55D7" w:rsidP="008B55D7">
      <w:pPr>
        <w:spacing w:before="1" w:after="0" w:line="100" w:lineRule="exact"/>
        <w:rPr>
          <w:sz w:val="10"/>
          <w:szCs w:val="10"/>
        </w:rPr>
      </w:pPr>
    </w:p>
    <w:p w:rsidR="008B55D7" w:rsidRDefault="008B55D7" w:rsidP="008B55D7">
      <w:pPr>
        <w:spacing w:after="0"/>
        <w:ind w:left="10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sz w:val="24"/>
          <w:szCs w:val="24"/>
        </w:rPr>
        <w:t>This course 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ers: Introduction to the 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erdisciplinary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Human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 Interaction (HCI); the underlying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inciples of psychology, computer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science and ergonomics that influen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 theory and practice of HCI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usage; speci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 topics will inclu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e: models of human information processing, organizational structu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es and socio-technical approaches 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system design; design princi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es for dial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gue 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agement; issues of systems user-ability; hypertext; natural lang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age processin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; virtual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reality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multimedia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 The course aims to provide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human factors 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th respect to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nteract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 software,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character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guidelines of interface design, virtual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environments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respect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interfaces, corporate and business aspects of human computer interaction, interface 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pects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response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times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presentation,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interaction devices.</w:t>
      </w:r>
    </w:p>
    <w:p w:rsidR="008B55D7" w:rsidRDefault="008B55D7" w:rsidP="008B55D7">
      <w:pPr>
        <w:spacing w:before="60" w:after="0"/>
        <w:ind w:left="10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Conceptual systems models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Interface design and evaluatio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Systems engineering and systems design factor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Assessments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Software tool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Virtual environments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Menus and dialogue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Command and natural language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Interface device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Response times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Complexity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attribute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4"/>
          <w:szCs w:val="24"/>
        </w:rPr>
        <w:t>Human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factors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attribute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Tasks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Cogniti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modelling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Function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mappin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Hypermedia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Societ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considerations and ethics and Internet/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eb considerations</w:t>
      </w:r>
    </w:p>
    <w:p w:rsidR="008B55D7" w:rsidRDefault="008B55D7" w:rsidP="008B55D7">
      <w:pPr>
        <w:spacing w:before="60" w:after="0" w:line="240" w:lineRule="auto"/>
        <w:ind w:left="10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8B55D7" w:rsidRDefault="008B55D7" w:rsidP="008B55D7">
      <w:pPr>
        <w:spacing w:before="1" w:after="0" w:line="100" w:lineRule="exact"/>
        <w:rPr>
          <w:sz w:val="10"/>
          <w:szCs w:val="10"/>
        </w:rPr>
      </w:pPr>
    </w:p>
    <w:p w:rsidR="008B55D7" w:rsidRDefault="008B55D7" w:rsidP="008B55D7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A.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Dix,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Finlay,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Abowd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R.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Beale,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Human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Computer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Interaction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Hall,</w:t>
      </w:r>
    </w:p>
    <w:p w:rsidR="008B55D7" w:rsidRDefault="008B55D7" w:rsidP="008B55D7">
      <w:pPr>
        <w:spacing w:before="40"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1997.</w:t>
      </w:r>
    </w:p>
    <w:p w:rsidR="008B55D7" w:rsidRDefault="008B55D7" w:rsidP="008B55D7">
      <w:pPr>
        <w:spacing w:before="1" w:after="0" w:line="100" w:lineRule="exact"/>
        <w:rPr>
          <w:sz w:val="10"/>
          <w:szCs w:val="10"/>
        </w:rPr>
      </w:pPr>
    </w:p>
    <w:p w:rsidR="008B55D7" w:rsidRDefault="008B55D7" w:rsidP="008B55D7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A. Sears and J.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Jacko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the Human – Computer Interaction Handbook</w:t>
      </w:r>
      <w:r>
        <w:rPr>
          <w:rFonts w:ascii="Arial Narrow" w:eastAsia="Arial Narrow" w:hAnsi="Arial Narrow" w:cs="Arial Narrow"/>
          <w:sz w:val="24"/>
          <w:szCs w:val="24"/>
        </w:rPr>
        <w:t>, 2008.</w:t>
      </w:r>
    </w:p>
    <w:p w:rsidR="008B55D7" w:rsidRDefault="008B55D7" w:rsidP="008B55D7">
      <w:pPr>
        <w:spacing w:before="1" w:after="0" w:line="100" w:lineRule="exact"/>
        <w:rPr>
          <w:sz w:val="10"/>
          <w:szCs w:val="10"/>
        </w:rPr>
      </w:pPr>
    </w:p>
    <w:p w:rsidR="008B55D7" w:rsidRDefault="008B55D7" w:rsidP="008B55D7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H.  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Sharp,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Y.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Rodgers,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Preece</w:t>
      </w:r>
      <w:proofErr w:type="spellEnd"/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Wiley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Sons,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Interaction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Design: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beyond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Human</w:t>
      </w:r>
    </w:p>
    <w:p w:rsidR="008B55D7" w:rsidRDefault="008B55D7" w:rsidP="008B55D7">
      <w:pPr>
        <w:spacing w:before="41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Computer Interactio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 2nd edition, 2007.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D7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B55D7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4277C"/>
    <w:rsid w:val="00DA14BD"/>
    <w:rsid w:val="00DA19F4"/>
    <w:rsid w:val="00DD6960"/>
    <w:rsid w:val="00F63ADB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D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D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3</cp:revision>
  <dcterms:created xsi:type="dcterms:W3CDTF">2014-05-09T11:06:00Z</dcterms:created>
  <dcterms:modified xsi:type="dcterms:W3CDTF">2014-05-09T11:07:00Z</dcterms:modified>
</cp:coreProperties>
</file>