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D9" w:rsidRPr="005736C2" w:rsidRDefault="001D51D9" w:rsidP="001D51D9">
      <w:pPr>
        <w:pStyle w:val="Heading2"/>
      </w:pPr>
      <w:bookmarkStart w:id="0" w:name="_Toc270000212"/>
      <w:r w:rsidRPr="005736C2">
        <w:t>COE 2104</w:t>
      </w:r>
      <w:r w:rsidRPr="005736C2">
        <w:tab/>
        <w:t>ELEMENTS OF TAXATION</w:t>
      </w:r>
      <w:bookmarkEnd w:id="0"/>
    </w:p>
    <w:p w:rsidR="001D51D9" w:rsidRPr="005736C2" w:rsidRDefault="001D51D9" w:rsidP="001D51D9">
      <w:pPr>
        <w:jc w:val="both"/>
        <w:rPr>
          <w:b/>
        </w:rPr>
      </w:pPr>
      <w:r w:rsidRPr="005736C2">
        <w:rPr>
          <w:b/>
        </w:rPr>
        <w:t>Course Description</w:t>
      </w:r>
    </w:p>
    <w:p w:rsidR="001D51D9" w:rsidRPr="005736C2" w:rsidRDefault="00596DFE" w:rsidP="001D51D9">
      <w:pPr>
        <w:jc w:val="both"/>
        <w:rPr>
          <w:bCs/>
        </w:rPr>
      </w:pPr>
      <w:r>
        <w:t xml:space="preserve">This course is aimed at </w:t>
      </w:r>
      <w:proofErr w:type="spellStart"/>
      <w:r>
        <w:t>equip</w:t>
      </w:r>
      <w:r w:rsidR="001D51D9" w:rsidRPr="005736C2">
        <w:t>ing</w:t>
      </w:r>
      <w:proofErr w:type="spellEnd"/>
      <w:r w:rsidR="001D51D9" w:rsidRPr="005736C2">
        <w:t xml:space="preserve"> students with the basic knowledge in tax issues. It lays a foundation to the income tax course taught in the final year to those students who opt for accounting. It also helps those students who opt for other options to have some knowledge of Uganda’s tax system.</w:t>
      </w:r>
    </w:p>
    <w:p w:rsidR="001D51D9" w:rsidRPr="005736C2" w:rsidRDefault="001D51D9" w:rsidP="001D51D9"/>
    <w:p w:rsidR="001D51D9" w:rsidRPr="005736C2" w:rsidRDefault="001D51D9" w:rsidP="001D51D9">
      <w:pPr>
        <w:rPr>
          <w:b/>
        </w:rPr>
      </w:pPr>
      <w:r w:rsidRPr="005736C2">
        <w:rPr>
          <w:b/>
        </w:rPr>
        <w:t>Objectives of the course are to:</w:t>
      </w:r>
    </w:p>
    <w:p w:rsidR="001D51D9" w:rsidRPr="005736C2" w:rsidRDefault="001D51D9" w:rsidP="001D51D9">
      <w:pPr>
        <w:numPr>
          <w:ilvl w:val="0"/>
          <w:numId w:val="2"/>
        </w:numPr>
        <w:spacing w:line="360" w:lineRule="auto"/>
      </w:pPr>
      <w:r w:rsidRPr="005736C2">
        <w:t>Define a Tax and Taxation</w:t>
      </w:r>
    </w:p>
    <w:p w:rsidR="001D51D9" w:rsidRPr="005736C2" w:rsidRDefault="001D51D9" w:rsidP="001D51D9">
      <w:pPr>
        <w:numPr>
          <w:ilvl w:val="0"/>
          <w:numId w:val="2"/>
        </w:numPr>
        <w:spacing w:line="360" w:lineRule="auto"/>
      </w:pPr>
      <w:r w:rsidRPr="005736C2">
        <w:t>Explain the theories of taxation</w:t>
      </w:r>
    </w:p>
    <w:p w:rsidR="001D51D9" w:rsidRPr="005736C2" w:rsidRDefault="001D51D9" w:rsidP="001D51D9">
      <w:pPr>
        <w:numPr>
          <w:ilvl w:val="0"/>
          <w:numId w:val="2"/>
        </w:numPr>
        <w:spacing w:line="360" w:lineRule="auto"/>
      </w:pPr>
      <w:r w:rsidRPr="005736C2">
        <w:t>Distinguish between the various classes of taxes</w:t>
      </w:r>
    </w:p>
    <w:p w:rsidR="001D51D9" w:rsidRPr="005736C2" w:rsidRDefault="001D51D9" w:rsidP="001D51D9">
      <w:pPr>
        <w:numPr>
          <w:ilvl w:val="0"/>
          <w:numId w:val="2"/>
        </w:numPr>
        <w:spacing w:line="360" w:lineRule="auto"/>
      </w:pPr>
      <w:r w:rsidRPr="005736C2">
        <w:t>Outline the requirements of a good tax system</w:t>
      </w:r>
    </w:p>
    <w:p w:rsidR="001D51D9" w:rsidRPr="005736C2" w:rsidRDefault="001D51D9" w:rsidP="001D51D9">
      <w:pPr>
        <w:numPr>
          <w:ilvl w:val="0"/>
          <w:numId w:val="2"/>
        </w:numPr>
        <w:spacing w:line="360" w:lineRule="auto"/>
      </w:pPr>
      <w:r w:rsidRPr="005736C2">
        <w:t>Clearly analyze Uganda’s Tax structure</w:t>
      </w:r>
    </w:p>
    <w:p w:rsidR="001D51D9" w:rsidRPr="005736C2" w:rsidRDefault="001D51D9" w:rsidP="001D51D9">
      <w:pPr>
        <w:numPr>
          <w:ilvl w:val="0"/>
          <w:numId w:val="2"/>
        </w:numPr>
        <w:spacing w:line="360" w:lineRule="auto"/>
      </w:pPr>
      <w:r w:rsidRPr="005736C2">
        <w:t>Differentiate between a deficit budget and surplus budget explaining the objectives &amp; short comings of each.</w:t>
      </w:r>
    </w:p>
    <w:p w:rsidR="001D51D9" w:rsidRPr="005736C2" w:rsidRDefault="001D51D9" w:rsidP="001D51D9">
      <w:pPr>
        <w:numPr>
          <w:ilvl w:val="0"/>
          <w:numId w:val="2"/>
        </w:numPr>
        <w:spacing w:line="360" w:lineRule="auto"/>
      </w:pPr>
      <w:r w:rsidRPr="005736C2">
        <w:t>Compute VAT, employment income, business income and rental incomes for tax purposes and the respective taxes.</w:t>
      </w:r>
    </w:p>
    <w:p w:rsidR="001D51D9" w:rsidRPr="005736C2" w:rsidRDefault="001D51D9" w:rsidP="001D51D9">
      <w:pPr>
        <w:jc w:val="both"/>
        <w:rPr>
          <w:b/>
        </w:rPr>
      </w:pPr>
      <w:r w:rsidRPr="005736C2">
        <w:rPr>
          <w:b/>
        </w:rPr>
        <w:t>Expected Outcomes</w:t>
      </w:r>
    </w:p>
    <w:p w:rsidR="001D51D9" w:rsidRPr="005736C2" w:rsidRDefault="001D51D9" w:rsidP="001D51D9">
      <w:pPr>
        <w:numPr>
          <w:ilvl w:val="0"/>
          <w:numId w:val="1"/>
        </w:numPr>
      </w:pPr>
      <w:r w:rsidRPr="005736C2">
        <w:t>Students should have gained knowledge on the background of Uganda’s tax.</w:t>
      </w:r>
    </w:p>
    <w:p w:rsidR="001D51D9" w:rsidRPr="005736C2" w:rsidRDefault="001D51D9" w:rsidP="001D51D9">
      <w:pPr>
        <w:numPr>
          <w:ilvl w:val="0"/>
          <w:numId w:val="1"/>
        </w:numPr>
      </w:pPr>
      <w:r w:rsidRPr="005736C2">
        <w:t>Students should have gained knowledge on Uganda’s tax structure.</w:t>
      </w:r>
    </w:p>
    <w:p w:rsidR="001D51D9" w:rsidRPr="005736C2" w:rsidRDefault="001D51D9" w:rsidP="001D51D9">
      <w:pPr>
        <w:numPr>
          <w:ilvl w:val="0"/>
          <w:numId w:val="1"/>
        </w:numPr>
      </w:pPr>
      <w:r w:rsidRPr="005736C2">
        <w:t xml:space="preserve">Students should be able to relate the contribution of tax revenues to Uganda’s GDP. </w:t>
      </w:r>
    </w:p>
    <w:p w:rsidR="001D51D9" w:rsidRPr="005736C2" w:rsidRDefault="001D51D9" w:rsidP="001D51D9">
      <w:pPr>
        <w:jc w:val="both"/>
        <w:rPr>
          <w:b/>
          <w:lang w:val="en-GB"/>
        </w:rPr>
      </w:pPr>
    </w:p>
    <w:p w:rsidR="001D51D9" w:rsidRPr="005736C2" w:rsidRDefault="001D51D9" w:rsidP="001D51D9">
      <w:pPr>
        <w:jc w:val="both"/>
        <w:rPr>
          <w:b/>
          <w:lang w:val="en-GB"/>
        </w:rPr>
      </w:pPr>
      <w:r w:rsidRPr="005736C2">
        <w:rPr>
          <w:b/>
          <w:lang w:val="en-GB"/>
        </w:rPr>
        <w:t>Intellectual, Practical and Transferable Skills</w:t>
      </w:r>
    </w:p>
    <w:p w:rsidR="001D51D9" w:rsidRPr="005736C2" w:rsidRDefault="001D51D9" w:rsidP="001D51D9">
      <w:pPr>
        <w:jc w:val="both"/>
        <w:rPr>
          <w:lang w:val="en-GB"/>
        </w:rPr>
      </w:pPr>
      <w:r w:rsidRPr="005736C2">
        <w:rPr>
          <w:lang w:val="en-GB"/>
        </w:rPr>
        <w:t>Problem solving, analytical skills, team work and communications skills, practical</w:t>
      </w:r>
    </w:p>
    <w:p w:rsidR="001D51D9" w:rsidRPr="005736C2" w:rsidRDefault="001D51D9" w:rsidP="001D51D9">
      <w:pPr>
        <w:rPr>
          <w:lang w:val="en-GB"/>
        </w:rPr>
      </w:pPr>
    </w:p>
    <w:p w:rsidR="001D51D9" w:rsidRPr="005736C2" w:rsidRDefault="001D51D9" w:rsidP="001D51D9">
      <w:pPr>
        <w:jc w:val="both"/>
        <w:rPr>
          <w:b/>
          <w:lang w:val="en-GB"/>
        </w:rPr>
      </w:pPr>
      <w:r w:rsidRPr="005736C2">
        <w:rPr>
          <w:b/>
          <w:lang w:val="en-GB"/>
        </w:rPr>
        <w:t>Teaching and Learning Pattern</w:t>
      </w:r>
    </w:p>
    <w:p w:rsidR="001D51D9" w:rsidRPr="005736C2" w:rsidRDefault="001D51D9" w:rsidP="001D51D9">
      <w:r w:rsidRPr="005736C2">
        <w:t>The course will be conducted by lecturing and handouts. Case studies will be provided for analysis, and group discussions will be used.</w:t>
      </w:r>
    </w:p>
    <w:p w:rsidR="001D51D9" w:rsidRPr="005736C2" w:rsidRDefault="001D51D9" w:rsidP="001D51D9"/>
    <w:p w:rsidR="001D51D9" w:rsidRPr="005736C2" w:rsidRDefault="001D51D9" w:rsidP="001D51D9">
      <w:r w:rsidRPr="005736C2">
        <w:rPr>
          <w:b/>
        </w:rPr>
        <w:t>Course content</w:t>
      </w:r>
    </w:p>
    <w:p w:rsidR="001D51D9" w:rsidRPr="005736C2" w:rsidRDefault="001D51D9" w:rsidP="001D51D9">
      <w:pPr>
        <w:jc w:val="both"/>
      </w:pPr>
      <w:r w:rsidRPr="005736C2">
        <w:t>Introduction; t</w:t>
      </w:r>
      <w:r w:rsidRPr="005736C2">
        <w:rPr>
          <w:bCs/>
        </w:rPr>
        <w:t>he meaning of taxation, classification of taxes, Taxation theories,</w:t>
      </w:r>
      <w:r w:rsidRPr="005736C2">
        <w:t xml:space="preserve">, </w:t>
      </w:r>
      <w:r w:rsidRPr="005736C2">
        <w:rPr>
          <w:bCs/>
        </w:rPr>
        <w:t xml:space="preserve">Development of taxation in Uganda, </w:t>
      </w:r>
      <w:r w:rsidRPr="005736C2">
        <w:t xml:space="preserve">Uganda’s tax structure, </w:t>
      </w:r>
      <w:r w:rsidRPr="005736C2">
        <w:rPr>
          <w:bCs/>
        </w:rPr>
        <w:t xml:space="preserve">The budget, Introduction to income tax, Indirect taxes, </w:t>
      </w:r>
      <w:r w:rsidRPr="005736C2">
        <w:t>Income tax Administration, Contemporary issues in taxation;</w:t>
      </w:r>
    </w:p>
    <w:p w:rsidR="001D51D9" w:rsidRPr="005736C2" w:rsidRDefault="001D51D9" w:rsidP="001D51D9">
      <w:pPr>
        <w:jc w:val="both"/>
      </w:pPr>
    </w:p>
    <w:p w:rsidR="001D51D9" w:rsidRPr="005736C2" w:rsidRDefault="001D51D9" w:rsidP="001D51D9">
      <w:pPr>
        <w:jc w:val="both"/>
        <w:rPr>
          <w:b/>
          <w:lang w:val="en-GB"/>
        </w:rPr>
      </w:pPr>
      <w:r w:rsidRPr="005736C2">
        <w:rPr>
          <w:b/>
          <w:lang w:val="en-GB"/>
        </w:rPr>
        <w:t>Assessment Method</w:t>
      </w:r>
    </w:p>
    <w:p w:rsidR="001D51D9" w:rsidRPr="005736C2" w:rsidRDefault="001D51D9" w:rsidP="001D51D9">
      <w:pPr>
        <w:jc w:val="both"/>
        <w:rPr>
          <w:b/>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1D51D9" w:rsidRPr="005736C2" w:rsidRDefault="001D51D9" w:rsidP="001D51D9">
      <w:pPr>
        <w:jc w:val="both"/>
      </w:pPr>
      <w:r w:rsidRPr="005736C2">
        <w:t xml:space="preserve">Each course in the </w:t>
      </w:r>
      <w:proofErr w:type="spellStart"/>
      <w:r w:rsidRPr="005736C2">
        <w:t>programme</w:t>
      </w:r>
      <w:proofErr w:type="spellEnd"/>
      <w:r w:rsidRPr="005736C2">
        <w:t xml:space="preserve"> shall be assessed on the basis of course work and final examination represented as follows:</w:t>
      </w:r>
    </w:p>
    <w:p w:rsidR="001D51D9" w:rsidRPr="005736C2" w:rsidRDefault="001D51D9" w:rsidP="001D51D9">
      <w:pPr>
        <w:ind w:left="1440" w:firstLine="720"/>
        <w:jc w:val="both"/>
      </w:pPr>
      <w:r w:rsidRPr="005736C2">
        <w:t>Course work assessment</w:t>
      </w:r>
      <w:r w:rsidRPr="005736C2">
        <w:tab/>
      </w:r>
      <w:r w:rsidRPr="005736C2">
        <w:tab/>
        <w:t>30%</w:t>
      </w:r>
    </w:p>
    <w:p w:rsidR="001D51D9" w:rsidRPr="005736C2" w:rsidRDefault="001D51D9" w:rsidP="001D51D9">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1D51D9" w:rsidRPr="005736C2" w:rsidRDefault="001D51D9" w:rsidP="001D51D9">
      <w:pPr>
        <w:jc w:val="both"/>
      </w:pPr>
      <w:r w:rsidRPr="005736C2">
        <w:lastRenderedPageBreak/>
        <w:tab/>
      </w:r>
      <w:r w:rsidRPr="005736C2">
        <w:tab/>
      </w:r>
      <w:r w:rsidRPr="005736C2">
        <w:tab/>
      </w:r>
      <w:r w:rsidRPr="005736C2">
        <w:tab/>
      </w:r>
      <w:r w:rsidRPr="005736C2">
        <w:tab/>
      </w:r>
      <w:r w:rsidRPr="005736C2">
        <w:tab/>
      </w:r>
      <w:r w:rsidRPr="005736C2">
        <w:tab/>
      </w:r>
      <w:r w:rsidRPr="005736C2">
        <w:tab/>
      </w:r>
      <w:r w:rsidRPr="005736C2">
        <w:rPr>
          <w:u w:val="single"/>
        </w:rPr>
        <w:t>100%</w:t>
      </w:r>
    </w:p>
    <w:p w:rsidR="001D51D9" w:rsidRPr="005736C2" w:rsidRDefault="001D51D9" w:rsidP="001D51D9">
      <w:pPr>
        <w:jc w:val="both"/>
        <w:rPr>
          <w:lang w:val="en-GB"/>
        </w:rPr>
      </w:pPr>
      <w:r w:rsidRPr="005736C2">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1D51D9" w:rsidRPr="005736C2" w:rsidRDefault="001D51D9" w:rsidP="001D51D9">
      <w:pPr>
        <w:spacing w:line="360" w:lineRule="auto"/>
        <w:ind w:left="360"/>
        <w:rPr>
          <w:lang w:val="en-GB"/>
        </w:rPr>
      </w:pPr>
    </w:p>
    <w:p w:rsidR="001D51D9" w:rsidRPr="005736C2" w:rsidRDefault="001D51D9" w:rsidP="001D51D9">
      <w:pPr>
        <w:jc w:val="both"/>
        <w:rPr>
          <w:b/>
        </w:rPr>
      </w:pPr>
      <w:r w:rsidRPr="005736C2">
        <w:rPr>
          <w:b/>
        </w:rPr>
        <w:t>Indicative Sources</w:t>
      </w:r>
    </w:p>
    <w:p w:rsidR="001D51D9" w:rsidRPr="005736C2" w:rsidRDefault="001D51D9" w:rsidP="001D51D9">
      <w:pPr>
        <w:numPr>
          <w:ilvl w:val="0"/>
          <w:numId w:val="3"/>
        </w:numPr>
        <w:tabs>
          <w:tab w:val="left" w:pos="3855"/>
        </w:tabs>
        <w:jc w:val="both"/>
      </w:pPr>
      <w:r w:rsidRPr="005736C2">
        <w:t>Income Tax Act 1997 and subsequent amendments</w:t>
      </w:r>
    </w:p>
    <w:p w:rsidR="001D51D9" w:rsidRPr="005736C2" w:rsidRDefault="001D51D9" w:rsidP="001D51D9">
      <w:pPr>
        <w:numPr>
          <w:ilvl w:val="0"/>
          <w:numId w:val="3"/>
        </w:numPr>
        <w:tabs>
          <w:tab w:val="left" w:pos="3855"/>
        </w:tabs>
        <w:jc w:val="both"/>
      </w:pPr>
      <w:r w:rsidRPr="005736C2">
        <w:t>Backgrounds to the budget</w:t>
      </w:r>
    </w:p>
    <w:p w:rsidR="001D51D9" w:rsidRPr="005736C2" w:rsidRDefault="001D51D9" w:rsidP="001D51D9">
      <w:pPr>
        <w:numPr>
          <w:ilvl w:val="0"/>
          <w:numId w:val="3"/>
        </w:numPr>
        <w:tabs>
          <w:tab w:val="left" w:pos="3855"/>
        </w:tabs>
        <w:jc w:val="both"/>
      </w:pPr>
      <w:r w:rsidRPr="005736C2">
        <w:t xml:space="preserve">Income tax by Pius </w:t>
      </w:r>
      <w:proofErr w:type="spellStart"/>
      <w:r w:rsidRPr="005736C2">
        <w:t>Bahemuka</w:t>
      </w:r>
      <w:proofErr w:type="spellEnd"/>
      <w:r w:rsidRPr="005736C2">
        <w:tab/>
      </w:r>
    </w:p>
    <w:p w:rsidR="001D51D9" w:rsidRPr="005736C2" w:rsidRDefault="001D51D9" w:rsidP="001D51D9">
      <w:pPr>
        <w:numPr>
          <w:ilvl w:val="0"/>
          <w:numId w:val="3"/>
        </w:numPr>
      </w:pPr>
      <w:r w:rsidRPr="005736C2">
        <w:t>Musgrave and Musgrave (1989) Public Finance in Theory and Practice 5</w:t>
      </w:r>
      <w:r w:rsidRPr="005736C2">
        <w:rPr>
          <w:vertAlign w:val="superscript"/>
        </w:rPr>
        <w:t>th</w:t>
      </w:r>
      <w:r w:rsidRPr="005736C2">
        <w:t xml:space="preserve"> edition, Mc-</w:t>
      </w:r>
      <w:proofErr w:type="spellStart"/>
      <w:r w:rsidRPr="005736C2">
        <w:t>Graw</w:t>
      </w:r>
      <w:proofErr w:type="spellEnd"/>
      <w:r w:rsidRPr="005736C2">
        <w:t xml:space="preserve"> Hill</w:t>
      </w:r>
    </w:p>
    <w:p w:rsidR="001C3396" w:rsidRDefault="001C3396">
      <w:bookmarkStart w:id="1" w:name="_GoBack"/>
      <w:bookmarkEnd w:id="1"/>
    </w:p>
    <w:sectPr w:rsidR="001C3396" w:rsidSect="00214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FD4"/>
    <w:multiLevelType w:val="hybridMultilevel"/>
    <w:tmpl w:val="9432A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443481"/>
    <w:multiLevelType w:val="hybridMultilevel"/>
    <w:tmpl w:val="D9288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10264A"/>
    <w:multiLevelType w:val="hybridMultilevel"/>
    <w:tmpl w:val="313E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D51D9"/>
    <w:rsid w:val="00050608"/>
    <w:rsid w:val="001668D8"/>
    <w:rsid w:val="001C3396"/>
    <w:rsid w:val="001D51D9"/>
    <w:rsid w:val="001F160E"/>
    <w:rsid w:val="00214023"/>
    <w:rsid w:val="00563212"/>
    <w:rsid w:val="00596DFE"/>
    <w:rsid w:val="00745640"/>
    <w:rsid w:val="008F7FC7"/>
    <w:rsid w:val="00970755"/>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D51D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51D9"/>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D51D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51D9"/>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2038</Characters>
  <Application>Microsoft Office Word</Application>
  <DocSecurity>0</DocSecurity>
  <Lines>16</Lines>
  <Paragraphs>4</Paragraphs>
  <ScaleCrop>false</ScaleCrop>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2014-05-16T08:32:00Z</dcterms:created>
  <dcterms:modified xsi:type="dcterms:W3CDTF">2014-05-16T08:32:00Z</dcterms:modified>
</cp:coreProperties>
</file>