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33" w:rsidRPr="00F8269A" w:rsidRDefault="00B54A66" w:rsidP="00655933">
      <w:pPr>
        <w:pStyle w:val="Heading2"/>
      </w:pPr>
      <w:bookmarkStart w:id="0" w:name="_Toc269722175"/>
      <w:r>
        <w:t xml:space="preserve">COX 3116 </w:t>
      </w:r>
      <w:r w:rsidR="00655933" w:rsidRPr="00F8269A">
        <w:t>MARKETING MANAGEMENT</w:t>
      </w:r>
      <w:r w:rsidR="00655933">
        <w:t xml:space="preserve"> (3 CU) (</w:t>
      </w:r>
      <w:r w:rsidR="00655933" w:rsidRPr="00F8269A">
        <w:t>Marketing option)</w:t>
      </w:r>
      <w:bookmarkEnd w:id="0"/>
    </w:p>
    <w:p w:rsidR="00655933" w:rsidRPr="00F8269A" w:rsidRDefault="00655933" w:rsidP="00655933">
      <w:pPr>
        <w:tabs>
          <w:tab w:val="left" w:pos="2040"/>
        </w:tabs>
        <w:jc w:val="both"/>
        <w:rPr>
          <w:b/>
        </w:rPr>
      </w:pPr>
      <w:r>
        <w:rPr>
          <w:b/>
        </w:rPr>
        <w:t>Course Description</w:t>
      </w:r>
    </w:p>
    <w:p w:rsidR="00655933" w:rsidRPr="00F8269A" w:rsidRDefault="00655933" w:rsidP="00655933">
      <w:pPr>
        <w:jc w:val="both"/>
      </w:pPr>
      <w:r w:rsidRPr="00F8269A">
        <w:t>This course provides an introduction to all aspects of marketing, including strategic marketing planning, marketing research, product planning and development, promotion planning, distribution and pricing. It provides an understanding of the theories of the marketing mix variables, and a practical application in the context of the marketing management cycle processes of research, planning, organization, implementation and control. The latter part of the program examines the process of marketing management in different sectors of the economy</w:t>
      </w:r>
      <w:r w:rsidR="00B54A66">
        <w:t>.</w:t>
      </w:r>
      <w:r w:rsidRPr="00F8269A">
        <w:t xml:space="preserve"> </w:t>
      </w:r>
    </w:p>
    <w:p w:rsidR="00655933" w:rsidRPr="00F8269A" w:rsidRDefault="00655933" w:rsidP="00655933">
      <w:pPr>
        <w:jc w:val="both"/>
      </w:pPr>
      <w:r w:rsidRPr="00F8269A">
        <w:t>It actually provides a fundamental base for other Marketing courses, such as Strategic Marketing Planning, Industrial Marketing, Marketing Research, International Marketing, and Services Marketing. It’s intended as a practical tool on how to make right decisions on marketing mix strategies. This course also has a fit with such integrative courses as Strategic Management, International Business, and Financial Management etc</w:t>
      </w:r>
      <w:r w:rsidR="00B54A66">
        <w:t>.</w:t>
      </w:r>
    </w:p>
    <w:p w:rsidR="00655933" w:rsidRPr="00F8269A" w:rsidRDefault="00655933" w:rsidP="00655933">
      <w:pPr>
        <w:jc w:val="both"/>
      </w:pPr>
    </w:p>
    <w:p w:rsidR="00655933" w:rsidRPr="00F8269A" w:rsidRDefault="00655933" w:rsidP="00655933">
      <w:pPr>
        <w:jc w:val="both"/>
        <w:rPr>
          <w:b/>
        </w:rPr>
      </w:pPr>
      <w:r w:rsidRPr="00F8269A">
        <w:rPr>
          <w:b/>
        </w:rPr>
        <w:t xml:space="preserve">Course Objectives </w:t>
      </w:r>
    </w:p>
    <w:p w:rsidR="00655933" w:rsidRPr="00F8269A" w:rsidRDefault="00655933" w:rsidP="00655933">
      <w:pPr>
        <w:jc w:val="both"/>
      </w:pPr>
      <w:r w:rsidRPr="00F8269A">
        <w:t>The course will help the students to achieve the following objectives:</w:t>
      </w:r>
    </w:p>
    <w:p w:rsidR="00655933" w:rsidRPr="00F8269A" w:rsidRDefault="00655933" w:rsidP="00655933">
      <w:pPr>
        <w:numPr>
          <w:ilvl w:val="3"/>
          <w:numId w:val="5"/>
        </w:numPr>
        <w:tabs>
          <w:tab w:val="clear" w:pos="2880"/>
          <w:tab w:val="num" w:pos="720"/>
        </w:tabs>
        <w:ind w:hanging="2880"/>
        <w:jc w:val="both"/>
      </w:pPr>
      <w:r w:rsidRPr="00F8269A">
        <w:t>Identify a target market</w:t>
      </w:r>
    </w:p>
    <w:p w:rsidR="00655933" w:rsidRPr="00F8269A" w:rsidRDefault="00655933" w:rsidP="00655933">
      <w:pPr>
        <w:numPr>
          <w:ilvl w:val="3"/>
          <w:numId w:val="5"/>
        </w:numPr>
        <w:tabs>
          <w:tab w:val="clear" w:pos="2880"/>
          <w:tab w:val="num" w:pos="720"/>
        </w:tabs>
        <w:ind w:hanging="2880"/>
        <w:jc w:val="both"/>
      </w:pPr>
      <w:r w:rsidRPr="00F8269A">
        <w:t>Understand buyer behaviors</w:t>
      </w:r>
    </w:p>
    <w:p w:rsidR="00655933" w:rsidRPr="00F8269A" w:rsidRDefault="00655933" w:rsidP="00655933">
      <w:pPr>
        <w:numPr>
          <w:ilvl w:val="3"/>
          <w:numId w:val="5"/>
        </w:numPr>
        <w:tabs>
          <w:tab w:val="clear" w:pos="2880"/>
          <w:tab w:val="num" w:pos="720"/>
        </w:tabs>
        <w:ind w:hanging="2880"/>
        <w:jc w:val="both"/>
      </w:pPr>
      <w:r w:rsidRPr="00F8269A">
        <w:t>Examine factors that influence their buying decisions</w:t>
      </w:r>
    </w:p>
    <w:p w:rsidR="00655933" w:rsidRPr="00F8269A" w:rsidRDefault="00B54A66" w:rsidP="00655933">
      <w:pPr>
        <w:numPr>
          <w:ilvl w:val="3"/>
          <w:numId w:val="5"/>
        </w:numPr>
        <w:tabs>
          <w:tab w:val="clear" w:pos="2880"/>
          <w:tab w:val="num" w:pos="720"/>
        </w:tabs>
        <w:ind w:hanging="2880"/>
        <w:jc w:val="both"/>
      </w:pPr>
      <w:r>
        <w:t>Develop appropriate marketing</w:t>
      </w:r>
      <w:r w:rsidR="00655933" w:rsidRPr="00F8269A">
        <w:t xml:space="preserve"> strategies</w:t>
      </w:r>
      <w:r>
        <w:t>.</w:t>
      </w:r>
    </w:p>
    <w:p w:rsidR="00655933" w:rsidRPr="00F8269A" w:rsidRDefault="00655933" w:rsidP="00655933">
      <w:pPr>
        <w:jc w:val="both"/>
      </w:pPr>
    </w:p>
    <w:p w:rsidR="00655933" w:rsidRPr="00F8269A" w:rsidRDefault="00655933" w:rsidP="00655933">
      <w:pPr>
        <w:jc w:val="both"/>
        <w:rPr>
          <w:b/>
        </w:rPr>
      </w:pPr>
      <w:r w:rsidRPr="00F8269A">
        <w:rPr>
          <w:b/>
        </w:rPr>
        <w:t>Learning Outcomes</w:t>
      </w:r>
      <w:r w:rsidR="00B54A66">
        <w:rPr>
          <w:b/>
        </w:rPr>
        <w:t>:</w:t>
      </w:r>
    </w:p>
    <w:p w:rsidR="00655933" w:rsidRPr="00F8269A" w:rsidRDefault="00655933" w:rsidP="00655933">
      <w:pPr>
        <w:jc w:val="both"/>
      </w:pPr>
      <w:r w:rsidRPr="00F8269A">
        <w:t>Students should be able to</w:t>
      </w:r>
    </w:p>
    <w:p w:rsidR="00655933" w:rsidRPr="00F8269A" w:rsidRDefault="00655933" w:rsidP="00655933">
      <w:pPr>
        <w:numPr>
          <w:ilvl w:val="0"/>
          <w:numId w:val="1"/>
        </w:numPr>
        <w:jc w:val="both"/>
      </w:pPr>
      <w:r w:rsidRPr="00F8269A">
        <w:t>Assess appropriate marketing strategies used in businesses</w:t>
      </w:r>
      <w:r w:rsidR="00B54A66">
        <w:t>.</w:t>
      </w:r>
    </w:p>
    <w:p w:rsidR="00655933" w:rsidRPr="00F8269A" w:rsidRDefault="00655933" w:rsidP="00655933">
      <w:pPr>
        <w:pStyle w:val="a1"/>
        <w:numPr>
          <w:ilvl w:val="0"/>
          <w:numId w:val="1"/>
        </w:numPr>
        <w:tabs>
          <w:tab w:val="left" w:pos="4740"/>
        </w:tabs>
        <w:spacing w:before="0" w:beforeAutospacing="0" w:after="0" w:afterAutospacing="0"/>
        <w:jc w:val="both"/>
        <w:rPr>
          <w:color w:val="auto"/>
        </w:rPr>
      </w:pPr>
      <w:r w:rsidRPr="00F8269A">
        <w:rPr>
          <w:color w:val="auto"/>
        </w:rPr>
        <w:t xml:space="preserve">Evaluate factors that influence the buying </w:t>
      </w:r>
      <w:proofErr w:type="gramStart"/>
      <w:r w:rsidRPr="00F8269A">
        <w:rPr>
          <w:color w:val="auto"/>
        </w:rPr>
        <w:t xml:space="preserve">decisions </w:t>
      </w:r>
      <w:r w:rsidR="00B54A66">
        <w:rPr>
          <w:color w:val="auto"/>
        </w:rPr>
        <w:t>.</w:t>
      </w:r>
      <w:proofErr w:type="gramEnd"/>
    </w:p>
    <w:p w:rsidR="00655933" w:rsidRPr="00F8269A" w:rsidRDefault="00655933" w:rsidP="00655933">
      <w:pPr>
        <w:pStyle w:val="a1"/>
        <w:numPr>
          <w:ilvl w:val="0"/>
          <w:numId w:val="1"/>
        </w:numPr>
        <w:tabs>
          <w:tab w:val="left" w:pos="4740"/>
        </w:tabs>
        <w:spacing w:before="0" w:beforeAutospacing="0" w:after="0" w:afterAutospacing="0"/>
        <w:jc w:val="both"/>
        <w:rPr>
          <w:color w:val="auto"/>
        </w:rPr>
      </w:pPr>
      <w:r w:rsidRPr="00F8269A">
        <w:rPr>
          <w:color w:val="auto"/>
        </w:rPr>
        <w:t>Appreciate the holistic role of marketing in a firm</w:t>
      </w:r>
      <w:r w:rsidR="00B54A66">
        <w:rPr>
          <w:color w:val="auto"/>
        </w:rPr>
        <w:t>.</w:t>
      </w:r>
    </w:p>
    <w:p w:rsidR="00655933" w:rsidRPr="00F8269A" w:rsidRDefault="00655933" w:rsidP="00655933">
      <w:pPr>
        <w:pStyle w:val="a1"/>
        <w:numPr>
          <w:ilvl w:val="0"/>
          <w:numId w:val="1"/>
        </w:numPr>
        <w:tabs>
          <w:tab w:val="left" w:pos="4740"/>
        </w:tabs>
        <w:spacing w:before="0" w:beforeAutospacing="0" w:after="0" w:afterAutospacing="0"/>
        <w:jc w:val="both"/>
        <w:rPr>
          <w:color w:val="auto"/>
        </w:rPr>
      </w:pPr>
      <w:r w:rsidRPr="00F8269A">
        <w:rPr>
          <w:color w:val="auto"/>
        </w:rPr>
        <w:t>Distinguish between the specific nature of different markets, goods and service</w:t>
      </w:r>
      <w:r w:rsidR="00B54A66">
        <w:rPr>
          <w:color w:val="auto"/>
        </w:rPr>
        <w:t>.</w:t>
      </w:r>
    </w:p>
    <w:p w:rsidR="00655933" w:rsidRPr="00F8269A" w:rsidRDefault="00655933" w:rsidP="00655933">
      <w:pPr>
        <w:pStyle w:val="a1"/>
        <w:numPr>
          <w:ilvl w:val="0"/>
          <w:numId w:val="1"/>
        </w:numPr>
        <w:tabs>
          <w:tab w:val="left" w:pos="4740"/>
        </w:tabs>
        <w:spacing w:before="0" w:beforeAutospacing="0" w:after="0" w:afterAutospacing="0"/>
        <w:jc w:val="both"/>
        <w:rPr>
          <w:color w:val="auto"/>
        </w:rPr>
      </w:pPr>
      <w:r w:rsidRPr="00F8269A">
        <w:rPr>
          <w:color w:val="auto"/>
        </w:rPr>
        <w:t>Understand the theories and practices behind the marketing mix variables</w:t>
      </w:r>
      <w:r w:rsidR="00B54A66">
        <w:rPr>
          <w:color w:val="auto"/>
        </w:rPr>
        <w:t>.</w:t>
      </w:r>
    </w:p>
    <w:p w:rsidR="00655933" w:rsidRPr="00F8269A" w:rsidRDefault="00655933" w:rsidP="00655933">
      <w:pPr>
        <w:pStyle w:val="a1"/>
        <w:numPr>
          <w:ilvl w:val="0"/>
          <w:numId w:val="1"/>
        </w:numPr>
        <w:tabs>
          <w:tab w:val="left" w:pos="4740"/>
        </w:tabs>
        <w:spacing w:before="0" w:beforeAutospacing="0" w:after="0" w:afterAutospacing="0"/>
        <w:jc w:val="both"/>
        <w:rPr>
          <w:color w:val="auto"/>
        </w:rPr>
      </w:pPr>
      <w:r w:rsidRPr="00F8269A">
        <w:rPr>
          <w:color w:val="auto"/>
        </w:rPr>
        <w:t>Develop knowledge of and skill in the operating techniques of the marketing management cycle processes</w:t>
      </w:r>
      <w:r w:rsidR="00B54A66">
        <w:rPr>
          <w:color w:val="auto"/>
        </w:rPr>
        <w:t>.</w:t>
      </w:r>
    </w:p>
    <w:p w:rsidR="00655933" w:rsidRPr="00F8269A" w:rsidRDefault="00655933" w:rsidP="00655933">
      <w:pPr>
        <w:pStyle w:val="a1"/>
        <w:numPr>
          <w:ilvl w:val="0"/>
          <w:numId w:val="1"/>
        </w:numPr>
        <w:tabs>
          <w:tab w:val="left" w:pos="4740"/>
        </w:tabs>
        <w:spacing w:before="0" w:beforeAutospacing="0" w:after="0" w:afterAutospacing="0"/>
        <w:jc w:val="both"/>
        <w:rPr>
          <w:color w:val="auto"/>
        </w:rPr>
      </w:pPr>
      <w:r w:rsidRPr="00F8269A">
        <w:rPr>
          <w:color w:val="auto"/>
        </w:rPr>
        <w:t>Examine the marketing context of relevant sectors in the Kazak economy</w:t>
      </w:r>
      <w:r w:rsidR="00B54A66">
        <w:rPr>
          <w:color w:val="auto"/>
        </w:rPr>
        <w:t>.</w:t>
      </w:r>
    </w:p>
    <w:p w:rsidR="00655933" w:rsidRPr="00F8269A" w:rsidRDefault="00655933" w:rsidP="00655933">
      <w:pPr>
        <w:jc w:val="both"/>
      </w:pPr>
    </w:p>
    <w:p w:rsidR="00655933" w:rsidRPr="00F8269A" w:rsidRDefault="00655933" w:rsidP="00655933">
      <w:pPr>
        <w:jc w:val="both"/>
        <w:rPr>
          <w:b/>
        </w:rPr>
      </w:pPr>
      <w:r w:rsidRPr="00F8269A">
        <w:rPr>
          <w:b/>
        </w:rPr>
        <w:t>Intellectual, practical and transferable skills</w:t>
      </w:r>
    </w:p>
    <w:p w:rsidR="00655933" w:rsidRPr="00F8269A" w:rsidRDefault="00655933" w:rsidP="00655933">
      <w:pPr>
        <w:numPr>
          <w:ilvl w:val="0"/>
          <w:numId w:val="2"/>
        </w:numPr>
        <w:jc w:val="both"/>
      </w:pPr>
      <w:r w:rsidRPr="00F8269A">
        <w:t>Problem solving skills, Teamwork, Communication</w:t>
      </w:r>
    </w:p>
    <w:p w:rsidR="00655933" w:rsidRPr="00F8269A" w:rsidRDefault="00655933" w:rsidP="00655933">
      <w:pPr>
        <w:jc w:val="both"/>
      </w:pPr>
    </w:p>
    <w:p w:rsidR="00655933" w:rsidRPr="00F8269A" w:rsidRDefault="00655933" w:rsidP="00655933">
      <w:pPr>
        <w:jc w:val="both"/>
        <w:rPr>
          <w:b/>
        </w:rPr>
      </w:pPr>
      <w:r w:rsidRPr="00F8269A">
        <w:rPr>
          <w:b/>
        </w:rPr>
        <w:t>Teaching and Learning Patterns</w:t>
      </w:r>
    </w:p>
    <w:p w:rsidR="00655933" w:rsidRPr="00F8269A" w:rsidRDefault="00655933" w:rsidP="00655933">
      <w:pPr>
        <w:numPr>
          <w:ilvl w:val="0"/>
          <w:numId w:val="3"/>
        </w:numPr>
        <w:jc w:val="both"/>
      </w:pPr>
      <w:r w:rsidRPr="00F8269A">
        <w:t>Use of case studies, class discussions, straight lecture, Group presentations</w:t>
      </w:r>
    </w:p>
    <w:p w:rsidR="00655933" w:rsidRPr="00F8269A" w:rsidRDefault="00655933" w:rsidP="00655933">
      <w:pPr>
        <w:jc w:val="both"/>
      </w:pPr>
    </w:p>
    <w:p w:rsidR="00655933" w:rsidRPr="00F8269A" w:rsidRDefault="00655933" w:rsidP="00655933">
      <w:pPr>
        <w:jc w:val="both"/>
        <w:rPr>
          <w:b/>
        </w:rPr>
      </w:pPr>
      <w:r w:rsidRPr="00F8269A">
        <w:rPr>
          <w:b/>
        </w:rPr>
        <w:t>Indicative Content</w:t>
      </w:r>
    </w:p>
    <w:p w:rsidR="00655933" w:rsidRPr="00F8269A" w:rsidRDefault="00655933" w:rsidP="00655933">
      <w:pPr>
        <w:pStyle w:val="a1"/>
        <w:spacing w:before="0" w:beforeAutospacing="0" w:after="0" w:afterAutospacing="0"/>
        <w:jc w:val="both"/>
        <w:rPr>
          <w:color w:val="auto"/>
        </w:rPr>
      </w:pPr>
      <w:r w:rsidRPr="00F8269A">
        <w:rPr>
          <w:color w:val="auto"/>
        </w:rPr>
        <w:t>The Strategic Role of Marketing, Analyzing the Marketing Environment, Consumer/ Organizational Markets and Buying Behavior, Market Segmentation, Industry and Competitor Analysis, Developing Strategic Marketing Programs, Product Decisions, Pricing Decisions, Distribution Decisions, Promotion mix decisions, Business and marketing strategies implementation, Monitoring and Controlling Marketing Programs</w:t>
      </w:r>
    </w:p>
    <w:p w:rsidR="00655933" w:rsidRPr="00983552" w:rsidRDefault="00655933" w:rsidP="00655933">
      <w:pPr>
        <w:jc w:val="both"/>
        <w:rPr>
          <w:sz w:val="16"/>
          <w:szCs w:val="16"/>
        </w:rPr>
      </w:pPr>
    </w:p>
    <w:p w:rsidR="00655933" w:rsidRPr="00F8269A" w:rsidRDefault="00655933" w:rsidP="00655933">
      <w:pPr>
        <w:jc w:val="both"/>
        <w:rPr>
          <w:b/>
          <w:lang w:val="en-GB"/>
        </w:rPr>
      </w:pPr>
      <w:r w:rsidRPr="00F8269A">
        <w:rPr>
          <w:b/>
          <w:lang w:val="en-GB"/>
        </w:rPr>
        <w:t>Assessment Method</w:t>
      </w:r>
    </w:p>
    <w:p w:rsidR="00655933" w:rsidRPr="00F8269A" w:rsidRDefault="00655933" w:rsidP="00655933">
      <w:pPr>
        <w:jc w:val="both"/>
        <w:rPr>
          <w:lang w:val="en-GB"/>
        </w:rPr>
      </w:pPr>
      <w:r w:rsidRPr="00F8269A">
        <w:rPr>
          <w:lang w:val="en-GB"/>
        </w:rPr>
        <w:lastRenderedPageBreak/>
        <w:t xml:space="preserve">The assessment method is structured to include coursework and final examination. Coursework consists of </w:t>
      </w:r>
      <w:r w:rsidRPr="00F8269A">
        <w:t>assignments, presentations and tests</w:t>
      </w:r>
      <w:r w:rsidRPr="00F8269A">
        <w:rPr>
          <w:lang w:val="en-GB"/>
        </w:rPr>
        <w:t xml:space="preserve">. </w:t>
      </w:r>
    </w:p>
    <w:p w:rsidR="00655933" w:rsidRPr="00F8269A" w:rsidRDefault="00655933" w:rsidP="00655933">
      <w:pPr>
        <w:ind w:left="1440" w:firstLine="720"/>
        <w:jc w:val="both"/>
      </w:pPr>
      <w:r w:rsidRPr="00F8269A">
        <w:t>Course work assessment</w:t>
      </w:r>
      <w:r w:rsidRPr="00F8269A">
        <w:tab/>
      </w:r>
      <w:r w:rsidRPr="00F8269A">
        <w:tab/>
        <w:t>30%</w:t>
      </w:r>
    </w:p>
    <w:p w:rsidR="00655933" w:rsidRPr="00F8269A" w:rsidRDefault="00655933" w:rsidP="00655933">
      <w:pPr>
        <w:jc w:val="both"/>
        <w:rPr>
          <w:u w:val="single"/>
        </w:rPr>
      </w:pPr>
      <w:r w:rsidRPr="00F8269A">
        <w:tab/>
      </w:r>
      <w:r w:rsidRPr="00F8269A">
        <w:tab/>
      </w:r>
      <w:r w:rsidRPr="00F8269A">
        <w:tab/>
        <w:t>Final Examination</w:t>
      </w:r>
      <w:r w:rsidRPr="00F8269A">
        <w:tab/>
      </w:r>
      <w:r w:rsidRPr="00F8269A">
        <w:tab/>
      </w:r>
      <w:r w:rsidRPr="00F8269A">
        <w:tab/>
      </w:r>
      <w:r w:rsidRPr="00F8269A">
        <w:rPr>
          <w:u w:val="single"/>
        </w:rPr>
        <w:t>70%</w:t>
      </w:r>
    </w:p>
    <w:p w:rsidR="00655933" w:rsidRPr="00F8269A" w:rsidRDefault="00655933" w:rsidP="00655933">
      <w:pPr>
        <w:jc w:val="both"/>
      </w:pPr>
      <w:r w:rsidRPr="00F8269A">
        <w:tab/>
      </w:r>
      <w:r w:rsidRPr="00F8269A">
        <w:tab/>
      </w:r>
      <w:r w:rsidRPr="00F8269A">
        <w:tab/>
      </w:r>
      <w:r w:rsidRPr="00F8269A">
        <w:tab/>
      </w:r>
      <w:r w:rsidRPr="00F8269A">
        <w:tab/>
      </w:r>
      <w:r w:rsidRPr="00F8269A">
        <w:tab/>
      </w:r>
      <w:r w:rsidRPr="00F8269A">
        <w:tab/>
      </w:r>
      <w:r w:rsidRPr="00F8269A">
        <w:tab/>
      </w:r>
      <w:r w:rsidRPr="00F8269A">
        <w:rPr>
          <w:u w:val="single"/>
        </w:rPr>
        <w:t>100%</w:t>
      </w:r>
    </w:p>
    <w:p w:rsidR="00655933" w:rsidRPr="00F8269A" w:rsidRDefault="00655933" w:rsidP="00655933">
      <w:pPr>
        <w:jc w:val="both"/>
      </w:pPr>
      <w:r w:rsidRPr="00F8269A">
        <w:t xml:space="preserve">The minimum mark required to pass is 50%, this includes course work and final examination. </w:t>
      </w:r>
      <w:r w:rsidRPr="00F8269A">
        <w:rPr>
          <w:lang w:val="en-GB"/>
        </w:rPr>
        <w:t>Each course in the programme is allowed a maximum of three hours for final examination</w:t>
      </w:r>
    </w:p>
    <w:p w:rsidR="00655933" w:rsidRPr="00983552" w:rsidRDefault="00655933" w:rsidP="00655933">
      <w:pPr>
        <w:jc w:val="both"/>
        <w:rPr>
          <w:sz w:val="16"/>
          <w:szCs w:val="16"/>
        </w:rPr>
      </w:pPr>
    </w:p>
    <w:p w:rsidR="00655933" w:rsidRPr="00F8269A" w:rsidRDefault="00655933" w:rsidP="00655933">
      <w:pPr>
        <w:jc w:val="both"/>
        <w:rPr>
          <w:b/>
        </w:rPr>
      </w:pPr>
      <w:r w:rsidRPr="00F8269A">
        <w:rPr>
          <w:b/>
        </w:rPr>
        <w:t>Indicative Sources</w:t>
      </w:r>
    </w:p>
    <w:p w:rsidR="00655933" w:rsidRPr="00AB652F" w:rsidRDefault="00655933" w:rsidP="00655933">
      <w:pPr>
        <w:numPr>
          <w:ilvl w:val="0"/>
          <w:numId w:val="4"/>
        </w:numPr>
        <w:jc w:val="both"/>
      </w:pPr>
      <w:proofErr w:type="spellStart"/>
      <w:r w:rsidRPr="00474FEA">
        <w:t>Kotler</w:t>
      </w:r>
      <w:proofErr w:type="spellEnd"/>
      <w:r w:rsidRPr="00474FEA">
        <w:t xml:space="preserve">, P. and Keller, K.L. </w:t>
      </w:r>
      <w:r w:rsidRPr="00474FEA">
        <w:rPr>
          <w:rStyle w:val="bindingblock1"/>
        </w:rPr>
        <w:t>(2006)</w:t>
      </w:r>
      <w:hyperlink r:id="rId5" w:history="1">
        <w:r w:rsidRPr="00474FEA">
          <w:rPr>
            <w:rStyle w:val="srtitle1"/>
            <w:b w:val="0"/>
            <w:i/>
          </w:rPr>
          <w:t>Marketing Management (12th Edition) (Marketing Management)</w:t>
        </w:r>
      </w:hyperlink>
    </w:p>
    <w:p w:rsidR="00655933" w:rsidRPr="00F8269A" w:rsidRDefault="00655933" w:rsidP="00655933">
      <w:pPr>
        <w:numPr>
          <w:ilvl w:val="0"/>
          <w:numId w:val="4"/>
        </w:numPr>
        <w:jc w:val="both"/>
        <w:rPr>
          <w:rStyle w:val="bindingblock1"/>
        </w:rPr>
      </w:pPr>
      <w:proofErr w:type="spellStart"/>
      <w:r w:rsidRPr="00F8269A">
        <w:t>Kotler</w:t>
      </w:r>
      <w:proofErr w:type="spellEnd"/>
      <w:r w:rsidRPr="00F8269A">
        <w:t xml:space="preserve">, P. </w:t>
      </w:r>
      <w:r w:rsidRPr="00F8269A">
        <w:rPr>
          <w:rStyle w:val="bindingblock1"/>
        </w:rPr>
        <w:t>(2002)</w:t>
      </w:r>
      <w:hyperlink r:id="rId6" w:history="1">
        <w:r w:rsidRPr="00474FEA">
          <w:rPr>
            <w:rStyle w:val="srtitle1"/>
            <w:b w:val="0"/>
            <w:i/>
          </w:rPr>
          <w:t>Marketing Management</w:t>
        </w:r>
      </w:hyperlink>
    </w:p>
    <w:p w:rsidR="00655933" w:rsidRPr="00AB652F" w:rsidRDefault="00655933" w:rsidP="00655933">
      <w:pPr>
        <w:numPr>
          <w:ilvl w:val="0"/>
          <w:numId w:val="4"/>
        </w:numPr>
        <w:jc w:val="both"/>
        <w:rPr>
          <w:rStyle w:val="bindingblock1"/>
        </w:rPr>
      </w:pPr>
      <w:r w:rsidRPr="00F8269A">
        <w:t xml:space="preserve">Peter, P.J. and Donnelly, J.H. </w:t>
      </w:r>
      <w:r w:rsidRPr="00F8269A">
        <w:rPr>
          <w:rStyle w:val="bindingblock1"/>
        </w:rPr>
        <w:t>(2007)</w:t>
      </w:r>
      <w:hyperlink r:id="rId7" w:history="1">
        <w:r w:rsidRPr="00474FEA">
          <w:rPr>
            <w:rStyle w:val="srtitle1"/>
            <w:b w:val="0"/>
            <w:i/>
          </w:rPr>
          <w:t>A Preface to Marketing Management</w:t>
        </w:r>
      </w:hyperlink>
    </w:p>
    <w:p w:rsidR="00655933" w:rsidRPr="00AB652F" w:rsidRDefault="00655933" w:rsidP="00655933">
      <w:pPr>
        <w:numPr>
          <w:ilvl w:val="0"/>
          <w:numId w:val="4"/>
        </w:numPr>
        <w:jc w:val="both"/>
      </w:pPr>
      <w:proofErr w:type="spellStart"/>
      <w:r w:rsidRPr="00AB652F">
        <w:t>Kotler</w:t>
      </w:r>
      <w:proofErr w:type="spellEnd"/>
      <w:r w:rsidRPr="00AB652F">
        <w:t xml:space="preserve">, P. and Keller, K.L. </w:t>
      </w:r>
      <w:r w:rsidRPr="00AB652F">
        <w:rPr>
          <w:rStyle w:val="bindingblock1"/>
        </w:rPr>
        <w:t xml:space="preserve">(2008) </w:t>
      </w:r>
      <w:hyperlink r:id="rId8" w:history="1">
        <w:r w:rsidRPr="00AB652F">
          <w:rPr>
            <w:rStyle w:val="srtitle1"/>
            <w:b w:val="0"/>
            <w:i/>
          </w:rPr>
          <w:t>Framework for Marketing Management, A (4th Edition)</w:t>
        </w:r>
      </w:hyperlink>
    </w:p>
    <w:p w:rsidR="00655933" w:rsidRPr="00F8269A" w:rsidRDefault="00655933" w:rsidP="00655933">
      <w:pPr>
        <w:numPr>
          <w:ilvl w:val="0"/>
          <w:numId w:val="4"/>
        </w:numPr>
        <w:jc w:val="both"/>
        <w:rPr>
          <w:rStyle w:val="bindingblock1"/>
        </w:rPr>
      </w:pPr>
      <w:proofErr w:type="spellStart"/>
      <w:r w:rsidRPr="00F8269A">
        <w:t>Nordhielm</w:t>
      </w:r>
      <w:proofErr w:type="spellEnd"/>
      <w:r w:rsidRPr="00F8269A">
        <w:t xml:space="preserve">, C. </w:t>
      </w:r>
      <w:r w:rsidRPr="00F8269A">
        <w:rPr>
          <w:rStyle w:val="bindingblock1"/>
        </w:rPr>
        <w:t>(2005)</w:t>
      </w:r>
      <w:hyperlink r:id="rId9" w:history="1">
        <w:r w:rsidRPr="00474FEA">
          <w:rPr>
            <w:rStyle w:val="srtitle1"/>
            <w:b w:val="0"/>
            <w:i/>
          </w:rPr>
          <w:t>Marketing Management: The Big Picture</w:t>
        </w:r>
      </w:hyperlink>
    </w:p>
    <w:p w:rsidR="00655933" w:rsidRPr="00F8269A" w:rsidRDefault="00655933" w:rsidP="00655933">
      <w:pPr>
        <w:numPr>
          <w:ilvl w:val="0"/>
          <w:numId w:val="4"/>
        </w:numPr>
        <w:jc w:val="both"/>
        <w:rPr>
          <w:rStyle w:val="bindingblock1"/>
        </w:rPr>
      </w:pPr>
      <w:r w:rsidRPr="00F8269A">
        <w:t xml:space="preserve">Hutt, M.D and </w:t>
      </w:r>
      <w:proofErr w:type="spellStart"/>
      <w:r w:rsidRPr="00F8269A">
        <w:t>Speh</w:t>
      </w:r>
      <w:proofErr w:type="spellEnd"/>
      <w:r w:rsidRPr="00F8269A">
        <w:t xml:space="preserve">, T.W. </w:t>
      </w:r>
      <w:r w:rsidRPr="00F8269A">
        <w:rPr>
          <w:rStyle w:val="bindingblock1"/>
        </w:rPr>
        <w:t>(2006)</w:t>
      </w:r>
      <w:hyperlink r:id="rId10" w:history="1">
        <w:r w:rsidRPr="00474FEA">
          <w:rPr>
            <w:rStyle w:val="srtitle1"/>
            <w:b w:val="0"/>
            <w:i/>
          </w:rPr>
          <w:t>Business Marketing Management: B2B</w:t>
        </w:r>
      </w:hyperlink>
    </w:p>
    <w:p w:rsidR="00655933" w:rsidRPr="00F8269A" w:rsidRDefault="00655933" w:rsidP="00655933">
      <w:pPr>
        <w:numPr>
          <w:ilvl w:val="0"/>
          <w:numId w:val="4"/>
        </w:numPr>
        <w:jc w:val="both"/>
      </w:pPr>
      <w:proofErr w:type="spellStart"/>
      <w:r w:rsidRPr="00F8269A">
        <w:t>Winer,R</w:t>
      </w:r>
      <w:proofErr w:type="spellEnd"/>
      <w:r w:rsidRPr="00F8269A">
        <w:t xml:space="preserve"> </w:t>
      </w:r>
      <w:r w:rsidRPr="00F8269A">
        <w:rPr>
          <w:rStyle w:val="bindingblock1"/>
        </w:rPr>
        <w:t>(2006)</w:t>
      </w:r>
      <w:hyperlink r:id="rId11" w:history="1">
        <w:r w:rsidRPr="00474FEA">
          <w:rPr>
            <w:rStyle w:val="srtitle1"/>
            <w:b w:val="0"/>
            <w:i/>
          </w:rPr>
          <w:t>Marketing Management</w:t>
        </w:r>
      </w:hyperlink>
    </w:p>
    <w:p w:rsidR="00655933" w:rsidRPr="00474FEA" w:rsidRDefault="00655933" w:rsidP="00655933">
      <w:pPr>
        <w:numPr>
          <w:ilvl w:val="0"/>
          <w:numId w:val="4"/>
        </w:numPr>
        <w:jc w:val="both"/>
        <w:rPr>
          <w:rStyle w:val="srtitle1"/>
          <w:b w:val="0"/>
        </w:rPr>
      </w:pPr>
      <w:r w:rsidRPr="00474FEA">
        <w:rPr>
          <w:rStyle w:val="srtitle1"/>
          <w:b w:val="0"/>
        </w:rPr>
        <w:t>Mullins,J. Walker,O. and Boyd,H. (2009)</w:t>
      </w:r>
      <w:hyperlink r:id="rId12" w:history="1">
        <w:r w:rsidRPr="00474FEA">
          <w:rPr>
            <w:rStyle w:val="srtitle1"/>
            <w:b w:val="0"/>
            <w:i/>
          </w:rPr>
          <w:t>Marketing Management: A Strategic Decision-Making Approach</w:t>
        </w:r>
      </w:hyperlink>
      <w:hyperlink r:id="rId13" w:history="1"/>
    </w:p>
    <w:p w:rsidR="00655933" w:rsidRPr="00474FEA" w:rsidRDefault="00655933" w:rsidP="00655933">
      <w:pPr>
        <w:numPr>
          <w:ilvl w:val="0"/>
          <w:numId w:val="4"/>
        </w:numPr>
        <w:jc w:val="both"/>
        <w:rPr>
          <w:rStyle w:val="srtitle1"/>
          <w:b w:val="0"/>
        </w:rPr>
      </w:pPr>
      <w:proofErr w:type="spellStart"/>
      <w:r w:rsidRPr="00474FEA">
        <w:rPr>
          <w:rStyle w:val="srtitle1"/>
          <w:b w:val="0"/>
        </w:rPr>
        <w:t>Kotabe,M</w:t>
      </w:r>
      <w:proofErr w:type="spellEnd"/>
      <w:r w:rsidRPr="00474FEA">
        <w:rPr>
          <w:rStyle w:val="srtitle1"/>
          <w:b w:val="0"/>
        </w:rPr>
        <w:t xml:space="preserve">. and </w:t>
      </w:r>
      <w:proofErr w:type="spellStart"/>
      <w:r w:rsidRPr="00474FEA">
        <w:rPr>
          <w:rStyle w:val="srtitle1"/>
          <w:b w:val="0"/>
        </w:rPr>
        <w:t>Helsen,K</w:t>
      </w:r>
      <w:proofErr w:type="spellEnd"/>
      <w:r w:rsidRPr="00474FEA">
        <w:rPr>
          <w:rStyle w:val="srtitle1"/>
          <w:b w:val="0"/>
        </w:rPr>
        <w:t>. (2007)</w:t>
      </w:r>
      <w:hyperlink r:id="rId14" w:history="1">
        <w:r w:rsidRPr="00AB652F">
          <w:rPr>
            <w:rStyle w:val="srtitle1"/>
            <w:b w:val="0"/>
            <w:i/>
          </w:rPr>
          <w:t>Global Marketing Management</w:t>
        </w:r>
      </w:hyperlink>
    </w:p>
    <w:p w:rsidR="00655933" w:rsidRPr="00474FEA" w:rsidRDefault="00655933" w:rsidP="00655933">
      <w:pPr>
        <w:numPr>
          <w:ilvl w:val="0"/>
          <w:numId w:val="4"/>
        </w:numPr>
        <w:jc w:val="both"/>
        <w:rPr>
          <w:rStyle w:val="srtitle1"/>
          <w:b w:val="0"/>
        </w:rPr>
      </w:pPr>
      <w:smartTag w:uri="urn:schemas-microsoft-com:office:smarttags" w:element="City">
        <w:r w:rsidRPr="00474FEA">
          <w:rPr>
            <w:rStyle w:val="srtitle1"/>
            <w:b w:val="0"/>
          </w:rPr>
          <w:t>Marshall</w:t>
        </w:r>
      </w:smartTag>
      <w:r w:rsidRPr="00474FEA">
        <w:rPr>
          <w:rStyle w:val="srtitle1"/>
          <w:b w:val="0"/>
        </w:rPr>
        <w:t xml:space="preserve">,G and </w:t>
      </w:r>
      <w:smartTag w:uri="urn:schemas-microsoft-com:office:smarttags" w:element="place">
        <w:smartTag w:uri="urn:schemas-microsoft-com:office:smarttags" w:element="City">
          <w:r w:rsidRPr="00474FEA">
            <w:rPr>
              <w:rStyle w:val="srtitle1"/>
              <w:b w:val="0"/>
            </w:rPr>
            <w:t>Johnston</w:t>
          </w:r>
        </w:smartTag>
      </w:smartTag>
      <w:r w:rsidRPr="00474FEA">
        <w:rPr>
          <w:rStyle w:val="srtitle1"/>
          <w:b w:val="0"/>
        </w:rPr>
        <w:t>,M. (2009)</w:t>
      </w:r>
      <w:hyperlink r:id="rId15" w:history="1">
        <w:r w:rsidRPr="00AB652F">
          <w:rPr>
            <w:rStyle w:val="srtitle1"/>
            <w:b w:val="0"/>
            <w:i/>
          </w:rPr>
          <w:t>Marketing Management</w:t>
        </w:r>
      </w:hyperlink>
    </w:p>
    <w:p w:rsidR="00655933" w:rsidRPr="00474FEA" w:rsidRDefault="00655933" w:rsidP="00655933">
      <w:pPr>
        <w:numPr>
          <w:ilvl w:val="0"/>
          <w:numId w:val="4"/>
        </w:numPr>
        <w:jc w:val="both"/>
        <w:rPr>
          <w:rStyle w:val="srtitle1"/>
          <w:b w:val="0"/>
        </w:rPr>
      </w:pPr>
      <w:r w:rsidRPr="00474FEA">
        <w:rPr>
          <w:rStyle w:val="srtitle1"/>
          <w:b w:val="0"/>
        </w:rPr>
        <w:t>Capon,N. and Hulbert,J.M. (2001)</w:t>
      </w:r>
      <w:hyperlink r:id="rId16" w:history="1">
        <w:r w:rsidRPr="00474FEA">
          <w:rPr>
            <w:rStyle w:val="srtitle1"/>
            <w:b w:val="0"/>
            <w:i/>
          </w:rPr>
          <w:t>Marketing Management in the 21st Century</w:t>
        </w:r>
      </w:hyperlink>
    </w:p>
    <w:p w:rsidR="00655933" w:rsidRPr="00F8269A" w:rsidRDefault="00655933" w:rsidP="00655933">
      <w:pPr>
        <w:numPr>
          <w:ilvl w:val="0"/>
          <w:numId w:val="4"/>
        </w:numPr>
        <w:jc w:val="both"/>
      </w:pPr>
      <w:proofErr w:type="spellStart"/>
      <w:r w:rsidRPr="00474FEA">
        <w:rPr>
          <w:rStyle w:val="srtitle1"/>
          <w:b w:val="0"/>
        </w:rPr>
        <w:t>Kotler,P</w:t>
      </w:r>
      <w:proofErr w:type="spellEnd"/>
      <w:r w:rsidRPr="00474FEA">
        <w:rPr>
          <w:rStyle w:val="srtitle1"/>
          <w:b w:val="0"/>
        </w:rPr>
        <w:t xml:space="preserve">. Keller,K. (2008) </w:t>
      </w:r>
      <w:hyperlink r:id="rId17" w:history="1">
        <w:r w:rsidRPr="00474FEA">
          <w:rPr>
            <w:rStyle w:val="srtitle1"/>
            <w:b w:val="0"/>
            <w:i/>
          </w:rPr>
          <w:t xml:space="preserve">Framework for Marketing Management: Integrated </w:t>
        </w:r>
        <w:proofErr w:type="spellStart"/>
        <w:r w:rsidRPr="00474FEA">
          <w:rPr>
            <w:rStyle w:val="srtitle1"/>
            <w:b w:val="0"/>
            <w:i/>
          </w:rPr>
          <w:t>PharmaSim</w:t>
        </w:r>
        <w:proofErr w:type="spellEnd"/>
        <w:r w:rsidRPr="00474FEA">
          <w:rPr>
            <w:rStyle w:val="srtitle1"/>
            <w:b w:val="0"/>
            <w:i/>
          </w:rPr>
          <w:t xml:space="preserve"> Simulation Experience (4th Edition)</w:t>
        </w:r>
      </w:hyperlink>
      <w:r w:rsidRPr="00F8269A">
        <w:rPr>
          <w:rStyle w:val="ptbrand"/>
        </w:rPr>
        <w:t>Interpretive Simulations</w:t>
      </w:r>
    </w:p>
    <w:p w:rsidR="00655933" w:rsidRPr="00197935" w:rsidRDefault="00655933" w:rsidP="00655933"/>
    <w:p w:rsidR="00655933" w:rsidRPr="00197935" w:rsidRDefault="00655933" w:rsidP="00655933"/>
    <w:p w:rsidR="00655933" w:rsidRPr="00197935" w:rsidRDefault="00655933" w:rsidP="00655933"/>
    <w:p w:rsidR="001C3396" w:rsidRDefault="001C3396">
      <w:bookmarkStart w:id="1" w:name="_GoBack"/>
      <w:bookmarkEnd w:id="1"/>
    </w:p>
    <w:sectPr w:rsidR="001C3396" w:rsidSect="00115D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C17"/>
    <w:multiLevelType w:val="hybridMultilevel"/>
    <w:tmpl w:val="794CEA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E44A8E"/>
    <w:multiLevelType w:val="hybridMultilevel"/>
    <w:tmpl w:val="1318EB2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BD30F9"/>
    <w:multiLevelType w:val="hybridMultilevel"/>
    <w:tmpl w:val="0CEAD7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EEF1FAC"/>
    <w:multiLevelType w:val="hybridMultilevel"/>
    <w:tmpl w:val="2BEE9E04"/>
    <w:lvl w:ilvl="0" w:tplc="04090001">
      <w:start w:val="1"/>
      <w:numFmt w:val="bullet"/>
      <w:lvlText w:val=""/>
      <w:lvlJc w:val="left"/>
      <w:pPr>
        <w:tabs>
          <w:tab w:val="num" w:pos="810"/>
        </w:tabs>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BCD4DAA"/>
    <w:multiLevelType w:val="hybridMultilevel"/>
    <w:tmpl w:val="7CE24AB2"/>
    <w:lvl w:ilvl="0" w:tplc="74684C40">
      <w:start w:val="1"/>
      <w:numFmt w:val="lowerRoman"/>
      <w:lvlText w:val="%1."/>
      <w:lvlJc w:val="right"/>
      <w:pPr>
        <w:tabs>
          <w:tab w:val="num" w:pos="1980"/>
        </w:tabs>
        <w:ind w:left="1980" w:hanging="180"/>
      </w:pPr>
      <w:rPr>
        <w:rFonts w:hint="default"/>
      </w:rPr>
    </w:lvl>
    <w:lvl w:ilvl="1" w:tplc="0409000F">
      <w:start w:val="1"/>
      <w:numFmt w:val="decimal"/>
      <w:lvlText w:val="%2."/>
      <w:lvlJc w:val="left"/>
      <w:pPr>
        <w:tabs>
          <w:tab w:val="num" w:pos="1440"/>
        </w:tabs>
        <w:ind w:left="1440" w:hanging="360"/>
      </w:pPr>
      <w:rPr>
        <w:rFonts w:hint="default"/>
      </w:rPr>
    </w:lvl>
    <w:lvl w:ilvl="2" w:tplc="74684C40">
      <w:start w:val="1"/>
      <w:numFmt w:val="lowerRoman"/>
      <w:lvlText w:val="%3."/>
      <w:lvlJc w:val="right"/>
      <w:pPr>
        <w:tabs>
          <w:tab w:val="num" w:pos="1980"/>
        </w:tabs>
        <w:ind w:left="1980" w:hanging="18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55933"/>
    <w:rsid w:val="00004AB9"/>
    <w:rsid w:val="0003100F"/>
    <w:rsid w:val="00050608"/>
    <w:rsid w:val="000B0F2C"/>
    <w:rsid w:val="00115D64"/>
    <w:rsid w:val="001668D8"/>
    <w:rsid w:val="001C3396"/>
    <w:rsid w:val="001D65DD"/>
    <w:rsid w:val="001F160E"/>
    <w:rsid w:val="001F2F3E"/>
    <w:rsid w:val="00275EBF"/>
    <w:rsid w:val="00277F46"/>
    <w:rsid w:val="00420B21"/>
    <w:rsid w:val="00436FC6"/>
    <w:rsid w:val="00510B17"/>
    <w:rsid w:val="00563212"/>
    <w:rsid w:val="00613CA4"/>
    <w:rsid w:val="00645FBD"/>
    <w:rsid w:val="00655933"/>
    <w:rsid w:val="00670CF2"/>
    <w:rsid w:val="006C5B79"/>
    <w:rsid w:val="00745640"/>
    <w:rsid w:val="0076236D"/>
    <w:rsid w:val="00822069"/>
    <w:rsid w:val="00867664"/>
    <w:rsid w:val="008F7FC7"/>
    <w:rsid w:val="00970755"/>
    <w:rsid w:val="00A21D65"/>
    <w:rsid w:val="00A32CE0"/>
    <w:rsid w:val="00B54A66"/>
    <w:rsid w:val="00BB434B"/>
    <w:rsid w:val="00BE0E95"/>
    <w:rsid w:val="00BF0D71"/>
    <w:rsid w:val="00C45BF2"/>
    <w:rsid w:val="00C8049C"/>
    <w:rsid w:val="00C97EFF"/>
    <w:rsid w:val="00DA14BD"/>
    <w:rsid w:val="00DA19F4"/>
    <w:rsid w:val="00DD6960"/>
    <w:rsid w:val="00F63A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5593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5933"/>
    <w:rPr>
      <w:rFonts w:ascii="Times New Roman" w:eastAsia="Times New Roman" w:hAnsi="Times New Roman" w:cs="Times New Roman"/>
      <w:b/>
      <w:bCs/>
      <w:sz w:val="24"/>
      <w:szCs w:val="24"/>
    </w:rPr>
  </w:style>
  <w:style w:type="character" w:customStyle="1" w:styleId="srtitle1">
    <w:name w:val="srtitle1"/>
    <w:basedOn w:val="DefaultParagraphFont"/>
    <w:rsid w:val="00655933"/>
    <w:rPr>
      <w:b/>
      <w:bCs/>
    </w:rPr>
  </w:style>
  <w:style w:type="character" w:customStyle="1" w:styleId="bindingblock1">
    <w:name w:val="bindingblock1"/>
    <w:basedOn w:val="DefaultParagraphFont"/>
    <w:rsid w:val="00655933"/>
  </w:style>
  <w:style w:type="paragraph" w:customStyle="1" w:styleId="a1">
    <w:name w:val="a1"/>
    <w:basedOn w:val="Normal"/>
    <w:rsid w:val="00655933"/>
    <w:pPr>
      <w:spacing w:before="100" w:beforeAutospacing="1" w:after="100" w:afterAutospacing="1"/>
    </w:pPr>
    <w:rPr>
      <w:color w:val="02113C"/>
    </w:rPr>
  </w:style>
  <w:style w:type="character" w:customStyle="1" w:styleId="ptbrand">
    <w:name w:val="ptbrand"/>
    <w:basedOn w:val="DefaultParagraphFont"/>
    <w:rsid w:val="00655933"/>
  </w:style>
  <w:style w:type="character" w:customStyle="1" w:styleId="binding">
    <w:name w:val="binding"/>
    <w:basedOn w:val="DefaultParagraphFont"/>
    <w:rsid w:val="00655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5593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5933"/>
    <w:rPr>
      <w:rFonts w:ascii="Times New Roman" w:eastAsia="Times New Roman" w:hAnsi="Times New Roman" w:cs="Times New Roman"/>
      <w:b/>
      <w:bCs/>
      <w:sz w:val="24"/>
      <w:szCs w:val="24"/>
    </w:rPr>
  </w:style>
  <w:style w:type="character" w:customStyle="1" w:styleId="srtitle1">
    <w:name w:val="srtitle1"/>
    <w:basedOn w:val="DefaultParagraphFont"/>
    <w:rsid w:val="00655933"/>
    <w:rPr>
      <w:b/>
      <w:bCs/>
    </w:rPr>
  </w:style>
  <w:style w:type="character" w:customStyle="1" w:styleId="bindingblock1">
    <w:name w:val="bindingblock1"/>
    <w:basedOn w:val="DefaultParagraphFont"/>
    <w:rsid w:val="00655933"/>
  </w:style>
  <w:style w:type="paragraph" w:customStyle="1" w:styleId="a1">
    <w:name w:val="a1"/>
    <w:basedOn w:val="Normal"/>
    <w:rsid w:val="00655933"/>
    <w:pPr>
      <w:spacing w:before="100" w:beforeAutospacing="1" w:after="100" w:afterAutospacing="1"/>
    </w:pPr>
    <w:rPr>
      <w:color w:val="02113C"/>
    </w:rPr>
  </w:style>
  <w:style w:type="character" w:customStyle="1" w:styleId="ptbrand">
    <w:name w:val="ptbrand"/>
    <w:basedOn w:val="DefaultParagraphFont"/>
    <w:rsid w:val="00655933"/>
  </w:style>
  <w:style w:type="character" w:customStyle="1" w:styleId="binding">
    <w:name w:val="binding"/>
    <w:basedOn w:val="DefaultParagraphFont"/>
    <w:rsid w:val="0065593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Framework-Marketing-Management-Philip-Kotler/dp/0136026605/ref=sr_1_7?ie=UTF8&amp;s=books&amp;qid=1208844575&amp;sr=1-7" TargetMode="External"/><Relationship Id="rId13" Type="http://schemas.openxmlformats.org/officeDocument/2006/relationships/hyperlink" Target="http://www.amazon.com/Global-Marketing-Management-Masaaki-Kotabe/dp/0471755273/ref=sr_1_11?ie=UTF8&amp;s=books&amp;qid=1245764885&amp;sr=1-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Preface-Marketing-Management-Paul-Peter/dp/0073380962/ref=sr_1_5?ie=UTF8&amp;s=books&amp;qid=1208844575&amp;sr=1-5" TargetMode="External"/><Relationship Id="rId12" Type="http://schemas.openxmlformats.org/officeDocument/2006/relationships/hyperlink" Target="http://www.amazon.com/Marketing-Management-Strategic-Decision-Making-Approach/dp/0073381160/ref=sr_1_9?ie=UTF8&amp;s=books&amp;qid=1245764885&amp;sr=1-9" TargetMode="External"/><Relationship Id="rId17" Type="http://schemas.openxmlformats.org/officeDocument/2006/relationships/hyperlink" Target="http://www.amazon.com/Framework-Marketing-Management-Integrated-Simulation/dp/0136083447/ref=sr_1_18?ie=UTF8&amp;s=books&amp;qid=1245764999&amp;sr=1-18" TargetMode="External"/><Relationship Id="rId2" Type="http://schemas.openxmlformats.org/officeDocument/2006/relationships/styles" Target="styles.xml"/><Relationship Id="rId16" Type="http://schemas.openxmlformats.org/officeDocument/2006/relationships/hyperlink" Target="http://www.amazon.com/Marketing-Management-21st-Century-Capon/dp/013915695X/ref=sr_1_16?ie=UTF8&amp;s=books&amp;qid=1245764999&amp;sr=1-16"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amazon.com/Marketing-Management-Philip-Kotler/dp/0130336297/ref=pd_bbs_sr_3?ie=UTF8&amp;s=books&amp;qid=1208844575&amp;sr=1-3" TargetMode="External"/><Relationship Id="rId11" Type="http://schemas.openxmlformats.org/officeDocument/2006/relationships/hyperlink" Target="http://www.amazon.com/Marketing-Management-Russ-Winer/dp/0131963341/ref=sr_1_11?ie=UTF8&amp;s=books&amp;qid=1208844575&amp;sr=1-11" TargetMode="External"/><Relationship Id="rId5" Type="http://schemas.openxmlformats.org/officeDocument/2006/relationships/hyperlink" Target="http://www.amazon.com/Marketing-Management-12th/dp/0131457578/ref=pd_bbs_sr_1?ie=UTF8&amp;s=books&amp;qid=1208844575&amp;sr=1-1" TargetMode="External"/><Relationship Id="rId15" Type="http://schemas.openxmlformats.org/officeDocument/2006/relationships/hyperlink" Target="http://www.amazon.com/Marketing-Management-Greg-Marshall/dp/0073529796/ref=sr_1_13?ie=UTF8&amp;s=books&amp;qid=1245764999&amp;sr=1-13" TargetMode="External"/><Relationship Id="rId10" Type="http://schemas.openxmlformats.org/officeDocument/2006/relationships/hyperlink" Target="http://www.amazon.com/Business-Marketing-Management-Michael-Hutt/dp/0324316852/ref=sr_1_10?ie=UTF8&amp;s=books&amp;qid=1208844575&amp;sr=1-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mazon.com/Marketing-Management-Picture-C-Nordhielm/dp/0471756687/ref=sr_1_8?ie=UTF8&amp;s=books&amp;qid=1208844575&amp;sr=1-8" TargetMode="External"/><Relationship Id="rId14" Type="http://schemas.openxmlformats.org/officeDocument/2006/relationships/hyperlink" Target="http://www.amazon.com/Global-Marketing-Management-Masaaki-Kotabe/dp/0471755273/ref=sr_1_11?ie=UTF8&amp;s=books&amp;qid=1245764885&amp;sr=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838</Words>
  <Characters>4779</Characters>
  <Application>Microsoft Office Word</Application>
  <DocSecurity>0</DocSecurity>
  <Lines>39</Lines>
  <Paragraphs>11</Paragraphs>
  <ScaleCrop>false</ScaleCrop>
  <Company>Microsoft</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user</cp:lastModifiedBy>
  <cp:revision>2</cp:revision>
  <dcterms:created xsi:type="dcterms:W3CDTF">2014-05-19T06:52:00Z</dcterms:created>
  <dcterms:modified xsi:type="dcterms:W3CDTF">2014-05-19T06:52:00Z</dcterms:modified>
</cp:coreProperties>
</file>