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8CF" w:rsidRPr="00F8269A" w:rsidRDefault="009E28CF" w:rsidP="009E28CF">
      <w:pPr>
        <w:pStyle w:val="Heading2"/>
      </w:pPr>
      <w:bookmarkStart w:id="0" w:name="_Toc269722199"/>
      <w:r w:rsidRPr="00F8269A">
        <w:t xml:space="preserve">COX 4136 </w:t>
      </w:r>
      <w:r w:rsidRPr="00F8269A">
        <w:tab/>
        <w:t>GLOBAL FINANCIAL SYSTEMS AND MARKETS</w:t>
      </w:r>
      <w:bookmarkEnd w:id="0"/>
      <w:r w:rsidRPr="00F8269A">
        <w:t xml:space="preserve"> (3 CU)</w:t>
      </w:r>
    </w:p>
    <w:p w:rsidR="009E28CF" w:rsidRPr="00F8269A" w:rsidRDefault="009E28CF" w:rsidP="009E28CF">
      <w:pPr>
        <w:tabs>
          <w:tab w:val="left" w:pos="2040"/>
        </w:tabs>
        <w:jc w:val="both"/>
        <w:rPr>
          <w:b/>
        </w:rPr>
      </w:pPr>
      <w:r w:rsidRPr="00F8269A">
        <w:rPr>
          <w:b/>
        </w:rPr>
        <w:t>Course Description</w:t>
      </w:r>
      <w:r w:rsidR="002B37A8">
        <w:rPr>
          <w:b/>
        </w:rPr>
        <w:t>:</w:t>
      </w:r>
    </w:p>
    <w:p w:rsidR="009E28CF" w:rsidRPr="00F8269A" w:rsidRDefault="009E28CF" w:rsidP="009E28CF">
      <w:pPr>
        <w:jc w:val="both"/>
      </w:pPr>
      <w:r w:rsidRPr="00F8269A">
        <w:t xml:space="preserve">The course covers aspects of international financial management and global monetary systems. </w:t>
      </w:r>
      <w:proofErr w:type="gramStart"/>
      <w:r w:rsidRPr="00F8269A">
        <w:t>students</w:t>
      </w:r>
      <w:proofErr w:type="gramEnd"/>
      <w:r w:rsidRPr="00F8269A">
        <w:t xml:space="preserve"> also cover operations of foreign exchange market, managing financial transaction exposures, foreign direct investment and current issues in global finance</w:t>
      </w:r>
      <w:r>
        <w:t>.</w:t>
      </w:r>
    </w:p>
    <w:p w:rsidR="009E28CF" w:rsidRPr="00F8269A" w:rsidRDefault="009E28CF" w:rsidP="009E28CF">
      <w:pPr>
        <w:jc w:val="both"/>
        <w:rPr>
          <w:b/>
        </w:rPr>
      </w:pPr>
    </w:p>
    <w:p w:rsidR="009E28CF" w:rsidRPr="00F8269A" w:rsidRDefault="009E28CF" w:rsidP="009E28CF">
      <w:pPr>
        <w:jc w:val="both"/>
        <w:rPr>
          <w:b/>
        </w:rPr>
      </w:pPr>
      <w:r w:rsidRPr="00F8269A">
        <w:rPr>
          <w:b/>
        </w:rPr>
        <w:t>Objectives or Aims</w:t>
      </w:r>
      <w:r w:rsidR="002B37A8">
        <w:rPr>
          <w:b/>
        </w:rPr>
        <w:t>:</w:t>
      </w:r>
    </w:p>
    <w:p w:rsidR="009E28CF" w:rsidRPr="00F8269A" w:rsidRDefault="009E28CF" w:rsidP="009E28CF">
      <w:r w:rsidRPr="00F8269A">
        <w:t>Students taking this course should expect to learn the theoretical developments in the international financial management. They will gain skills in international investment and exchange risk management. Students will also learn how to measure and manage the company’s exposure to exchange rate and international interest rate risks.</w:t>
      </w:r>
    </w:p>
    <w:p w:rsidR="009E28CF" w:rsidRPr="00F8269A" w:rsidRDefault="009E28CF" w:rsidP="009E28CF"/>
    <w:p w:rsidR="009E28CF" w:rsidRPr="00F8269A" w:rsidRDefault="009E28CF" w:rsidP="009E28CF">
      <w:pPr>
        <w:jc w:val="both"/>
        <w:rPr>
          <w:b/>
        </w:rPr>
      </w:pPr>
      <w:r w:rsidRPr="00F8269A">
        <w:rPr>
          <w:b/>
        </w:rPr>
        <w:t>Learning Outcomes</w:t>
      </w:r>
      <w:r w:rsidR="002B37A8">
        <w:rPr>
          <w:b/>
        </w:rPr>
        <w:t>:</w:t>
      </w:r>
    </w:p>
    <w:p w:rsidR="002B37A8" w:rsidRPr="00F8269A" w:rsidRDefault="002B37A8" w:rsidP="002B37A8">
      <w:r w:rsidRPr="00F8269A">
        <w:t xml:space="preserve">Upon completion of this course, students will be able to complete the following key tasks: </w:t>
      </w:r>
    </w:p>
    <w:p w:rsidR="002B37A8" w:rsidRPr="00F8269A" w:rsidRDefault="002B37A8" w:rsidP="002B37A8">
      <w:pPr>
        <w:numPr>
          <w:ilvl w:val="0"/>
          <w:numId w:val="1"/>
        </w:numPr>
      </w:pPr>
      <w:r w:rsidRPr="00F8269A">
        <w:t>Describe the theoretical developments in international financial management</w:t>
      </w:r>
    </w:p>
    <w:p w:rsidR="002B37A8" w:rsidRPr="00F8269A" w:rsidRDefault="002B37A8" w:rsidP="002B37A8">
      <w:pPr>
        <w:numPr>
          <w:ilvl w:val="0"/>
          <w:numId w:val="1"/>
        </w:numPr>
      </w:pPr>
      <w:r w:rsidRPr="00F8269A">
        <w:t>Discuss the theory of foreign direct investments and cross-border acquisitions</w:t>
      </w:r>
    </w:p>
    <w:p w:rsidR="002B37A8" w:rsidRPr="00F8269A" w:rsidRDefault="002B37A8" w:rsidP="002B37A8">
      <w:pPr>
        <w:numPr>
          <w:ilvl w:val="0"/>
          <w:numId w:val="1"/>
        </w:numPr>
      </w:pPr>
      <w:r w:rsidRPr="00F8269A">
        <w:t>Describe operations of foreign exchange markets</w:t>
      </w:r>
    </w:p>
    <w:p w:rsidR="002B37A8" w:rsidRPr="00F8269A" w:rsidRDefault="002B37A8" w:rsidP="002B37A8">
      <w:pPr>
        <w:numPr>
          <w:ilvl w:val="0"/>
          <w:numId w:val="1"/>
        </w:numPr>
      </w:pPr>
      <w:r w:rsidRPr="00F8269A">
        <w:t>Discuss the current global financial management issues</w:t>
      </w:r>
      <w:r>
        <w:t>.</w:t>
      </w:r>
    </w:p>
    <w:p w:rsidR="009E28CF" w:rsidRPr="00F8269A" w:rsidRDefault="009E28CF" w:rsidP="009E28CF">
      <w:pPr>
        <w:jc w:val="both"/>
        <w:rPr>
          <w:b/>
        </w:rPr>
      </w:pPr>
    </w:p>
    <w:p w:rsidR="009E28CF" w:rsidRPr="00F8269A" w:rsidRDefault="009E28CF" w:rsidP="009E28CF">
      <w:pPr>
        <w:rPr>
          <w:b/>
          <w:lang w:val="en-GB"/>
        </w:rPr>
      </w:pPr>
      <w:r w:rsidRPr="00F8269A">
        <w:rPr>
          <w:b/>
          <w:lang w:val="en-GB"/>
        </w:rPr>
        <w:t>Intellectual, Practical and Transferable Skills</w:t>
      </w:r>
    </w:p>
    <w:p w:rsidR="009E28CF" w:rsidRPr="00F8269A" w:rsidRDefault="009E28CF" w:rsidP="009E28CF">
      <w:pPr>
        <w:numPr>
          <w:ilvl w:val="0"/>
          <w:numId w:val="3"/>
        </w:numPr>
        <w:ind w:hanging="720"/>
        <w:rPr>
          <w:lang w:val="en-GB"/>
        </w:rPr>
      </w:pPr>
      <w:r w:rsidRPr="00F8269A">
        <w:rPr>
          <w:lang w:val="en-GB"/>
        </w:rPr>
        <w:t xml:space="preserve">Problem solving, Analytical skills, Teamwork, Communications skills </w:t>
      </w:r>
    </w:p>
    <w:p w:rsidR="009E28CF" w:rsidRPr="00F8269A" w:rsidRDefault="009E28CF" w:rsidP="009E28CF">
      <w:pPr>
        <w:rPr>
          <w:b/>
          <w:lang w:val="en-GB"/>
        </w:rPr>
      </w:pPr>
    </w:p>
    <w:p w:rsidR="009E28CF" w:rsidRPr="00F8269A" w:rsidRDefault="009E28CF" w:rsidP="009E28CF">
      <w:pPr>
        <w:rPr>
          <w:b/>
          <w:lang w:val="en-GB"/>
        </w:rPr>
      </w:pPr>
      <w:r w:rsidRPr="00F8269A">
        <w:rPr>
          <w:b/>
          <w:lang w:val="en-GB"/>
        </w:rPr>
        <w:t>Teaching and Learning Pattern</w:t>
      </w:r>
    </w:p>
    <w:p w:rsidR="009E28CF" w:rsidRPr="00F8269A" w:rsidRDefault="009E28CF" w:rsidP="009E28CF">
      <w:pPr>
        <w:numPr>
          <w:ilvl w:val="0"/>
          <w:numId w:val="4"/>
        </w:numPr>
        <w:ind w:hanging="720"/>
        <w:rPr>
          <w:lang w:val="en-GB"/>
        </w:rPr>
      </w:pPr>
      <w:r w:rsidRPr="00F8269A">
        <w:rPr>
          <w:lang w:val="en-GB"/>
        </w:rPr>
        <w:t>Lecture method, Case studies, Keynote lectures, Student-led seminar presentations</w:t>
      </w:r>
    </w:p>
    <w:p w:rsidR="009E28CF" w:rsidRPr="00F8269A" w:rsidRDefault="009E28CF" w:rsidP="009E28CF">
      <w:pPr>
        <w:jc w:val="both"/>
      </w:pPr>
    </w:p>
    <w:p w:rsidR="009E28CF" w:rsidRPr="00F8269A" w:rsidRDefault="009E28CF" w:rsidP="009E28CF">
      <w:pPr>
        <w:jc w:val="both"/>
        <w:rPr>
          <w:b/>
        </w:rPr>
      </w:pPr>
      <w:r w:rsidRPr="00F8269A">
        <w:rPr>
          <w:b/>
        </w:rPr>
        <w:t>Indicative Content</w:t>
      </w:r>
    </w:p>
    <w:p w:rsidR="009E28CF" w:rsidRPr="00F8269A" w:rsidRDefault="009E28CF" w:rsidP="009E28CF">
      <w:pPr>
        <w:jc w:val="both"/>
      </w:pPr>
      <w:r w:rsidRPr="00F8269A">
        <w:t>Theoretical developments in international financial management, the role of international financial manager, international monetary systems and functions of IMF, operation of foreign exchange market, managing financial transaction exposures, foreign direct investments and cross border acquisitions, political risks and foreign direct investment and current issues in the global financial management context</w:t>
      </w:r>
    </w:p>
    <w:p w:rsidR="009E28CF" w:rsidRPr="00F8269A" w:rsidRDefault="009E28CF" w:rsidP="009E28CF">
      <w:pPr>
        <w:jc w:val="both"/>
      </w:pPr>
    </w:p>
    <w:p w:rsidR="009E28CF" w:rsidRPr="00F8269A" w:rsidRDefault="009E28CF" w:rsidP="009E28CF">
      <w:pPr>
        <w:jc w:val="both"/>
        <w:rPr>
          <w:b/>
          <w:lang w:val="en-GB"/>
        </w:rPr>
      </w:pPr>
      <w:r w:rsidRPr="00F8269A">
        <w:rPr>
          <w:b/>
          <w:lang w:val="en-GB"/>
        </w:rPr>
        <w:t>Assessment Method</w:t>
      </w:r>
    </w:p>
    <w:p w:rsidR="009E28CF" w:rsidRPr="00F8269A" w:rsidRDefault="009E28CF" w:rsidP="009E28CF">
      <w:pPr>
        <w:jc w:val="both"/>
        <w:rPr>
          <w:b/>
          <w:lang w:val="en-GB"/>
        </w:rPr>
      </w:pPr>
      <w:r w:rsidRPr="00F8269A">
        <w:rPr>
          <w:lang w:val="en-GB"/>
        </w:rPr>
        <w:t xml:space="preserve">The assessment method is structured to include coursework and final examination. Coursework consists of </w:t>
      </w:r>
      <w:r w:rsidRPr="00F8269A">
        <w:t>assignments, presentations and tests</w:t>
      </w:r>
      <w:r w:rsidRPr="00F8269A">
        <w:rPr>
          <w:lang w:val="en-GB"/>
        </w:rPr>
        <w:t xml:space="preserve">. </w:t>
      </w:r>
    </w:p>
    <w:p w:rsidR="009E28CF" w:rsidRPr="00F8269A" w:rsidRDefault="009E28CF" w:rsidP="009E28CF">
      <w:pPr>
        <w:ind w:left="1440" w:firstLine="720"/>
        <w:jc w:val="both"/>
      </w:pPr>
      <w:r w:rsidRPr="00F8269A">
        <w:t>Course work assessment</w:t>
      </w:r>
      <w:r w:rsidRPr="00F8269A">
        <w:tab/>
      </w:r>
      <w:r w:rsidRPr="00F8269A">
        <w:tab/>
        <w:t>30%</w:t>
      </w:r>
    </w:p>
    <w:p w:rsidR="009E28CF" w:rsidRPr="00F8269A" w:rsidRDefault="009E28CF" w:rsidP="009E28CF">
      <w:pPr>
        <w:jc w:val="both"/>
        <w:rPr>
          <w:u w:val="single"/>
        </w:rPr>
      </w:pPr>
      <w:r w:rsidRPr="00F8269A">
        <w:tab/>
      </w:r>
      <w:r w:rsidRPr="00F8269A">
        <w:tab/>
      </w:r>
      <w:r w:rsidRPr="00F8269A">
        <w:tab/>
        <w:t>Final Examination</w:t>
      </w:r>
      <w:r w:rsidRPr="00F8269A">
        <w:tab/>
      </w:r>
      <w:r w:rsidRPr="00F8269A">
        <w:tab/>
      </w:r>
      <w:r w:rsidRPr="00F8269A">
        <w:tab/>
      </w:r>
      <w:r w:rsidRPr="00F8269A">
        <w:rPr>
          <w:u w:val="single"/>
        </w:rPr>
        <w:t>70%</w:t>
      </w:r>
    </w:p>
    <w:p w:rsidR="009E28CF" w:rsidRPr="00F8269A" w:rsidRDefault="009E28CF" w:rsidP="009E28CF">
      <w:pPr>
        <w:jc w:val="both"/>
      </w:pPr>
      <w:r w:rsidRPr="00F8269A">
        <w:tab/>
      </w:r>
      <w:r w:rsidRPr="00F8269A">
        <w:tab/>
      </w:r>
      <w:r w:rsidRPr="00F8269A">
        <w:tab/>
      </w:r>
      <w:r w:rsidRPr="00F8269A">
        <w:tab/>
      </w:r>
      <w:r w:rsidRPr="00F8269A">
        <w:tab/>
      </w:r>
      <w:r w:rsidRPr="00F8269A">
        <w:tab/>
      </w:r>
      <w:r w:rsidRPr="00F8269A">
        <w:tab/>
      </w:r>
      <w:r w:rsidRPr="00F8269A">
        <w:tab/>
      </w:r>
      <w:r w:rsidRPr="00F8269A">
        <w:rPr>
          <w:u w:val="single"/>
        </w:rPr>
        <w:t>100%</w:t>
      </w:r>
    </w:p>
    <w:p w:rsidR="009E28CF" w:rsidRPr="00F8269A" w:rsidRDefault="009E28CF" w:rsidP="009E28CF">
      <w:pPr>
        <w:jc w:val="both"/>
        <w:rPr>
          <w:lang w:val="en-GB"/>
        </w:rPr>
      </w:pPr>
      <w:r w:rsidRPr="00F8269A">
        <w:t xml:space="preserve">The minimum cumulative mark required to pass is 50%, is required to pass this unit. This includes course work and final examination. </w:t>
      </w:r>
      <w:r w:rsidRPr="00F8269A">
        <w:rPr>
          <w:lang w:val="en-GB"/>
        </w:rPr>
        <w:t xml:space="preserve">Each course in the programme is allowed a maximum of three hours for final examination. </w:t>
      </w:r>
    </w:p>
    <w:p w:rsidR="009E28CF" w:rsidRPr="00F8269A" w:rsidRDefault="009E28CF" w:rsidP="009E28CF">
      <w:pPr>
        <w:jc w:val="both"/>
        <w:rPr>
          <w:lang w:val="en-GB"/>
        </w:rPr>
      </w:pPr>
    </w:p>
    <w:p w:rsidR="009E28CF" w:rsidRPr="00F8269A" w:rsidRDefault="009E28CF" w:rsidP="009E28CF">
      <w:pPr>
        <w:jc w:val="both"/>
        <w:rPr>
          <w:b/>
        </w:rPr>
      </w:pPr>
      <w:r w:rsidRPr="00F8269A">
        <w:rPr>
          <w:b/>
        </w:rPr>
        <w:t>Reference Materials</w:t>
      </w:r>
    </w:p>
    <w:p w:rsidR="009E28CF" w:rsidRPr="00F8269A" w:rsidRDefault="009E28CF" w:rsidP="009E28CF">
      <w:pPr>
        <w:numPr>
          <w:ilvl w:val="0"/>
          <w:numId w:val="2"/>
        </w:numPr>
      </w:pPr>
      <w:proofErr w:type="spellStart"/>
      <w:r w:rsidRPr="00F8269A">
        <w:t>Cheol</w:t>
      </w:r>
      <w:r>
        <w:t>S</w:t>
      </w:r>
      <w:proofErr w:type="spellEnd"/>
      <w:r w:rsidRPr="00F8269A">
        <w:t xml:space="preserve">. </w:t>
      </w:r>
      <w:proofErr w:type="spellStart"/>
      <w:r w:rsidRPr="00F8269A">
        <w:t>Eun</w:t>
      </w:r>
      <w:proofErr w:type="spellEnd"/>
      <w:r w:rsidRPr="00F8269A">
        <w:t xml:space="preserve">&amp; </w:t>
      </w:r>
      <w:proofErr w:type="spellStart"/>
      <w:r w:rsidRPr="00F8269A">
        <w:t>BruceG</w:t>
      </w:r>
      <w:proofErr w:type="spellEnd"/>
      <w:r w:rsidRPr="00F8269A">
        <w:t xml:space="preserve">. </w:t>
      </w:r>
      <w:proofErr w:type="spellStart"/>
      <w:r w:rsidRPr="00F8269A">
        <w:t>Resnick</w:t>
      </w:r>
      <w:proofErr w:type="spellEnd"/>
      <w:r w:rsidRPr="00F8269A">
        <w:t xml:space="preserve"> (2007): International Financial Management; 4</w:t>
      </w:r>
      <w:r w:rsidRPr="00F8269A">
        <w:rPr>
          <w:vertAlign w:val="superscript"/>
        </w:rPr>
        <w:t>th</w:t>
      </w:r>
      <w:r>
        <w:t xml:space="preserve"> Edition, Mc</w:t>
      </w:r>
      <w:r w:rsidRPr="00F8269A">
        <w:t>Graw Hill.</w:t>
      </w:r>
    </w:p>
    <w:p w:rsidR="009E28CF" w:rsidRPr="00F8269A" w:rsidRDefault="009E28CF" w:rsidP="009E28CF">
      <w:pPr>
        <w:numPr>
          <w:ilvl w:val="0"/>
          <w:numId w:val="2"/>
        </w:numPr>
      </w:pPr>
      <w:r w:rsidRPr="00F8269A">
        <w:t>James C. Van Horne (2002): Financial Management &amp; policy; 12</w:t>
      </w:r>
      <w:r w:rsidRPr="00F8269A">
        <w:rPr>
          <w:vertAlign w:val="superscript"/>
        </w:rPr>
        <w:t>th</w:t>
      </w:r>
      <w:r w:rsidRPr="00F8269A">
        <w:t xml:space="preserve"> edition , Prentice hall</w:t>
      </w:r>
    </w:p>
    <w:p w:rsidR="009E28CF" w:rsidRPr="00F8269A" w:rsidRDefault="009E28CF" w:rsidP="009E28CF">
      <w:pPr>
        <w:numPr>
          <w:ilvl w:val="0"/>
          <w:numId w:val="2"/>
        </w:numPr>
      </w:pPr>
      <w:r w:rsidRPr="00F8269A">
        <w:lastRenderedPageBreak/>
        <w:t xml:space="preserve">V.K. </w:t>
      </w:r>
      <w:proofErr w:type="spellStart"/>
      <w:r w:rsidRPr="00F8269A">
        <w:t>Bhalla</w:t>
      </w:r>
      <w:proofErr w:type="spellEnd"/>
      <w:r w:rsidRPr="00F8269A">
        <w:t xml:space="preserve"> (2004): International Financial management, Text and cases; 4</w:t>
      </w:r>
      <w:r w:rsidRPr="00F8269A">
        <w:rPr>
          <w:vertAlign w:val="superscript"/>
        </w:rPr>
        <w:t>th</w:t>
      </w:r>
      <w:r w:rsidRPr="00F8269A">
        <w:t xml:space="preserve"> revised and enlarged edition. An mol publications PVT ltd</w:t>
      </w:r>
    </w:p>
    <w:p w:rsidR="009E28CF" w:rsidRPr="002C6C6F" w:rsidRDefault="009E28CF" w:rsidP="009E28CF">
      <w:r w:rsidRPr="00F8269A">
        <w:rPr>
          <w:b/>
        </w:rPr>
        <w:t xml:space="preserve">Note: </w:t>
      </w:r>
      <w:r w:rsidRPr="002C6C6F">
        <w:t>Students are advised to use internet for current global financial issues</w:t>
      </w:r>
      <w:r>
        <w:t>.</w:t>
      </w:r>
    </w:p>
    <w:p w:rsidR="009E28CF" w:rsidRDefault="009E28CF" w:rsidP="009E28CF"/>
    <w:p w:rsidR="009E28CF" w:rsidRDefault="009E28CF" w:rsidP="009E28CF"/>
    <w:p w:rsidR="009E28CF" w:rsidRDefault="009E28CF" w:rsidP="009E28CF"/>
    <w:p w:rsidR="009E28CF" w:rsidRDefault="009E28CF" w:rsidP="009E28CF"/>
    <w:p w:rsidR="009E28CF" w:rsidRPr="002C6C6F" w:rsidRDefault="009E28CF" w:rsidP="009E28CF"/>
    <w:p w:rsidR="001C3396" w:rsidRDefault="001C3396">
      <w:bookmarkStart w:id="1" w:name="_GoBack"/>
      <w:bookmarkEnd w:id="1"/>
    </w:p>
    <w:sectPr w:rsidR="001C3396" w:rsidSect="00F411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evice Font 10cpi">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A581F"/>
    <w:multiLevelType w:val="hybridMultilevel"/>
    <w:tmpl w:val="EA321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Device Font 10cpi" w:hAnsi="Device Font 10cp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Device Font 10cpi" w:hAnsi="Device Font 10cp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Device Font 10cpi" w:hAnsi="Device Font 10cp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9725C1"/>
    <w:multiLevelType w:val="hybridMultilevel"/>
    <w:tmpl w:val="77602B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505A83"/>
    <w:multiLevelType w:val="hybridMultilevel"/>
    <w:tmpl w:val="45F40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Device Font 10cpi" w:hAnsi="Device Font 10cp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Device Font 10cpi" w:hAnsi="Device Font 10cp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Device Font 10cpi" w:hAnsi="Device Font 10cp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4A30FF"/>
    <w:multiLevelType w:val="hybridMultilevel"/>
    <w:tmpl w:val="FF90EAFA"/>
    <w:lvl w:ilvl="0" w:tplc="F91C29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E28CF"/>
    <w:rsid w:val="00004AB9"/>
    <w:rsid w:val="0003100F"/>
    <w:rsid w:val="00050608"/>
    <w:rsid w:val="000B0F2C"/>
    <w:rsid w:val="001668D8"/>
    <w:rsid w:val="001C3396"/>
    <w:rsid w:val="001D65DD"/>
    <w:rsid w:val="001F160E"/>
    <w:rsid w:val="001F2F3E"/>
    <w:rsid w:val="00275EBF"/>
    <w:rsid w:val="00277F46"/>
    <w:rsid w:val="002B37A8"/>
    <w:rsid w:val="00420B21"/>
    <w:rsid w:val="00436FC6"/>
    <w:rsid w:val="00510B17"/>
    <w:rsid w:val="00563212"/>
    <w:rsid w:val="00613CA4"/>
    <w:rsid w:val="00645FBD"/>
    <w:rsid w:val="00670CF2"/>
    <w:rsid w:val="006C5B79"/>
    <w:rsid w:val="00745640"/>
    <w:rsid w:val="0076236D"/>
    <w:rsid w:val="00822069"/>
    <w:rsid w:val="00867664"/>
    <w:rsid w:val="008F7FC7"/>
    <w:rsid w:val="00970755"/>
    <w:rsid w:val="009E28CF"/>
    <w:rsid w:val="00A21D65"/>
    <w:rsid w:val="00A32CE0"/>
    <w:rsid w:val="00B529D9"/>
    <w:rsid w:val="00BB434B"/>
    <w:rsid w:val="00BE0E95"/>
    <w:rsid w:val="00BF0D71"/>
    <w:rsid w:val="00C45BF2"/>
    <w:rsid w:val="00C8049C"/>
    <w:rsid w:val="00C97EFF"/>
    <w:rsid w:val="00DA14BD"/>
    <w:rsid w:val="00DA19F4"/>
    <w:rsid w:val="00DD6960"/>
    <w:rsid w:val="00F411E5"/>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C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E28C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28CF"/>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C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E28C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28CF"/>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387</Words>
  <Characters>2208</Characters>
  <Application>Microsoft Office Word</Application>
  <DocSecurity>0</DocSecurity>
  <Lines>18</Lines>
  <Paragraphs>5</Paragraphs>
  <ScaleCrop>false</ScaleCrop>
  <Company>Microsoft</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2014-05-19T10:00:00Z</dcterms:created>
  <dcterms:modified xsi:type="dcterms:W3CDTF">2014-05-19T10:00:00Z</dcterms:modified>
</cp:coreProperties>
</file>