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486" w:rsidRDefault="00B17486" w:rsidP="00B17486">
      <w:pPr>
        <w:jc w:val="both"/>
        <w:rPr>
          <w:rFonts w:ascii="Calibri" w:hAnsi="Calibri" w:cs="Calibri"/>
          <w:bCs/>
        </w:rPr>
      </w:pPr>
      <w:r w:rsidRPr="00555AC6">
        <w:rPr>
          <w:rFonts w:ascii="Calibri" w:hAnsi="Calibri" w:cs="Calibri"/>
          <w:b/>
          <w:bCs/>
        </w:rPr>
        <w:t>DNC 1209</w:t>
      </w:r>
      <w:r w:rsidR="009D3758">
        <w:rPr>
          <w:rFonts w:ascii="Calibri" w:hAnsi="Calibri" w:cs="Calibri"/>
          <w:b/>
          <w:bCs/>
        </w:rPr>
        <w:t xml:space="preserve"> </w:t>
      </w:r>
      <w:r w:rsidRPr="00C72CAE">
        <w:rPr>
          <w:rFonts w:ascii="Calibri" w:hAnsi="Calibri" w:cs="Calibri"/>
          <w:b/>
          <w:bCs/>
        </w:rPr>
        <w:t>Popular Dance Styles</w:t>
      </w:r>
      <w:r w:rsidRPr="00C72CAE">
        <w:rPr>
          <w:rFonts w:ascii="Calibri" w:hAnsi="Calibri" w:cs="Calibri"/>
          <w:b/>
          <w:bCs/>
        </w:rPr>
        <w:tab/>
      </w:r>
    </w:p>
    <w:p w:rsidR="00B17486" w:rsidRPr="00823F2C" w:rsidRDefault="00B17486" w:rsidP="00B17486">
      <w:pPr>
        <w:jc w:val="both"/>
        <w:rPr>
          <w:rFonts w:ascii="Calibri" w:hAnsi="Calibri"/>
          <w:i/>
        </w:rPr>
      </w:pPr>
      <w:r w:rsidRPr="00823F2C">
        <w:rPr>
          <w:rFonts w:ascii="Calibri" w:hAnsi="Calibri"/>
          <w:i/>
        </w:rPr>
        <w:t>Description</w:t>
      </w:r>
      <w:r w:rsidR="009D3758">
        <w:rPr>
          <w:rFonts w:ascii="Calibri" w:hAnsi="Calibri"/>
          <w:i/>
        </w:rPr>
        <w:t>:</w:t>
      </w:r>
    </w:p>
    <w:p w:rsidR="00B17486" w:rsidRPr="00CD4853" w:rsidRDefault="00B17486" w:rsidP="00B17486">
      <w:pPr>
        <w:jc w:val="both"/>
        <w:outlineLvl w:val="0"/>
        <w:rPr>
          <w:rFonts w:ascii="Calibri" w:hAnsi="Calibri"/>
        </w:rPr>
      </w:pPr>
      <w:r w:rsidRPr="00CD4853">
        <w:rPr>
          <w:rFonts w:ascii="Calibri" w:hAnsi="Calibri"/>
        </w:rPr>
        <w:t xml:space="preserve">Students are offered performance skills in a number of popular dances and these include: ballroom (waltz, tango, cha </w:t>
      </w:r>
      <w:proofErr w:type="spellStart"/>
      <w:r w:rsidRPr="00CD4853">
        <w:rPr>
          <w:rFonts w:ascii="Calibri" w:hAnsi="Calibri"/>
        </w:rPr>
        <w:t>cha</w:t>
      </w:r>
      <w:proofErr w:type="spellEnd"/>
      <w:r w:rsidRPr="00CD4853">
        <w:rPr>
          <w:rFonts w:ascii="Calibri" w:hAnsi="Calibri"/>
        </w:rPr>
        <w:t xml:space="preserve">, rumba, mambo, bolero, rumba, samba, disco hustle, and swing), youth culture dances (hip-hop, break dancing). Besides the practical experience, social, historical and cultural contexts of these dances will be offered as contexts to understand the practical experience. Participation in the rehearsals and Departmental stage performances are mandatory and are part of the course work. </w:t>
      </w:r>
    </w:p>
    <w:p w:rsidR="00B17486" w:rsidRPr="00CD4853" w:rsidRDefault="00B17486" w:rsidP="00B17486">
      <w:pPr>
        <w:jc w:val="both"/>
        <w:outlineLvl w:val="0"/>
        <w:rPr>
          <w:rFonts w:ascii="Calibri" w:hAnsi="Calibri"/>
        </w:rPr>
      </w:pPr>
    </w:p>
    <w:p w:rsidR="00B17486" w:rsidRPr="00CD4853" w:rsidRDefault="00B17486" w:rsidP="00B17486">
      <w:pPr>
        <w:jc w:val="both"/>
        <w:outlineLvl w:val="0"/>
        <w:rPr>
          <w:rFonts w:ascii="Calibri" w:hAnsi="Calibri"/>
          <w:i/>
        </w:rPr>
      </w:pPr>
      <w:r w:rsidRPr="00CD4853">
        <w:rPr>
          <w:rFonts w:ascii="Calibri" w:hAnsi="Calibri"/>
          <w:i/>
        </w:rPr>
        <w:t>Objectives</w:t>
      </w:r>
    </w:p>
    <w:p w:rsidR="00B17486" w:rsidRPr="00CD4853" w:rsidRDefault="00B17486" w:rsidP="00B17486">
      <w:pPr>
        <w:numPr>
          <w:ilvl w:val="0"/>
          <w:numId w:val="2"/>
        </w:numPr>
        <w:spacing w:after="0"/>
        <w:jc w:val="both"/>
        <w:outlineLvl w:val="0"/>
        <w:rPr>
          <w:rFonts w:ascii="Calibri" w:hAnsi="Calibri"/>
        </w:rPr>
      </w:pPr>
      <w:r w:rsidRPr="00CD4853">
        <w:rPr>
          <w:rFonts w:ascii="Calibri" w:hAnsi="Calibri"/>
        </w:rPr>
        <w:t>To enhance the students’ practical knowledge and skills of both ballroom and youth culture dances</w:t>
      </w:r>
    </w:p>
    <w:p w:rsidR="00B17486" w:rsidRPr="00CD4853" w:rsidRDefault="00B17486" w:rsidP="00B17486">
      <w:pPr>
        <w:numPr>
          <w:ilvl w:val="0"/>
          <w:numId w:val="2"/>
        </w:numPr>
        <w:spacing w:after="0"/>
        <w:jc w:val="both"/>
        <w:outlineLvl w:val="0"/>
        <w:rPr>
          <w:rFonts w:ascii="Calibri" w:hAnsi="Calibri"/>
        </w:rPr>
      </w:pPr>
      <w:r w:rsidRPr="00CD4853">
        <w:rPr>
          <w:rFonts w:ascii="Calibri" w:hAnsi="Calibri"/>
        </w:rPr>
        <w:t>To broaden the students’ understanding of the social, historical and cultural contexts of youth culture and ballroom dance</w:t>
      </w:r>
    </w:p>
    <w:p w:rsidR="00B17486" w:rsidRPr="00CD4853" w:rsidRDefault="00B17486" w:rsidP="00B17486">
      <w:pPr>
        <w:numPr>
          <w:ilvl w:val="0"/>
          <w:numId w:val="2"/>
        </w:numPr>
        <w:spacing w:after="0"/>
        <w:jc w:val="both"/>
        <w:outlineLvl w:val="0"/>
        <w:rPr>
          <w:rFonts w:ascii="Calibri" w:hAnsi="Calibri"/>
          <w:b/>
        </w:rPr>
      </w:pPr>
      <w:r w:rsidRPr="00CD4853">
        <w:rPr>
          <w:rFonts w:ascii="Calibri" w:hAnsi="Calibri"/>
        </w:rPr>
        <w:t xml:space="preserve">To offer knowledge of the origin and development of both popular dances in Uganda </w:t>
      </w:r>
    </w:p>
    <w:p w:rsidR="00B17486" w:rsidRPr="00CD4853" w:rsidRDefault="00B17486" w:rsidP="00B17486">
      <w:pPr>
        <w:numPr>
          <w:ilvl w:val="0"/>
          <w:numId w:val="2"/>
        </w:numPr>
        <w:spacing w:after="0"/>
        <w:jc w:val="both"/>
        <w:outlineLvl w:val="0"/>
        <w:rPr>
          <w:rFonts w:ascii="Calibri" w:hAnsi="Calibri"/>
          <w:b/>
        </w:rPr>
      </w:pPr>
      <w:r w:rsidRPr="00CD4853">
        <w:rPr>
          <w:rFonts w:ascii="Calibri" w:eastAsia="Times New Roman" w:hAnsi="Calibri"/>
        </w:rPr>
        <w:t>To offer an understanding of the social conditions from which Hip-Hop developed</w:t>
      </w:r>
    </w:p>
    <w:p w:rsidR="00B17486" w:rsidRDefault="00B17486" w:rsidP="00B17486">
      <w:pPr>
        <w:numPr>
          <w:ilvl w:val="0"/>
          <w:numId w:val="2"/>
        </w:numPr>
        <w:spacing w:after="0"/>
        <w:jc w:val="both"/>
        <w:rPr>
          <w:rFonts w:ascii="Calibri" w:hAnsi="Calibri"/>
          <w:b/>
          <w:bCs/>
        </w:rPr>
      </w:pPr>
      <w:r w:rsidRPr="00CD4853">
        <w:rPr>
          <w:rFonts w:ascii="Calibri" w:hAnsi="Calibri"/>
        </w:rPr>
        <w:t>To examine the major themes of</w:t>
      </w:r>
      <w:r w:rsidRPr="00CD4853">
        <w:rPr>
          <w:rFonts w:ascii="Calibri" w:eastAsia="Times New Roman" w:hAnsi="Calibri"/>
        </w:rPr>
        <w:t xml:space="preserve"> Hip-Hop and how they relate to art, music, dance and film</w:t>
      </w:r>
    </w:p>
    <w:p w:rsidR="00B17486" w:rsidRPr="00F844ED" w:rsidRDefault="00B17486" w:rsidP="00B17486">
      <w:pPr>
        <w:spacing w:after="0"/>
        <w:ind w:left="720"/>
        <w:jc w:val="both"/>
        <w:rPr>
          <w:rFonts w:ascii="Calibri" w:hAnsi="Calibri"/>
          <w:b/>
          <w:bCs/>
        </w:rPr>
      </w:pPr>
    </w:p>
    <w:p w:rsidR="00B17486" w:rsidRPr="00CD4853" w:rsidRDefault="00B17486" w:rsidP="00B17486">
      <w:pPr>
        <w:autoSpaceDE w:val="0"/>
        <w:autoSpaceDN w:val="0"/>
        <w:adjustRightInd w:val="0"/>
        <w:jc w:val="both"/>
        <w:rPr>
          <w:rFonts w:ascii="Calibri" w:eastAsia="Times New Roman" w:hAnsi="Calibri"/>
          <w:bCs/>
          <w:i/>
        </w:rPr>
      </w:pPr>
      <w:r w:rsidRPr="00CD4853">
        <w:rPr>
          <w:rFonts w:ascii="Calibri" w:eastAsia="Times New Roman" w:hAnsi="Calibri"/>
          <w:bCs/>
          <w:i/>
        </w:rPr>
        <w:t>Course Outline</w:t>
      </w:r>
    </w:p>
    <w:p w:rsidR="00B17486" w:rsidRPr="00CD4853" w:rsidRDefault="00B17486" w:rsidP="00B17486">
      <w:pPr>
        <w:pStyle w:val="NoSpacing"/>
        <w:rPr>
          <w:rFonts w:ascii="Calibri" w:hAnsi="Calibri"/>
        </w:rPr>
      </w:pPr>
      <w:r w:rsidRPr="00CD4853">
        <w:rPr>
          <w:rFonts w:ascii="Calibri" w:hAnsi="Calibri"/>
        </w:rPr>
        <w:t xml:space="preserve">Topic 1: </w:t>
      </w:r>
      <w:r w:rsidRPr="00CD4853">
        <w:rPr>
          <w:rFonts w:ascii="Calibri" w:hAnsi="Calibri"/>
        </w:rPr>
        <w:tab/>
        <w:t>History and Context of Hip-Hop</w:t>
      </w:r>
    </w:p>
    <w:p w:rsidR="00B17486" w:rsidRPr="00CD4853" w:rsidRDefault="00B17486" w:rsidP="00B17486">
      <w:pPr>
        <w:pStyle w:val="NoSpacing"/>
        <w:rPr>
          <w:rFonts w:ascii="Calibri" w:hAnsi="Calibri"/>
        </w:rPr>
      </w:pPr>
      <w:r w:rsidRPr="00CD4853">
        <w:rPr>
          <w:rFonts w:ascii="Calibri" w:hAnsi="Calibri"/>
        </w:rPr>
        <w:t xml:space="preserve">Topic 2: </w:t>
      </w:r>
      <w:r w:rsidRPr="00CD4853">
        <w:rPr>
          <w:rFonts w:ascii="Calibri" w:hAnsi="Calibri"/>
        </w:rPr>
        <w:tab/>
        <w:t>Learning Hip-Hop Dances</w:t>
      </w:r>
    </w:p>
    <w:p w:rsidR="00B17486" w:rsidRPr="00CD4853" w:rsidRDefault="00B17486" w:rsidP="00B17486">
      <w:pPr>
        <w:pStyle w:val="NoSpacing"/>
        <w:rPr>
          <w:rFonts w:ascii="Calibri" w:hAnsi="Calibri"/>
        </w:rPr>
      </w:pPr>
      <w:r w:rsidRPr="00CD4853">
        <w:rPr>
          <w:rFonts w:ascii="Calibri" w:hAnsi="Calibri"/>
        </w:rPr>
        <w:t xml:space="preserve">Topic 3: </w:t>
      </w:r>
      <w:r w:rsidRPr="00CD4853">
        <w:rPr>
          <w:rFonts w:ascii="Calibri" w:hAnsi="Calibri"/>
        </w:rPr>
        <w:tab/>
        <w:t>Elements of Hip-Hop Artistry</w:t>
      </w:r>
    </w:p>
    <w:p w:rsidR="00B17486" w:rsidRPr="00CD4853" w:rsidRDefault="00B17486" w:rsidP="00B17486">
      <w:pPr>
        <w:pStyle w:val="NoSpacing"/>
        <w:rPr>
          <w:rFonts w:ascii="Calibri" w:hAnsi="Calibri"/>
        </w:rPr>
      </w:pPr>
      <w:r w:rsidRPr="00CD4853">
        <w:rPr>
          <w:rFonts w:ascii="Calibri" w:hAnsi="Calibri"/>
        </w:rPr>
        <w:t xml:space="preserve">Topic 4:   </w:t>
      </w:r>
      <w:r w:rsidRPr="00CD4853">
        <w:rPr>
          <w:rFonts w:ascii="Calibri" w:hAnsi="Calibri"/>
        </w:rPr>
        <w:tab/>
        <w:t>Performance of Hip-Hop Dance</w:t>
      </w:r>
    </w:p>
    <w:p w:rsidR="00B17486" w:rsidRPr="00CD4853" w:rsidRDefault="00B17486" w:rsidP="00B17486">
      <w:pPr>
        <w:pStyle w:val="NoSpacing"/>
        <w:rPr>
          <w:rFonts w:ascii="Calibri" w:hAnsi="Calibri"/>
        </w:rPr>
      </w:pPr>
      <w:r w:rsidRPr="00CD4853">
        <w:rPr>
          <w:rFonts w:ascii="Calibri" w:hAnsi="Calibri"/>
        </w:rPr>
        <w:t>Topic 5</w:t>
      </w:r>
      <w:r w:rsidRPr="00CD4853">
        <w:rPr>
          <w:rFonts w:ascii="Calibri" w:hAnsi="Calibri"/>
        </w:rPr>
        <w:tab/>
        <w:t>Techniques in Break Dancing</w:t>
      </w:r>
    </w:p>
    <w:p w:rsidR="00B17486" w:rsidRPr="00CD4853" w:rsidRDefault="00B17486" w:rsidP="00B17486">
      <w:pPr>
        <w:pStyle w:val="NoSpacing"/>
        <w:rPr>
          <w:rFonts w:ascii="Calibri" w:hAnsi="Calibri"/>
        </w:rPr>
      </w:pPr>
      <w:r w:rsidRPr="00CD4853">
        <w:rPr>
          <w:rFonts w:ascii="Calibri" w:hAnsi="Calibri"/>
        </w:rPr>
        <w:t xml:space="preserve">Topic 6:  </w:t>
      </w:r>
      <w:r w:rsidRPr="00CD4853">
        <w:rPr>
          <w:rFonts w:ascii="Calibri" w:hAnsi="Calibri"/>
        </w:rPr>
        <w:tab/>
        <w:t>History and Development Ballroom Dancing</w:t>
      </w:r>
    </w:p>
    <w:p w:rsidR="00B17486" w:rsidRPr="00CD4853" w:rsidRDefault="00B17486" w:rsidP="00B17486">
      <w:pPr>
        <w:pStyle w:val="NoSpacing"/>
        <w:rPr>
          <w:rFonts w:ascii="Calibri" w:hAnsi="Calibri"/>
        </w:rPr>
      </w:pPr>
      <w:r w:rsidRPr="00CD4853">
        <w:rPr>
          <w:rFonts w:ascii="Calibri" w:hAnsi="Calibri"/>
        </w:rPr>
        <w:t xml:space="preserve">Topic 7:  </w:t>
      </w:r>
      <w:r w:rsidRPr="00CD4853">
        <w:rPr>
          <w:rFonts w:ascii="Calibri" w:hAnsi="Calibri"/>
        </w:rPr>
        <w:tab/>
        <w:t>Techniques of Ballroom Dancing</w:t>
      </w:r>
    </w:p>
    <w:p w:rsidR="00B17486" w:rsidRPr="00CD4853" w:rsidRDefault="00B17486" w:rsidP="00B17486">
      <w:pPr>
        <w:pStyle w:val="NoSpacing"/>
        <w:numPr>
          <w:ilvl w:val="0"/>
          <w:numId w:val="1"/>
        </w:numPr>
        <w:tabs>
          <w:tab w:val="num" w:pos="2340"/>
        </w:tabs>
        <w:ind w:left="2340" w:hanging="450"/>
        <w:rPr>
          <w:rFonts w:ascii="Calibri" w:hAnsi="Calibri"/>
          <w:bCs/>
        </w:rPr>
      </w:pPr>
      <w:r w:rsidRPr="00CD4853">
        <w:rPr>
          <w:rFonts w:ascii="Calibri" w:hAnsi="Calibri"/>
        </w:rPr>
        <w:t>Salsa</w:t>
      </w:r>
    </w:p>
    <w:p w:rsidR="00B17486" w:rsidRPr="00CD4853" w:rsidRDefault="00B17486" w:rsidP="00B17486">
      <w:pPr>
        <w:pStyle w:val="NoSpacing"/>
        <w:numPr>
          <w:ilvl w:val="0"/>
          <w:numId w:val="1"/>
        </w:numPr>
        <w:tabs>
          <w:tab w:val="num" w:pos="2340"/>
        </w:tabs>
        <w:ind w:left="2340" w:hanging="450"/>
        <w:rPr>
          <w:rFonts w:ascii="Calibri" w:hAnsi="Calibri"/>
          <w:bCs/>
        </w:rPr>
      </w:pPr>
      <w:r w:rsidRPr="00CD4853">
        <w:rPr>
          <w:rFonts w:ascii="Calibri" w:hAnsi="Calibri"/>
        </w:rPr>
        <w:t>Waltz</w:t>
      </w:r>
    </w:p>
    <w:p w:rsidR="00B17486" w:rsidRPr="00CD4853" w:rsidRDefault="00B17486" w:rsidP="00B17486">
      <w:pPr>
        <w:pStyle w:val="NoSpacing"/>
        <w:numPr>
          <w:ilvl w:val="0"/>
          <w:numId w:val="1"/>
        </w:numPr>
        <w:tabs>
          <w:tab w:val="num" w:pos="2340"/>
        </w:tabs>
        <w:ind w:left="2340" w:hanging="450"/>
        <w:rPr>
          <w:rFonts w:ascii="Calibri" w:hAnsi="Calibri"/>
          <w:bCs/>
        </w:rPr>
      </w:pPr>
      <w:r w:rsidRPr="00CD4853">
        <w:rPr>
          <w:rFonts w:ascii="Calibri" w:hAnsi="Calibri"/>
        </w:rPr>
        <w:t>Rumba</w:t>
      </w:r>
    </w:p>
    <w:p w:rsidR="00B17486" w:rsidRPr="00CD4853" w:rsidRDefault="00B17486" w:rsidP="00B17486">
      <w:pPr>
        <w:pStyle w:val="NoSpacing"/>
        <w:numPr>
          <w:ilvl w:val="0"/>
          <w:numId w:val="1"/>
        </w:numPr>
        <w:tabs>
          <w:tab w:val="num" w:pos="2340"/>
        </w:tabs>
        <w:ind w:left="2340" w:hanging="450"/>
        <w:rPr>
          <w:rFonts w:ascii="Calibri" w:hAnsi="Calibri"/>
          <w:bCs/>
        </w:rPr>
      </w:pPr>
      <w:r w:rsidRPr="00CD4853">
        <w:rPr>
          <w:rFonts w:ascii="Calibri" w:hAnsi="Calibri"/>
        </w:rPr>
        <w:t>Cha-cha-cha</w:t>
      </w:r>
    </w:p>
    <w:p w:rsidR="00B17486" w:rsidRPr="00CD4853" w:rsidRDefault="00B17486" w:rsidP="00B17486">
      <w:pPr>
        <w:pStyle w:val="NoSpacing"/>
        <w:numPr>
          <w:ilvl w:val="0"/>
          <w:numId w:val="1"/>
        </w:numPr>
        <w:tabs>
          <w:tab w:val="num" w:pos="2340"/>
        </w:tabs>
        <w:ind w:left="2340" w:hanging="450"/>
        <w:rPr>
          <w:rFonts w:ascii="Calibri" w:hAnsi="Calibri"/>
          <w:bCs/>
        </w:rPr>
      </w:pPr>
      <w:r w:rsidRPr="00CD4853">
        <w:rPr>
          <w:rFonts w:ascii="Calibri" w:hAnsi="Calibri"/>
        </w:rPr>
        <w:t>Tango</w:t>
      </w:r>
    </w:p>
    <w:p w:rsidR="00B17486" w:rsidRPr="00CD4853" w:rsidRDefault="00B17486" w:rsidP="00B17486">
      <w:pPr>
        <w:pStyle w:val="NoSpacing"/>
        <w:numPr>
          <w:ilvl w:val="0"/>
          <w:numId w:val="1"/>
        </w:numPr>
        <w:tabs>
          <w:tab w:val="num" w:pos="2340"/>
        </w:tabs>
        <w:ind w:left="2340" w:hanging="450"/>
        <w:rPr>
          <w:rFonts w:ascii="Calibri" w:hAnsi="Calibri"/>
          <w:bCs/>
        </w:rPr>
      </w:pPr>
      <w:r w:rsidRPr="00CD4853">
        <w:rPr>
          <w:rFonts w:ascii="Calibri" w:hAnsi="Calibri"/>
        </w:rPr>
        <w:t>Disco</w:t>
      </w:r>
    </w:p>
    <w:p w:rsidR="00B17486" w:rsidRPr="00CD4853" w:rsidRDefault="00B17486" w:rsidP="00B17486">
      <w:pPr>
        <w:pStyle w:val="NoSpacing"/>
        <w:numPr>
          <w:ilvl w:val="0"/>
          <w:numId w:val="1"/>
        </w:numPr>
        <w:tabs>
          <w:tab w:val="num" w:pos="2340"/>
        </w:tabs>
        <w:ind w:left="2340" w:hanging="450"/>
        <w:rPr>
          <w:rFonts w:ascii="Calibri" w:hAnsi="Calibri"/>
          <w:bCs/>
        </w:rPr>
      </w:pPr>
      <w:r w:rsidRPr="00CD4853">
        <w:rPr>
          <w:rFonts w:ascii="Calibri" w:hAnsi="Calibri"/>
        </w:rPr>
        <w:t>Mambo</w:t>
      </w:r>
    </w:p>
    <w:p w:rsidR="00B17486" w:rsidRPr="00CD4853" w:rsidRDefault="00B17486" w:rsidP="00B17486">
      <w:pPr>
        <w:pStyle w:val="NoSpacing"/>
        <w:rPr>
          <w:rFonts w:ascii="Calibri" w:hAnsi="Calibri"/>
        </w:rPr>
      </w:pPr>
      <w:r w:rsidRPr="00CD4853">
        <w:rPr>
          <w:rFonts w:ascii="Calibri" w:hAnsi="Calibri"/>
        </w:rPr>
        <w:t xml:space="preserve">Topic 8:  </w:t>
      </w:r>
      <w:r w:rsidRPr="00CD4853">
        <w:rPr>
          <w:rFonts w:ascii="Calibri" w:hAnsi="Calibri"/>
        </w:rPr>
        <w:tab/>
        <w:t>History and Contexts of Jazz Dance</w:t>
      </w:r>
    </w:p>
    <w:p w:rsidR="00B17486" w:rsidRPr="00CD4853" w:rsidRDefault="00B17486" w:rsidP="00B17486">
      <w:pPr>
        <w:pStyle w:val="NoSpacing"/>
        <w:rPr>
          <w:rFonts w:ascii="Calibri" w:hAnsi="Calibri"/>
        </w:rPr>
      </w:pPr>
      <w:r w:rsidRPr="00CD4853">
        <w:rPr>
          <w:rFonts w:ascii="Calibri" w:hAnsi="Calibri"/>
        </w:rPr>
        <w:t xml:space="preserve">Topic 9: </w:t>
      </w:r>
      <w:r w:rsidRPr="00CD4853">
        <w:rPr>
          <w:rFonts w:ascii="Calibri" w:hAnsi="Calibri"/>
        </w:rPr>
        <w:tab/>
        <w:t>Jazz Dance Techniques</w:t>
      </w:r>
    </w:p>
    <w:p w:rsidR="00B17486" w:rsidRPr="00CD4853" w:rsidRDefault="00B17486" w:rsidP="00B17486">
      <w:pPr>
        <w:pStyle w:val="NoSpacing"/>
        <w:rPr>
          <w:rFonts w:ascii="Calibri" w:hAnsi="Calibri"/>
        </w:rPr>
      </w:pPr>
      <w:r w:rsidRPr="00CD4853">
        <w:rPr>
          <w:rFonts w:ascii="Calibri" w:hAnsi="Calibri"/>
        </w:rPr>
        <w:t xml:space="preserve">Topic 10: </w:t>
      </w:r>
      <w:r w:rsidRPr="00CD4853">
        <w:rPr>
          <w:rFonts w:ascii="Calibri" w:hAnsi="Calibri"/>
        </w:rPr>
        <w:tab/>
        <w:t>Music for Jazz Dance</w:t>
      </w:r>
    </w:p>
    <w:p w:rsidR="00B17486" w:rsidRPr="00CD4853" w:rsidRDefault="00B17486" w:rsidP="00B17486">
      <w:pPr>
        <w:pStyle w:val="NoSpacing"/>
        <w:rPr>
          <w:rFonts w:ascii="Calibri" w:hAnsi="Calibri"/>
        </w:rPr>
      </w:pPr>
      <w:r w:rsidRPr="00CD4853">
        <w:rPr>
          <w:rFonts w:ascii="Calibri" w:hAnsi="Calibri"/>
        </w:rPr>
        <w:t xml:space="preserve">Topic 11: </w:t>
      </w:r>
      <w:r w:rsidRPr="00CD4853">
        <w:rPr>
          <w:rFonts w:ascii="Calibri" w:hAnsi="Calibri"/>
        </w:rPr>
        <w:tab/>
        <w:t>Techniques in Break Dancing</w:t>
      </w:r>
    </w:p>
    <w:p w:rsidR="00B17486" w:rsidRPr="00CD4853" w:rsidRDefault="00B17486" w:rsidP="00B17486">
      <w:pPr>
        <w:jc w:val="both"/>
        <w:rPr>
          <w:rFonts w:ascii="Calibri" w:hAnsi="Calibri"/>
          <w:bCs/>
          <w:i/>
        </w:rPr>
      </w:pPr>
    </w:p>
    <w:p w:rsidR="00B17486" w:rsidRPr="00CD4853" w:rsidRDefault="00B17486" w:rsidP="00B17486">
      <w:pPr>
        <w:jc w:val="both"/>
        <w:rPr>
          <w:rFonts w:ascii="Calibri" w:hAnsi="Calibri"/>
          <w:bCs/>
          <w:i/>
        </w:rPr>
      </w:pPr>
      <w:r w:rsidRPr="00CD4853">
        <w:rPr>
          <w:rFonts w:ascii="Calibri" w:hAnsi="Calibri"/>
          <w:bCs/>
          <w:i/>
        </w:rPr>
        <w:lastRenderedPageBreak/>
        <w:t>Learning Outcomes</w:t>
      </w:r>
    </w:p>
    <w:p w:rsidR="00B17486" w:rsidRPr="00CD4853" w:rsidRDefault="00B17486" w:rsidP="00B17486">
      <w:pPr>
        <w:numPr>
          <w:ilvl w:val="0"/>
          <w:numId w:val="3"/>
        </w:numPr>
        <w:spacing w:after="0"/>
        <w:ind w:left="450" w:hanging="450"/>
        <w:jc w:val="both"/>
        <w:rPr>
          <w:rFonts w:ascii="Calibri" w:hAnsi="Calibri"/>
        </w:rPr>
      </w:pPr>
      <w:r w:rsidRPr="00CD4853">
        <w:rPr>
          <w:rFonts w:ascii="Calibri" w:hAnsi="Calibri"/>
        </w:rPr>
        <w:t xml:space="preserve">Ability to perform hip-hop, break dance, salsa, waltz, and rumba </w:t>
      </w:r>
    </w:p>
    <w:p w:rsidR="00B17486" w:rsidRPr="00CD4853" w:rsidRDefault="00B17486" w:rsidP="00B17486">
      <w:pPr>
        <w:numPr>
          <w:ilvl w:val="0"/>
          <w:numId w:val="3"/>
        </w:numPr>
        <w:spacing w:after="0"/>
        <w:ind w:left="450" w:hanging="450"/>
        <w:jc w:val="both"/>
        <w:rPr>
          <w:rFonts w:ascii="Calibri" w:hAnsi="Calibri"/>
        </w:rPr>
      </w:pPr>
      <w:r w:rsidRPr="00CD4853">
        <w:rPr>
          <w:rFonts w:ascii="Calibri" w:hAnsi="Calibri"/>
        </w:rPr>
        <w:t>Ability to analyze and critique both ballroom and popular dances in their social, cultural and political context</w:t>
      </w:r>
    </w:p>
    <w:p w:rsidR="00B17486" w:rsidRPr="00CD4853" w:rsidRDefault="00B17486" w:rsidP="00B17486">
      <w:pPr>
        <w:numPr>
          <w:ilvl w:val="0"/>
          <w:numId w:val="3"/>
        </w:numPr>
        <w:spacing w:after="0"/>
        <w:ind w:left="450" w:hanging="450"/>
        <w:jc w:val="both"/>
        <w:rPr>
          <w:rFonts w:ascii="Calibri" w:hAnsi="Calibri"/>
        </w:rPr>
      </w:pPr>
      <w:r w:rsidRPr="00CD4853">
        <w:rPr>
          <w:rFonts w:ascii="Calibri" w:hAnsi="Calibri"/>
        </w:rPr>
        <w:t xml:space="preserve">Demonstration of the ability to work with individual and group dancers </w:t>
      </w:r>
    </w:p>
    <w:p w:rsidR="00B17486" w:rsidRPr="00CD4853" w:rsidRDefault="00B17486" w:rsidP="00B17486">
      <w:pPr>
        <w:jc w:val="both"/>
        <w:rPr>
          <w:rFonts w:ascii="Calibri" w:hAnsi="Calibri"/>
          <w:bCs/>
        </w:rPr>
      </w:pPr>
    </w:p>
    <w:p w:rsidR="00B17486" w:rsidRPr="00CD4853" w:rsidRDefault="00B17486" w:rsidP="00B17486">
      <w:pPr>
        <w:jc w:val="both"/>
        <w:rPr>
          <w:rFonts w:ascii="Calibri" w:hAnsi="Calibri"/>
          <w:bCs/>
          <w:i/>
        </w:rPr>
      </w:pPr>
      <w:r w:rsidRPr="00CD4853">
        <w:rPr>
          <w:rFonts w:ascii="Calibri" w:hAnsi="Calibri"/>
          <w:bCs/>
          <w:i/>
        </w:rPr>
        <w:t>Methods of Teaching/Delivery</w:t>
      </w:r>
    </w:p>
    <w:p w:rsidR="00B17486" w:rsidRPr="003C5BEF" w:rsidRDefault="00B17486" w:rsidP="00B17486">
      <w:pPr>
        <w:jc w:val="both"/>
        <w:rPr>
          <w:rFonts w:ascii="Times New Roman" w:hAnsi="Times New Roman"/>
          <w:bCs/>
        </w:rPr>
      </w:pPr>
      <w:r w:rsidRPr="00CD4853">
        <w:rPr>
          <w:rFonts w:ascii="Calibri" w:hAnsi="Calibri"/>
          <w:bCs/>
        </w:rPr>
        <w:t xml:space="preserve"> Lectures, field tr</w:t>
      </w:r>
      <w:r>
        <w:rPr>
          <w:rFonts w:ascii="Times New Roman" w:hAnsi="Times New Roman"/>
          <w:bCs/>
        </w:rPr>
        <w:t>ips</w:t>
      </w:r>
      <w:r w:rsidRPr="005F27B4">
        <w:rPr>
          <w:rFonts w:ascii="Times New Roman" w:hAnsi="Times New Roman"/>
          <w:bCs/>
        </w:rPr>
        <w:t>, class discussions</w:t>
      </w:r>
      <w:r>
        <w:rPr>
          <w:rFonts w:ascii="Times New Roman" w:hAnsi="Times New Roman"/>
          <w:bCs/>
        </w:rPr>
        <w:t xml:space="preserve">, </w:t>
      </w:r>
      <w:r w:rsidRPr="005F27B4">
        <w:rPr>
          <w:rFonts w:ascii="Times New Roman" w:hAnsi="Times New Roman"/>
          <w:bCs/>
        </w:rPr>
        <w:t xml:space="preserve">performance demonstrations, and viewing and reviewing </w:t>
      </w:r>
      <w:r>
        <w:rPr>
          <w:rFonts w:ascii="Times New Roman" w:hAnsi="Times New Roman"/>
          <w:bCs/>
        </w:rPr>
        <w:t xml:space="preserve">dance </w:t>
      </w:r>
      <w:r w:rsidRPr="005F27B4">
        <w:rPr>
          <w:rFonts w:ascii="Times New Roman" w:hAnsi="Times New Roman"/>
          <w:bCs/>
        </w:rPr>
        <w:t>recordings</w:t>
      </w:r>
    </w:p>
    <w:p w:rsidR="00B17486" w:rsidRDefault="00B17486" w:rsidP="00B17486">
      <w:pPr>
        <w:jc w:val="both"/>
        <w:rPr>
          <w:rFonts w:ascii="Times New Roman" w:hAnsi="Times New Roman"/>
          <w:bCs/>
          <w:i/>
        </w:rPr>
      </w:pPr>
    </w:p>
    <w:p w:rsidR="00B17486" w:rsidRDefault="00B17486" w:rsidP="00B17486">
      <w:pPr>
        <w:jc w:val="both"/>
        <w:rPr>
          <w:rFonts w:ascii="Times New Roman" w:hAnsi="Times New Roman"/>
          <w:bCs/>
          <w:i/>
        </w:rPr>
      </w:pPr>
    </w:p>
    <w:p w:rsidR="00B17486" w:rsidRPr="00235381" w:rsidRDefault="00B17486" w:rsidP="00B17486">
      <w:pPr>
        <w:jc w:val="both"/>
        <w:rPr>
          <w:rFonts w:ascii="Times New Roman" w:hAnsi="Times New Roman"/>
          <w:bCs/>
          <w:i/>
        </w:rPr>
      </w:pPr>
      <w:r w:rsidRPr="00235381">
        <w:rPr>
          <w:rFonts w:ascii="Times New Roman" w:hAnsi="Times New Roman"/>
          <w:bCs/>
          <w:i/>
        </w:rPr>
        <w:t>Modes of Assessment</w:t>
      </w:r>
    </w:p>
    <w:p w:rsidR="00B17486" w:rsidRPr="00574DDE" w:rsidRDefault="00B17486" w:rsidP="00B17486">
      <w:pPr>
        <w:jc w:val="both"/>
        <w:rPr>
          <w:rFonts w:ascii="Times New Roman" w:hAnsi="Times New Roman"/>
          <w:b/>
          <w:bCs/>
        </w:rPr>
      </w:pPr>
      <w:r w:rsidRPr="005F27B4">
        <w:rPr>
          <w:rFonts w:ascii="Times New Roman" w:hAnsi="Times New Roman"/>
          <w:bCs/>
        </w:rPr>
        <w:t>Course work</w:t>
      </w:r>
    </w:p>
    <w:p w:rsidR="00B17486" w:rsidRDefault="00B17486" w:rsidP="00B17486">
      <w:pPr>
        <w:numPr>
          <w:ilvl w:val="0"/>
          <w:numId w:val="4"/>
        </w:numPr>
        <w:spacing w:after="0"/>
        <w:jc w:val="both"/>
        <w:rPr>
          <w:rFonts w:ascii="Times New Roman" w:hAnsi="Times New Roman"/>
          <w:bCs/>
        </w:rPr>
      </w:pPr>
      <w:r>
        <w:rPr>
          <w:rFonts w:ascii="Times New Roman" w:hAnsi="Times New Roman"/>
          <w:bCs/>
        </w:rPr>
        <w:t>Attendance and participation in class discussions: 5%</w:t>
      </w:r>
    </w:p>
    <w:p w:rsidR="00B17486" w:rsidRPr="005F27B4" w:rsidRDefault="00B17486" w:rsidP="00B17486">
      <w:pPr>
        <w:numPr>
          <w:ilvl w:val="0"/>
          <w:numId w:val="4"/>
        </w:numPr>
        <w:spacing w:after="0"/>
        <w:jc w:val="both"/>
        <w:rPr>
          <w:rFonts w:ascii="Times New Roman" w:hAnsi="Times New Roman"/>
          <w:bCs/>
        </w:rPr>
      </w:pPr>
      <w:r w:rsidRPr="005F27B4">
        <w:rPr>
          <w:rFonts w:ascii="Times New Roman" w:hAnsi="Times New Roman"/>
          <w:bCs/>
        </w:rPr>
        <w:t>Practical studio presentations</w:t>
      </w:r>
      <w:r>
        <w:rPr>
          <w:rFonts w:ascii="Times New Roman" w:hAnsi="Times New Roman"/>
          <w:bCs/>
        </w:rPr>
        <w:t xml:space="preserve">: 20% </w:t>
      </w:r>
    </w:p>
    <w:p w:rsidR="00B17486" w:rsidRPr="005F27B4" w:rsidRDefault="00B17486" w:rsidP="00B17486">
      <w:pPr>
        <w:numPr>
          <w:ilvl w:val="0"/>
          <w:numId w:val="4"/>
        </w:numPr>
        <w:spacing w:after="0"/>
        <w:jc w:val="both"/>
        <w:rPr>
          <w:rFonts w:ascii="Times New Roman" w:hAnsi="Times New Roman"/>
          <w:bCs/>
        </w:rPr>
      </w:pPr>
      <w:r>
        <w:rPr>
          <w:rFonts w:ascii="Times New Roman" w:hAnsi="Times New Roman"/>
          <w:bCs/>
        </w:rPr>
        <w:t xml:space="preserve">Review Report: 10% </w:t>
      </w:r>
    </w:p>
    <w:p w:rsidR="00B17486" w:rsidRDefault="00B17486" w:rsidP="00B17486">
      <w:pPr>
        <w:numPr>
          <w:ilvl w:val="0"/>
          <w:numId w:val="4"/>
        </w:numPr>
        <w:spacing w:after="0"/>
        <w:jc w:val="both"/>
        <w:rPr>
          <w:rFonts w:ascii="Times New Roman" w:hAnsi="Times New Roman"/>
          <w:bCs/>
        </w:rPr>
      </w:pPr>
      <w:r>
        <w:rPr>
          <w:rFonts w:ascii="Times New Roman" w:hAnsi="Times New Roman"/>
          <w:bCs/>
        </w:rPr>
        <w:t>Participation in departmental performances: 5%</w:t>
      </w:r>
    </w:p>
    <w:p w:rsidR="00B17486" w:rsidRDefault="00B17486" w:rsidP="00B17486">
      <w:pPr>
        <w:jc w:val="both"/>
        <w:rPr>
          <w:rFonts w:ascii="Times New Roman" w:hAnsi="Times New Roman"/>
          <w:bCs/>
        </w:rPr>
      </w:pPr>
    </w:p>
    <w:p w:rsidR="00B17486" w:rsidRDefault="00B17486" w:rsidP="00B17486">
      <w:pPr>
        <w:jc w:val="both"/>
        <w:rPr>
          <w:rFonts w:ascii="Times New Roman" w:hAnsi="Times New Roman"/>
          <w:bCs/>
        </w:rPr>
      </w:pPr>
      <w:r>
        <w:rPr>
          <w:rFonts w:ascii="Times New Roman" w:hAnsi="Times New Roman"/>
          <w:bCs/>
        </w:rPr>
        <w:t xml:space="preserve">Final examination: </w:t>
      </w:r>
    </w:p>
    <w:p w:rsidR="00B17486" w:rsidRDefault="00B17486" w:rsidP="00B17486">
      <w:pPr>
        <w:pStyle w:val="NoSpacing"/>
        <w:numPr>
          <w:ilvl w:val="0"/>
          <w:numId w:val="5"/>
        </w:numPr>
      </w:pPr>
      <w:r>
        <w:t>Written:  30%</w:t>
      </w:r>
    </w:p>
    <w:p w:rsidR="00B17486" w:rsidRPr="008B6C3B" w:rsidRDefault="00B17486" w:rsidP="00B17486">
      <w:pPr>
        <w:pStyle w:val="NoSpacing"/>
        <w:numPr>
          <w:ilvl w:val="0"/>
          <w:numId w:val="5"/>
        </w:numPr>
      </w:pPr>
      <w:r>
        <w:t>Performance : 30%</w:t>
      </w:r>
    </w:p>
    <w:p w:rsidR="00B17486" w:rsidRPr="005F27B4" w:rsidRDefault="00B17486" w:rsidP="00B17486">
      <w:pPr>
        <w:jc w:val="both"/>
        <w:rPr>
          <w:rFonts w:ascii="Times New Roman" w:hAnsi="Times New Roman"/>
          <w:b/>
          <w:color w:val="000000"/>
        </w:rPr>
      </w:pPr>
    </w:p>
    <w:p w:rsidR="00B17486" w:rsidRPr="0064056F" w:rsidRDefault="00B17486" w:rsidP="00B17486">
      <w:pPr>
        <w:jc w:val="both"/>
        <w:rPr>
          <w:rFonts w:ascii="Times New Roman" w:hAnsi="Times New Roman"/>
          <w:i/>
          <w:color w:val="000000"/>
        </w:rPr>
      </w:pPr>
      <w:r w:rsidRPr="0022464D">
        <w:rPr>
          <w:rFonts w:ascii="Times New Roman" w:hAnsi="Times New Roman"/>
          <w:i/>
          <w:color w:val="000000"/>
        </w:rPr>
        <w:t>Selected Readings</w:t>
      </w:r>
    </w:p>
    <w:p w:rsidR="00B17486" w:rsidRDefault="00B17486" w:rsidP="00B17486">
      <w:pPr>
        <w:pStyle w:val="NoSpacing"/>
        <w:ind w:left="720" w:hanging="720"/>
      </w:pPr>
      <w:proofErr w:type="spellStart"/>
      <w:r w:rsidRPr="005F27B4">
        <w:t>Hazzard</w:t>
      </w:r>
      <w:proofErr w:type="spellEnd"/>
      <w:r w:rsidRPr="005F27B4">
        <w:t xml:space="preserve">-Gordon, Katrina. </w:t>
      </w:r>
      <w:r>
        <w:t xml:space="preserve">1990. </w:t>
      </w:r>
      <w:proofErr w:type="spellStart"/>
      <w:r w:rsidRPr="00EA1A5F">
        <w:rPr>
          <w:i/>
        </w:rPr>
        <w:t>Jookin'</w:t>
      </w:r>
      <w:proofErr w:type="gramStart"/>
      <w:r w:rsidRPr="00EA1A5F">
        <w:rPr>
          <w:i/>
        </w:rPr>
        <w:t>:The</w:t>
      </w:r>
      <w:proofErr w:type="spellEnd"/>
      <w:proofErr w:type="gramEnd"/>
      <w:r w:rsidRPr="00EA1A5F">
        <w:rPr>
          <w:i/>
        </w:rPr>
        <w:t xml:space="preserve"> Rise of Social Dance Formations among African-Americans.</w:t>
      </w:r>
      <w:r w:rsidRPr="005F27B4">
        <w:t xml:space="preserve"> Philadelphi</w:t>
      </w:r>
      <w:r>
        <w:t>a, Temple University Press</w:t>
      </w:r>
      <w:r w:rsidRPr="005F27B4">
        <w:t>.</w:t>
      </w:r>
    </w:p>
    <w:p w:rsidR="00B17486" w:rsidRDefault="00B17486" w:rsidP="00B17486">
      <w:pPr>
        <w:pStyle w:val="NoSpacing"/>
        <w:ind w:left="720" w:hanging="720"/>
      </w:pPr>
      <w:r w:rsidRPr="005F27B4">
        <w:t xml:space="preserve">Malone, Jacqui. </w:t>
      </w:r>
      <w:r>
        <w:t xml:space="preserve">1996. </w:t>
      </w:r>
      <w:proofErr w:type="spellStart"/>
      <w:r w:rsidRPr="00EA1A5F">
        <w:rPr>
          <w:i/>
        </w:rPr>
        <w:t>Steppin</w:t>
      </w:r>
      <w:proofErr w:type="spellEnd"/>
      <w:r w:rsidRPr="00EA1A5F">
        <w:rPr>
          <w:i/>
        </w:rPr>
        <w:t xml:space="preserve">' On </w:t>
      </w:r>
      <w:proofErr w:type="gramStart"/>
      <w:r w:rsidRPr="00EA1A5F">
        <w:rPr>
          <w:i/>
        </w:rPr>
        <w:t>The</w:t>
      </w:r>
      <w:proofErr w:type="gramEnd"/>
      <w:r w:rsidRPr="00EA1A5F">
        <w:rPr>
          <w:i/>
        </w:rPr>
        <w:t xml:space="preserve"> Blues: The Visible Rhythms of African American Dance.</w:t>
      </w:r>
      <w:r>
        <w:t xml:space="preserve"> Chicago: </w:t>
      </w:r>
      <w:r w:rsidRPr="005F27B4">
        <w:t>Un</w:t>
      </w:r>
      <w:r>
        <w:t>iversity of Illinois Press</w:t>
      </w:r>
      <w:r w:rsidRPr="005F27B4">
        <w:t>.</w:t>
      </w:r>
    </w:p>
    <w:p w:rsidR="00B17486" w:rsidRDefault="00B17486" w:rsidP="00B17486">
      <w:pPr>
        <w:pStyle w:val="NoSpacing"/>
        <w:ind w:left="720" w:hanging="720"/>
      </w:pPr>
      <w:r w:rsidRPr="005F27B4">
        <w:t>PerkinsWilliam Eric</w:t>
      </w:r>
      <w:r>
        <w:t xml:space="preserve">. (Ed). 1996. </w:t>
      </w:r>
      <w:proofErr w:type="spellStart"/>
      <w:r w:rsidRPr="002A3E4B">
        <w:rPr>
          <w:i/>
        </w:rPr>
        <w:t>Droppin</w:t>
      </w:r>
      <w:proofErr w:type="spellEnd"/>
      <w:r w:rsidRPr="002A3E4B">
        <w:rPr>
          <w:i/>
        </w:rPr>
        <w:t>' Science: Critical Essays on Rap Music and Hip Hop Culture</w:t>
      </w:r>
      <w:r>
        <w:t>.Philadelphia:</w:t>
      </w:r>
      <w:r w:rsidRPr="005F27B4">
        <w:t xml:space="preserve"> Temple University Press</w:t>
      </w:r>
      <w:r>
        <w:t>.</w:t>
      </w:r>
    </w:p>
    <w:p w:rsidR="00B17486" w:rsidRDefault="00B17486" w:rsidP="00B17486">
      <w:pPr>
        <w:pStyle w:val="NoSpacing"/>
        <w:ind w:left="720" w:hanging="720"/>
      </w:pPr>
      <w:r w:rsidRPr="005F27B4">
        <w:t>Ross</w:t>
      </w:r>
      <w:proofErr w:type="gramStart"/>
      <w:r>
        <w:t>,</w:t>
      </w:r>
      <w:r w:rsidRPr="005F27B4">
        <w:t>Andrew</w:t>
      </w:r>
      <w:proofErr w:type="gramEnd"/>
      <w:r w:rsidRPr="005F27B4">
        <w:t xml:space="preserve"> and Tricia Rose</w:t>
      </w:r>
      <w:r>
        <w:t xml:space="preserve">. 1994. </w:t>
      </w:r>
      <w:r w:rsidRPr="00CA2529">
        <w:rPr>
          <w:i/>
        </w:rPr>
        <w:t xml:space="preserve">Microphone Fiends: Youth Music and Youth Culture. </w:t>
      </w:r>
      <w:r>
        <w:t xml:space="preserve">New York, </w:t>
      </w:r>
      <w:proofErr w:type="spellStart"/>
      <w:r>
        <w:t>Routledge</w:t>
      </w:r>
      <w:proofErr w:type="spellEnd"/>
      <w:r w:rsidRPr="005F27B4">
        <w:t>.</w:t>
      </w:r>
    </w:p>
    <w:p w:rsidR="00B17486" w:rsidRDefault="00B17486" w:rsidP="00B17486">
      <w:pPr>
        <w:pStyle w:val="NoSpacing"/>
        <w:ind w:left="720" w:hanging="720"/>
      </w:pPr>
      <w:proofErr w:type="gramStart"/>
      <w:r>
        <w:rPr>
          <w:color w:val="000000"/>
        </w:rPr>
        <w:t>Stearns, Marshall and</w:t>
      </w:r>
      <w:r w:rsidRPr="005F27B4">
        <w:rPr>
          <w:color w:val="000000"/>
        </w:rPr>
        <w:t xml:space="preserve"> Jean.</w:t>
      </w:r>
      <w:r>
        <w:rPr>
          <w:color w:val="000000"/>
        </w:rPr>
        <w:t>1994.</w:t>
      </w:r>
      <w:proofErr w:type="gramEnd"/>
      <w:r>
        <w:rPr>
          <w:color w:val="000000"/>
        </w:rPr>
        <w:t xml:space="preserve"> </w:t>
      </w:r>
      <w:r w:rsidRPr="00EA1A5F">
        <w:rPr>
          <w:i/>
          <w:color w:val="000000"/>
        </w:rPr>
        <w:t>Jazz Dance: The Story of American Vernacular Dance.</w:t>
      </w:r>
      <w:r>
        <w:rPr>
          <w:color w:val="000000"/>
        </w:rPr>
        <w:t xml:space="preserve"> New York: Da Capo Press.</w:t>
      </w:r>
    </w:p>
    <w:p w:rsidR="00B17486" w:rsidRDefault="00B17486" w:rsidP="00B17486">
      <w:pPr>
        <w:jc w:val="both"/>
        <w:rPr>
          <w:rFonts w:ascii="Calibri" w:hAnsi="Calibri"/>
          <w:b/>
        </w:rPr>
      </w:pPr>
    </w:p>
    <w:p w:rsidR="001C3396" w:rsidRDefault="001C3396">
      <w:bookmarkStart w:id="0" w:name="_GoBack"/>
      <w:bookmarkEnd w:id="0"/>
    </w:p>
    <w:sectPr w:rsidR="001C3396" w:rsidSect="004735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D073D"/>
    <w:multiLevelType w:val="hybridMultilevel"/>
    <w:tmpl w:val="BEDC8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2B2786"/>
    <w:multiLevelType w:val="hybridMultilevel"/>
    <w:tmpl w:val="F98E40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1A41DE3"/>
    <w:multiLevelType w:val="hybridMultilevel"/>
    <w:tmpl w:val="8F505E62"/>
    <w:lvl w:ilvl="0" w:tplc="F14443E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E2009D"/>
    <w:multiLevelType w:val="multilevel"/>
    <w:tmpl w:val="1DBC065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nsid w:val="7BD02769"/>
    <w:multiLevelType w:val="hybridMultilevel"/>
    <w:tmpl w:val="363ABEFE"/>
    <w:lvl w:ilvl="0" w:tplc="F14443E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B17486"/>
    <w:rsid w:val="00050608"/>
    <w:rsid w:val="001668D8"/>
    <w:rsid w:val="001C3396"/>
    <w:rsid w:val="001F160E"/>
    <w:rsid w:val="0047359D"/>
    <w:rsid w:val="00563212"/>
    <w:rsid w:val="00745640"/>
    <w:rsid w:val="008F7FC7"/>
    <w:rsid w:val="00970755"/>
    <w:rsid w:val="009D3758"/>
    <w:rsid w:val="00B17486"/>
    <w:rsid w:val="00BB434B"/>
    <w:rsid w:val="00BF0D71"/>
    <w:rsid w:val="00DA19F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486"/>
    <w:pPr>
      <w:spacing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7486"/>
    <w:pPr>
      <w:spacing w:after="0" w:line="240" w:lineRule="auto"/>
    </w:pPr>
    <w:rPr>
      <w:rFonts w:ascii="Cambria" w:eastAsia="Cambria"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486"/>
    <w:pPr>
      <w:spacing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7486"/>
    <w:pPr>
      <w:spacing w:after="0" w:line="240" w:lineRule="auto"/>
    </w:pPr>
    <w:rPr>
      <w:rFonts w:ascii="Cambria" w:eastAsia="Cambria" w:hAnsi="Cambria"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423</Words>
  <Characters>2415</Characters>
  <Application>Microsoft Office Word</Application>
  <DocSecurity>0</DocSecurity>
  <Lines>20</Lines>
  <Paragraphs>5</Paragraphs>
  <ScaleCrop>false</ScaleCrop>
  <Company>Microsoft</Company>
  <LinksUpToDate>false</LinksUpToDate>
  <CharactersWithSpaces>2833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2014-06-13T05:46:00Z</dcterms:created>
  <dcterms:modified xsi:type="dcterms:W3CDTF">2014-06-13T05:46:00Z</dcterms:modified>
</cp:coreProperties>
</file>