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6A" w:rsidRDefault="00AB776A" w:rsidP="00AB776A">
      <w:pPr>
        <w:tabs>
          <w:tab w:val="left" w:pos="0"/>
        </w:tabs>
        <w:suppressAutoHyphens/>
        <w:ind w:left="720"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EHR 3103 Social Ethics</w:t>
      </w:r>
    </w:p>
    <w:p w:rsidR="00AB776A" w:rsidRDefault="00AB776A" w:rsidP="00AB776A">
      <w:pPr>
        <w:tabs>
          <w:tab w:val="left" w:pos="0"/>
        </w:tabs>
        <w:suppressAutoHyphens/>
        <w:ind w:left="720" w:hanging="720"/>
        <w:jc w:val="both"/>
        <w:rPr>
          <w:b/>
          <w:bCs/>
          <w:sz w:val="24"/>
          <w:szCs w:val="24"/>
        </w:rPr>
      </w:pPr>
    </w:p>
    <w:p w:rsidR="00AB776A" w:rsidRDefault="00AB776A" w:rsidP="00AB776A">
      <w:pPr>
        <w:tabs>
          <w:tab w:val="left" w:pos="0"/>
        </w:tabs>
        <w:suppressAutoHyphens/>
        <w:ind w:left="720" w:hanging="720"/>
        <w:jc w:val="both"/>
        <w:rPr>
          <w:bCs/>
          <w:sz w:val="24"/>
          <w:szCs w:val="24"/>
        </w:rPr>
      </w:pPr>
      <w:r w:rsidRPr="00903278">
        <w:rPr>
          <w:b/>
          <w:bCs/>
          <w:sz w:val="24"/>
          <w:szCs w:val="24"/>
        </w:rPr>
        <w:t>Course Description</w:t>
      </w:r>
      <w:r w:rsidRPr="00903278">
        <w:rPr>
          <w:bCs/>
          <w:sz w:val="24"/>
          <w:szCs w:val="24"/>
        </w:rPr>
        <w:t xml:space="preserve"> </w:t>
      </w:r>
    </w:p>
    <w:p w:rsidR="00AB776A" w:rsidRPr="00903278" w:rsidRDefault="00AB776A" w:rsidP="00AB776A">
      <w:pPr>
        <w:tabs>
          <w:tab w:val="left" w:pos="0"/>
        </w:tabs>
        <w:suppressAutoHyphens/>
        <w:jc w:val="both"/>
        <w:rPr>
          <w:bCs/>
          <w:sz w:val="24"/>
          <w:szCs w:val="24"/>
        </w:rPr>
      </w:pPr>
      <w:r w:rsidRPr="00903278">
        <w:rPr>
          <w:bCs/>
          <w:sz w:val="24"/>
          <w:szCs w:val="24"/>
        </w:rPr>
        <w:t>This course introduces a systematic framework for thinking about</w:t>
      </w:r>
      <w:r>
        <w:rPr>
          <w:bCs/>
          <w:sz w:val="24"/>
          <w:szCs w:val="24"/>
        </w:rPr>
        <w:t xml:space="preserve"> </w:t>
      </w:r>
      <w:r w:rsidRPr="00903278">
        <w:rPr>
          <w:bCs/>
          <w:sz w:val="24"/>
          <w:szCs w:val="24"/>
        </w:rPr>
        <w:t>ethical dilemmas that arise in personal, professional and civic life. It will review</w:t>
      </w:r>
      <w:r>
        <w:rPr>
          <w:bCs/>
          <w:sz w:val="24"/>
          <w:szCs w:val="24"/>
        </w:rPr>
        <w:t xml:space="preserve"> </w:t>
      </w:r>
      <w:r w:rsidRPr="00903278">
        <w:rPr>
          <w:bCs/>
          <w:sz w:val="24"/>
          <w:szCs w:val="24"/>
        </w:rPr>
        <w:t>theoretical, biological and socio-cultural conceptions of moral obligation, as well as</w:t>
      </w:r>
      <w:r>
        <w:rPr>
          <w:bCs/>
          <w:sz w:val="24"/>
          <w:szCs w:val="24"/>
        </w:rPr>
        <w:t xml:space="preserve"> </w:t>
      </w:r>
      <w:r w:rsidRPr="00903278">
        <w:rPr>
          <w:bCs/>
          <w:sz w:val="24"/>
          <w:szCs w:val="24"/>
        </w:rPr>
        <w:t>relevant socio- historical, cultural and scientific contexts. The course will enhance your</w:t>
      </w:r>
      <w:r>
        <w:rPr>
          <w:bCs/>
          <w:sz w:val="24"/>
          <w:szCs w:val="24"/>
        </w:rPr>
        <w:t xml:space="preserve"> </w:t>
      </w:r>
      <w:r w:rsidRPr="00903278">
        <w:rPr>
          <w:bCs/>
          <w:sz w:val="24"/>
          <w:szCs w:val="24"/>
        </w:rPr>
        <w:t>ability to recognize the complex interplay between moral concepts and lived experience</w:t>
      </w:r>
      <w:r>
        <w:rPr>
          <w:bCs/>
          <w:sz w:val="24"/>
          <w:szCs w:val="24"/>
        </w:rPr>
        <w:t xml:space="preserve"> </w:t>
      </w:r>
      <w:r w:rsidRPr="00903278">
        <w:rPr>
          <w:bCs/>
          <w:sz w:val="24"/>
          <w:szCs w:val="24"/>
        </w:rPr>
        <w:t xml:space="preserve">and to resolve moral dilemmas. </w:t>
      </w:r>
    </w:p>
    <w:p w:rsidR="00AB776A" w:rsidRDefault="00AB776A" w:rsidP="00AB776A">
      <w:pPr>
        <w:tabs>
          <w:tab w:val="left" w:pos="0"/>
        </w:tabs>
        <w:suppressAutoHyphens/>
        <w:ind w:left="720" w:hanging="720"/>
        <w:jc w:val="both"/>
        <w:rPr>
          <w:bCs/>
          <w:sz w:val="24"/>
          <w:szCs w:val="24"/>
        </w:rPr>
      </w:pPr>
    </w:p>
    <w:p w:rsidR="00AB776A" w:rsidRDefault="00AB776A" w:rsidP="00AB776A">
      <w:pPr>
        <w:tabs>
          <w:tab w:val="left" w:pos="0"/>
        </w:tabs>
        <w:suppressAutoHyphens/>
        <w:ind w:left="720" w:hanging="720"/>
        <w:jc w:val="both"/>
        <w:rPr>
          <w:bCs/>
          <w:sz w:val="24"/>
          <w:szCs w:val="24"/>
        </w:rPr>
      </w:pPr>
    </w:p>
    <w:p w:rsidR="00AB776A" w:rsidRDefault="00AB776A" w:rsidP="00AB776A">
      <w:pPr>
        <w:tabs>
          <w:tab w:val="left" w:pos="0"/>
        </w:tabs>
        <w:suppressAutoHyphens/>
        <w:ind w:left="720" w:hanging="720"/>
        <w:jc w:val="both"/>
        <w:rPr>
          <w:bCs/>
          <w:sz w:val="24"/>
          <w:szCs w:val="24"/>
        </w:rPr>
      </w:pPr>
    </w:p>
    <w:p w:rsidR="00AB776A" w:rsidRPr="00CB51F2" w:rsidRDefault="00AB776A" w:rsidP="00AB776A">
      <w:pPr>
        <w:tabs>
          <w:tab w:val="left" w:pos="0"/>
        </w:tabs>
        <w:suppressAutoHyphens/>
        <w:ind w:left="720" w:hanging="720"/>
        <w:jc w:val="both"/>
        <w:rPr>
          <w:b/>
          <w:bCs/>
          <w:sz w:val="24"/>
          <w:szCs w:val="24"/>
        </w:rPr>
      </w:pPr>
      <w:r w:rsidRPr="00CB51F2">
        <w:rPr>
          <w:b/>
          <w:bCs/>
          <w:sz w:val="24"/>
          <w:szCs w:val="24"/>
        </w:rPr>
        <w:t>Course Objectives</w:t>
      </w:r>
    </w:p>
    <w:p w:rsidR="00AB776A" w:rsidRDefault="00AB776A" w:rsidP="00AB776A">
      <w:pPr>
        <w:tabs>
          <w:tab w:val="left" w:pos="0"/>
        </w:tabs>
        <w:suppressAutoHyphens/>
        <w:ind w:left="720" w:hanging="720"/>
        <w:jc w:val="both"/>
        <w:rPr>
          <w:bCs/>
          <w:sz w:val="24"/>
          <w:szCs w:val="24"/>
        </w:rPr>
      </w:pPr>
    </w:p>
    <w:p w:rsidR="00AB776A" w:rsidRDefault="00AB776A" w:rsidP="00AB776A">
      <w:pPr>
        <w:tabs>
          <w:tab w:val="left" w:pos="0"/>
        </w:tabs>
        <w:suppressAutoHyphens/>
        <w:jc w:val="both"/>
        <w:rPr>
          <w:bCs/>
          <w:sz w:val="24"/>
          <w:szCs w:val="24"/>
        </w:rPr>
      </w:pPr>
      <w:r w:rsidRPr="00903278">
        <w:rPr>
          <w:bCs/>
          <w:sz w:val="24"/>
          <w:szCs w:val="24"/>
        </w:rPr>
        <w:t xml:space="preserve">This course addresses a topic likely to be important throughout </w:t>
      </w:r>
      <w:r>
        <w:rPr>
          <w:bCs/>
          <w:sz w:val="24"/>
          <w:szCs w:val="24"/>
        </w:rPr>
        <w:t>the life of the student</w:t>
      </w:r>
      <w:r w:rsidRPr="00903278">
        <w:rPr>
          <w:bCs/>
          <w:sz w:val="24"/>
          <w:szCs w:val="24"/>
        </w:rPr>
        <w:t>. Theme courses</w:t>
      </w:r>
      <w:r>
        <w:rPr>
          <w:bCs/>
          <w:sz w:val="24"/>
          <w:szCs w:val="24"/>
        </w:rPr>
        <w:t xml:space="preserve"> </w:t>
      </w:r>
      <w:r w:rsidRPr="00903278">
        <w:rPr>
          <w:bCs/>
          <w:sz w:val="24"/>
          <w:szCs w:val="24"/>
        </w:rPr>
        <w:t>investigate subjects from multiple perspectives, enabling you to incorporate knowledge</w:t>
      </w:r>
      <w:r>
        <w:rPr>
          <w:bCs/>
          <w:sz w:val="24"/>
          <w:szCs w:val="24"/>
        </w:rPr>
        <w:t xml:space="preserve"> </w:t>
      </w:r>
      <w:r w:rsidRPr="00903278">
        <w:rPr>
          <w:bCs/>
          <w:sz w:val="24"/>
          <w:szCs w:val="24"/>
        </w:rPr>
        <w:t>from the natural sciences, social sciences and humanities. In addition to expanding your</w:t>
      </w:r>
      <w:r>
        <w:rPr>
          <w:bCs/>
          <w:sz w:val="24"/>
          <w:szCs w:val="24"/>
        </w:rPr>
        <w:t xml:space="preserve"> </w:t>
      </w:r>
      <w:r w:rsidRPr="00903278">
        <w:rPr>
          <w:bCs/>
          <w:sz w:val="24"/>
          <w:szCs w:val="24"/>
        </w:rPr>
        <w:t>general fund of knowledge and your intellectual expertise in these disciplines, this course</w:t>
      </w:r>
      <w:r>
        <w:rPr>
          <w:bCs/>
          <w:sz w:val="24"/>
          <w:szCs w:val="24"/>
        </w:rPr>
        <w:t xml:space="preserve"> </w:t>
      </w:r>
      <w:r w:rsidRPr="00903278">
        <w:rPr>
          <w:bCs/>
          <w:sz w:val="24"/>
          <w:szCs w:val="24"/>
        </w:rPr>
        <w:t>should:</w:t>
      </w:r>
    </w:p>
    <w:p w:rsidR="00AB776A" w:rsidRDefault="00AB776A" w:rsidP="00AB776A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bCs/>
          <w:sz w:val="24"/>
          <w:szCs w:val="24"/>
        </w:rPr>
      </w:pPr>
      <w:r w:rsidRPr="00903278">
        <w:rPr>
          <w:bCs/>
          <w:sz w:val="24"/>
          <w:szCs w:val="24"/>
        </w:rPr>
        <w:t>increase your ability to deal with complex issues,</w:t>
      </w:r>
    </w:p>
    <w:p w:rsidR="00AB776A" w:rsidRDefault="00AB776A" w:rsidP="00AB776A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bCs/>
          <w:sz w:val="24"/>
          <w:szCs w:val="24"/>
        </w:rPr>
      </w:pPr>
      <w:r w:rsidRPr="00903278">
        <w:rPr>
          <w:bCs/>
          <w:sz w:val="24"/>
          <w:szCs w:val="24"/>
        </w:rPr>
        <w:t>encourage you to adopt a scholarly perspective to</w:t>
      </w:r>
    </w:p>
    <w:p w:rsidR="00AB776A" w:rsidRDefault="00AB776A" w:rsidP="00AB776A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bCs/>
          <w:sz w:val="24"/>
          <w:szCs w:val="24"/>
        </w:rPr>
      </w:pPr>
      <w:r w:rsidRPr="00903278">
        <w:rPr>
          <w:bCs/>
          <w:sz w:val="24"/>
          <w:szCs w:val="24"/>
        </w:rPr>
        <w:t>investigations, and</w:t>
      </w:r>
    </w:p>
    <w:p w:rsidR="00AB776A" w:rsidRPr="00903278" w:rsidRDefault="00AB776A" w:rsidP="00AB776A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bCs/>
          <w:sz w:val="24"/>
          <w:szCs w:val="24"/>
        </w:rPr>
      </w:pPr>
      <w:r w:rsidRPr="00903278">
        <w:rPr>
          <w:bCs/>
          <w:sz w:val="24"/>
          <w:szCs w:val="24"/>
        </w:rPr>
        <w:t>refine your skills in critical thinking and in written and oral</w:t>
      </w:r>
      <w:r>
        <w:rPr>
          <w:bCs/>
          <w:sz w:val="24"/>
          <w:szCs w:val="24"/>
        </w:rPr>
        <w:t xml:space="preserve"> </w:t>
      </w:r>
      <w:r w:rsidRPr="00903278">
        <w:rPr>
          <w:bCs/>
          <w:sz w:val="24"/>
          <w:szCs w:val="24"/>
        </w:rPr>
        <w:t>communications</w:t>
      </w:r>
    </w:p>
    <w:p w:rsidR="00AB776A" w:rsidRDefault="00AB776A" w:rsidP="00AB776A">
      <w:pPr>
        <w:tabs>
          <w:tab w:val="left" w:pos="0"/>
        </w:tabs>
        <w:suppressAutoHyphens/>
        <w:ind w:left="720" w:hanging="720"/>
        <w:jc w:val="both"/>
        <w:rPr>
          <w:bCs/>
          <w:sz w:val="24"/>
          <w:szCs w:val="24"/>
        </w:rPr>
      </w:pPr>
    </w:p>
    <w:p w:rsidR="00AB776A" w:rsidRDefault="00AB776A" w:rsidP="00AB776A">
      <w:pPr>
        <w:tabs>
          <w:tab w:val="left" w:pos="0"/>
        </w:tabs>
        <w:suppressAutoHyphens/>
        <w:ind w:left="720" w:hanging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Learning Objectives</w:t>
      </w:r>
    </w:p>
    <w:p w:rsidR="00AB776A" w:rsidRDefault="00AB776A" w:rsidP="00AB776A">
      <w:pPr>
        <w:tabs>
          <w:tab w:val="left" w:pos="0"/>
        </w:tabs>
        <w:suppressAutoHyphens/>
        <w:ind w:left="720" w:hanging="720"/>
        <w:jc w:val="both"/>
        <w:rPr>
          <w:bCs/>
          <w:sz w:val="24"/>
          <w:szCs w:val="24"/>
        </w:rPr>
      </w:pPr>
    </w:p>
    <w:p w:rsidR="00AB776A" w:rsidRPr="00903278" w:rsidRDefault="00AB776A" w:rsidP="00AB776A">
      <w:pPr>
        <w:tabs>
          <w:tab w:val="left" w:pos="0"/>
        </w:tabs>
        <w:suppressAutoHyphens/>
        <w:ind w:left="720" w:hanging="720"/>
        <w:jc w:val="both"/>
        <w:rPr>
          <w:bCs/>
          <w:sz w:val="24"/>
          <w:szCs w:val="24"/>
        </w:rPr>
      </w:pPr>
      <w:r w:rsidRPr="0090327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By </w:t>
      </w:r>
      <w:r w:rsidR="00115110">
        <w:rPr>
          <w:bCs/>
          <w:sz w:val="24"/>
          <w:szCs w:val="24"/>
        </w:rPr>
        <w:t>the</w:t>
      </w:r>
      <w:r>
        <w:rPr>
          <w:bCs/>
          <w:sz w:val="24"/>
          <w:szCs w:val="24"/>
        </w:rPr>
        <w:t xml:space="preserve"> end of the course the s</w:t>
      </w:r>
      <w:r w:rsidRPr="00903278">
        <w:rPr>
          <w:bCs/>
          <w:sz w:val="24"/>
          <w:szCs w:val="24"/>
        </w:rPr>
        <w:t>tudents will learn to:</w:t>
      </w:r>
    </w:p>
    <w:p w:rsidR="00AB776A" w:rsidRPr="00903278" w:rsidRDefault="00AB776A" w:rsidP="00AB776A">
      <w:pPr>
        <w:tabs>
          <w:tab w:val="left" w:pos="0"/>
        </w:tabs>
        <w:suppressAutoHyphens/>
        <w:ind w:left="720" w:hanging="720"/>
        <w:jc w:val="both"/>
        <w:rPr>
          <w:bCs/>
          <w:sz w:val="24"/>
          <w:szCs w:val="24"/>
        </w:rPr>
      </w:pPr>
      <w:r w:rsidRPr="00903278">
        <w:rPr>
          <w:bCs/>
          <w:sz w:val="24"/>
          <w:szCs w:val="24"/>
        </w:rPr>
        <w:t xml:space="preserve">1) </w:t>
      </w:r>
      <w:r w:rsidR="00115110" w:rsidRPr="00903278">
        <w:rPr>
          <w:bCs/>
          <w:sz w:val="24"/>
          <w:szCs w:val="24"/>
        </w:rPr>
        <w:t>Analyze</w:t>
      </w:r>
      <w:r w:rsidRPr="00903278">
        <w:rPr>
          <w:bCs/>
          <w:sz w:val="24"/>
          <w:szCs w:val="24"/>
        </w:rPr>
        <w:t xml:space="preserve"> and construct philosophically respectable arguments;</w:t>
      </w:r>
    </w:p>
    <w:p w:rsidR="00AB776A" w:rsidRPr="00903278" w:rsidRDefault="00AB776A" w:rsidP="00AB776A">
      <w:pPr>
        <w:tabs>
          <w:tab w:val="left" w:pos="0"/>
        </w:tabs>
        <w:suppressAutoHyphens/>
        <w:ind w:left="720" w:hanging="720"/>
        <w:jc w:val="both"/>
        <w:rPr>
          <w:bCs/>
          <w:sz w:val="24"/>
          <w:szCs w:val="24"/>
        </w:rPr>
      </w:pPr>
      <w:r w:rsidRPr="00903278">
        <w:rPr>
          <w:bCs/>
          <w:sz w:val="24"/>
          <w:szCs w:val="24"/>
        </w:rPr>
        <w:t>2) appreciate the relationship between ethics and the natural and</w:t>
      </w:r>
      <w:r>
        <w:rPr>
          <w:bCs/>
          <w:sz w:val="24"/>
          <w:szCs w:val="24"/>
        </w:rPr>
        <w:t xml:space="preserve"> </w:t>
      </w:r>
      <w:r w:rsidRPr="00903278">
        <w:rPr>
          <w:bCs/>
          <w:sz w:val="24"/>
          <w:szCs w:val="24"/>
        </w:rPr>
        <w:t>social sciences;</w:t>
      </w:r>
    </w:p>
    <w:p w:rsidR="00AB776A" w:rsidRPr="00903278" w:rsidRDefault="00AB776A" w:rsidP="00AB776A">
      <w:pPr>
        <w:tabs>
          <w:tab w:val="left" w:pos="0"/>
        </w:tabs>
        <w:suppressAutoHyphens/>
        <w:ind w:left="720" w:hanging="720"/>
        <w:jc w:val="both"/>
        <w:rPr>
          <w:bCs/>
          <w:sz w:val="24"/>
          <w:szCs w:val="24"/>
        </w:rPr>
      </w:pPr>
      <w:r w:rsidRPr="00903278">
        <w:rPr>
          <w:bCs/>
          <w:sz w:val="24"/>
          <w:szCs w:val="24"/>
        </w:rPr>
        <w:t>3) distinguish normative from factual claims;</w:t>
      </w:r>
    </w:p>
    <w:p w:rsidR="00AB776A" w:rsidRPr="00903278" w:rsidRDefault="00AB776A" w:rsidP="00AB776A">
      <w:pPr>
        <w:tabs>
          <w:tab w:val="left" w:pos="0"/>
        </w:tabs>
        <w:suppressAutoHyphens/>
        <w:ind w:left="720" w:hanging="720"/>
        <w:jc w:val="both"/>
        <w:rPr>
          <w:bCs/>
          <w:sz w:val="24"/>
          <w:szCs w:val="24"/>
        </w:rPr>
      </w:pPr>
      <w:r w:rsidRPr="00903278">
        <w:rPr>
          <w:bCs/>
          <w:sz w:val="24"/>
          <w:szCs w:val="24"/>
        </w:rPr>
        <w:t>4) distinguish moral, social and scientific evidence &amp; justification;</w:t>
      </w:r>
    </w:p>
    <w:p w:rsidR="00AB776A" w:rsidRPr="00903278" w:rsidRDefault="00AB776A" w:rsidP="00AB776A">
      <w:pPr>
        <w:tabs>
          <w:tab w:val="left" w:pos="0"/>
        </w:tabs>
        <w:suppressAutoHyphens/>
        <w:ind w:left="720" w:hanging="720"/>
        <w:jc w:val="both"/>
        <w:rPr>
          <w:bCs/>
          <w:sz w:val="24"/>
          <w:szCs w:val="24"/>
        </w:rPr>
      </w:pPr>
      <w:r w:rsidRPr="00903278">
        <w:rPr>
          <w:bCs/>
          <w:sz w:val="24"/>
          <w:szCs w:val="24"/>
        </w:rPr>
        <w:t xml:space="preserve">5) </w:t>
      </w:r>
      <w:bookmarkStart w:id="0" w:name="_GoBack"/>
      <w:bookmarkEnd w:id="0"/>
      <w:r w:rsidR="00115110" w:rsidRPr="00903278">
        <w:rPr>
          <w:bCs/>
          <w:sz w:val="24"/>
          <w:szCs w:val="24"/>
        </w:rPr>
        <w:t>Correlate</w:t>
      </w:r>
      <w:r w:rsidRPr="00903278">
        <w:rPr>
          <w:bCs/>
          <w:sz w:val="24"/>
          <w:szCs w:val="24"/>
        </w:rPr>
        <w:t xml:space="preserve"> moral concepts and lived (personal, social, biological)</w:t>
      </w:r>
      <w:r>
        <w:rPr>
          <w:bCs/>
          <w:sz w:val="24"/>
          <w:szCs w:val="24"/>
        </w:rPr>
        <w:t xml:space="preserve"> </w:t>
      </w:r>
      <w:r w:rsidRPr="00903278">
        <w:rPr>
          <w:bCs/>
          <w:sz w:val="24"/>
          <w:szCs w:val="24"/>
        </w:rPr>
        <w:t>experience; and</w:t>
      </w:r>
      <w:r>
        <w:rPr>
          <w:bCs/>
          <w:sz w:val="24"/>
          <w:szCs w:val="24"/>
        </w:rPr>
        <w:t xml:space="preserve"> </w:t>
      </w:r>
      <w:r w:rsidRPr="00903278">
        <w:rPr>
          <w:bCs/>
          <w:sz w:val="24"/>
          <w:szCs w:val="24"/>
        </w:rPr>
        <w:t>resolve moral dilemmas.</w:t>
      </w:r>
    </w:p>
    <w:p w:rsidR="00AB776A" w:rsidRDefault="00AB776A" w:rsidP="00AB776A">
      <w:pPr>
        <w:tabs>
          <w:tab w:val="left" w:pos="0"/>
        </w:tabs>
        <w:suppressAutoHyphens/>
        <w:ind w:left="720" w:hanging="720"/>
        <w:jc w:val="both"/>
        <w:rPr>
          <w:bCs/>
          <w:sz w:val="24"/>
          <w:szCs w:val="24"/>
        </w:rPr>
      </w:pPr>
    </w:p>
    <w:p w:rsidR="00AB776A" w:rsidRPr="00790AB5" w:rsidRDefault="00AB776A" w:rsidP="00AB776A">
      <w:pPr>
        <w:tabs>
          <w:tab w:val="left" w:pos="0"/>
        </w:tabs>
        <w:suppressAutoHyphens/>
        <w:ind w:left="720" w:hanging="720"/>
        <w:jc w:val="both"/>
        <w:rPr>
          <w:b/>
          <w:bCs/>
          <w:sz w:val="24"/>
          <w:szCs w:val="24"/>
        </w:rPr>
      </w:pPr>
      <w:r w:rsidRPr="00790AB5">
        <w:rPr>
          <w:b/>
          <w:bCs/>
          <w:sz w:val="24"/>
          <w:szCs w:val="24"/>
        </w:rPr>
        <w:t>Course Outline</w:t>
      </w:r>
    </w:p>
    <w:p w:rsidR="00AB776A" w:rsidRDefault="00AB776A" w:rsidP="00AB776A">
      <w:pPr>
        <w:tabs>
          <w:tab w:val="left" w:pos="0"/>
        </w:tabs>
        <w:suppressAutoHyphens/>
        <w:ind w:left="720" w:hanging="720"/>
        <w:jc w:val="both"/>
        <w:rPr>
          <w:bCs/>
          <w:sz w:val="24"/>
          <w:szCs w:val="24"/>
        </w:rPr>
      </w:pPr>
    </w:p>
    <w:p w:rsidR="00AB776A" w:rsidRDefault="00AB776A" w:rsidP="00AB776A">
      <w:pPr>
        <w:widowControl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Moral Theory</w:t>
      </w:r>
    </w:p>
    <w:p w:rsidR="00AB776A" w:rsidRDefault="00AB776A" w:rsidP="00AB776A">
      <w:pPr>
        <w:widowControl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Utilitarianism</w:t>
      </w:r>
    </w:p>
    <w:p w:rsidR="00AB776A" w:rsidRDefault="00AB776A" w:rsidP="00AB776A">
      <w:pPr>
        <w:widowControl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Kantian Ethics</w:t>
      </w:r>
    </w:p>
    <w:p w:rsidR="00AB776A" w:rsidRDefault="00AB776A" w:rsidP="00AB776A">
      <w:pPr>
        <w:widowControl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Rights Theory</w:t>
      </w:r>
    </w:p>
    <w:p w:rsidR="00AB776A" w:rsidRDefault="00AB776A" w:rsidP="00AB776A">
      <w:pPr>
        <w:widowControl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Virtue Ethics</w:t>
      </w:r>
    </w:p>
    <w:p w:rsidR="00AB776A" w:rsidRDefault="00AB776A" w:rsidP="00AB776A">
      <w:pPr>
        <w:widowControl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Theories of Justice</w:t>
      </w:r>
    </w:p>
    <w:p w:rsidR="00AB776A" w:rsidRDefault="00AB776A" w:rsidP="00AB776A">
      <w:pPr>
        <w:widowControl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Case analysis and justification</w:t>
      </w:r>
    </w:p>
    <w:p w:rsidR="00AB776A" w:rsidRPr="006D6177" w:rsidRDefault="00AB776A" w:rsidP="00AB776A">
      <w:pPr>
        <w:widowControl/>
        <w:numPr>
          <w:ilvl w:val="0"/>
          <w:numId w:val="2"/>
        </w:numPr>
        <w:rPr>
          <w:bCs/>
          <w:sz w:val="24"/>
          <w:szCs w:val="24"/>
        </w:rPr>
      </w:pPr>
      <w:r>
        <w:rPr>
          <w:sz w:val="24"/>
          <w:szCs w:val="24"/>
        </w:rPr>
        <w:t>Ethical Dilemmas</w:t>
      </w:r>
    </w:p>
    <w:p w:rsidR="00AB776A" w:rsidRDefault="00AB776A" w:rsidP="00AB776A">
      <w:pPr>
        <w:widowControl/>
        <w:rPr>
          <w:sz w:val="24"/>
          <w:szCs w:val="24"/>
        </w:rPr>
      </w:pPr>
    </w:p>
    <w:p w:rsidR="00AB776A" w:rsidRDefault="00AB776A" w:rsidP="00AB776A">
      <w:pPr>
        <w:tabs>
          <w:tab w:val="left" w:pos="0"/>
        </w:tabs>
        <w:suppressAutoHyphens/>
        <w:jc w:val="both"/>
        <w:rPr>
          <w:b/>
          <w:sz w:val="24"/>
          <w:szCs w:val="24"/>
        </w:rPr>
      </w:pPr>
      <w:r w:rsidRPr="0059224D">
        <w:rPr>
          <w:b/>
          <w:sz w:val="24"/>
          <w:szCs w:val="24"/>
        </w:rPr>
        <w:t>Methodology</w:t>
      </w:r>
    </w:p>
    <w:p w:rsidR="00AB776A" w:rsidRDefault="00AB776A" w:rsidP="00AB776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53DF">
        <w:rPr>
          <w:sz w:val="24"/>
          <w:szCs w:val="24"/>
        </w:rPr>
        <w:lastRenderedPageBreak/>
        <w:t xml:space="preserve">The facilitator(s) will employ the following methods; </w:t>
      </w:r>
      <w:r>
        <w:rPr>
          <w:sz w:val="24"/>
          <w:szCs w:val="24"/>
        </w:rPr>
        <w:t>Guided discovery, l</w:t>
      </w:r>
      <w:r w:rsidRPr="00D553DF">
        <w:rPr>
          <w:sz w:val="24"/>
          <w:szCs w:val="24"/>
        </w:rPr>
        <w:t>ectures</w:t>
      </w:r>
      <w:r>
        <w:rPr>
          <w:sz w:val="24"/>
          <w:szCs w:val="24"/>
        </w:rPr>
        <w:t xml:space="preserve"> with discussion</w:t>
      </w:r>
      <w:r w:rsidRPr="00D553DF">
        <w:rPr>
          <w:sz w:val="24"/>
          <w:szCs w:val="24"/>
        </w:rPr>
        <w:t xml:space="preserve">, </w:t>
      </w:r>
      <w:r>
        <w:rPr>
          <w:sz w:val="24"/>
          <w:szCs w:val="24"/>
        </w:rPr>
        <w:t>Class discussion, small group discussion, Report back Session, values clarification exercise, explanations.</w:t>
      </w:r>
    </w:p>
    <w:p w:rsidR="00AB776A" w:rsidRDefault="00AB776A" w:rsidP="00AB776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B776A" w:rsidRPr="00DC5020" w:rsidRDefault="00AB776A" w:rsidP="00AB776A">
      <w:pPr>
        <w:rPr>
          <w:b/>
          <w:sz w:val="24"/>
          <w:szCs w:val="24"/>
        </w:rPr>
      </w:pPr>
      <w:r w:rsidRPr="00DC5020">
        <w:rPr>
          <w:b/>
          <w:sz w:val="24"/>
          <w:szCs w:val="24"/>
        </w:rPr>
        <w:t xml:space="preserve">Assessment Mode </w:t>
      </w:r>
    </w:p>
    <w:p w:rsidR="00AB776A" w:rsidRPr="00DC5020" w:rsidRDefault="00AB776A" w:rsidP="00AB776A">
      <w:pPr>
        <w:rPr>
          <w:sz w:val="24"/>
          <w:szCs w:val="24"/>
        </w:rPr>
      </w:pPr>
    </w:p>
    <w:p w:rsidR="00AB776A" w:rsidRPr="00DC5020" w:rsidRDefault="00AB776A" w:rsidP="00AB776A">
      <w:pPr>
        <w:rPr>
          <w:sz w:val="24"/>
          <w:szCs w:val="24"/>
        </w:rPr>
      </w:pPr>
      <w:r w:rsidRPr="00DC5020">
        <w:rPr>
          <w:sz w:val="24"/>
          <w:szCs w:val="24"/>
        </w:rPr>
        <w:t xml:space="preserve">Take home exercise 15% </w:t>
      </w:r>
    </w:p>
    <w:p w:rsidR="00AB776A" w:rsidRPr="00DC5020" w:rsidRDefault="00AB776A" w:rsidP="00AB776A">
      <w:pPr>
        <w:rPr>
          <w:sz w:val="24"/>
          <w:szCs w:val="24"/>
        </w:rPr>
      </w:pPr>
      <w:r w:rsidRPr="00DC5020">
        <w:rPr>
          <w:sz w:val="24"/>
          <w:szCs w:val="24"/>
        </w:rPr>
        <w:t xml:space="preserve">Practical exercise test 15% </w:t>
      </w:r>
    </w:p>
    <w:p w:rsidR="00AB776A" w:rsidRPr="00DC5020" w:rsidRDefault="00AB776A" w:rsidP="00AB776A">
      <w:pPr>
        <w:rPr>
          <w:sz w:val="24"/>
          <w:szCs w:val="24"/>
        </w:rPr>
      </w:pPr>
      <w:r w:rsidRPr="00DC5020">
        <w:rPr>
          <w:sz w:val="24"/>
          <w:szCs w:val="24"/>
        </w:rPr>
        <w:t xml:space="preserve">End of </w:t>
      </w:r>
      <w:r>
        <w:rPr>
          <w:sz w:val="24"/>
          <w:szCs w:val="24"/>
        </w:rPr>
        <w:t>s</w:t>
      </w:r>
      <w:r w:rsidRPr="00DC5020">
        <w:rPr>
          <w:sz w:val="24"/>
          <w:szCs w:val="24"/>
        </w:rPr>
        <w:t>emester</w:t>
      </w:r>
      <w:r>
        <w:rPr>
          <w:sz w:val="24"/>
          <w:szCs w:val="24"/>
        </w:rPr>
        <w:t xml:space="preserve"> examination </w:t>
      </w:r>
      <w:r w:rsidRPr="00DC5020">
        <w:rPr>
          <w:sz w:val="24"/>
          <w:szCs w:val="24"/>
        </w:rPr>
        <w:t xml:space="preserve">70% </w:t>
      </w:r>
    </w:p>
    <w:p w:rsidR="00AB776A" w:rsidRPr="00CA6167" w:rsidRDefault="00AB776A" w:rsidP="00AB776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B776A" w:rsidRPr="00CA6167" w:rsidRDefault="00AB776A" w:rsidP="00AB776A">
      <w:pPr>
        <w:jc w:val="both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CA6167">
            <w:rPr>
              <w:b/>
              <w:sz w:val="24"/>
              <w:szCs w:val="24"/>
            </w:rPr>
            <w:t>Reading</w:t>
          </w:r>
        </w:smartTag>
      </w:smartTag>
      <w:r w:rsidRPr="00CA6167">
        <w:rPr>
          <w:b/>
          <w:sz w:val="24"/>
          <w:szCs w:val="24"/>
        </w:rPr>
        <w:t xml:space="preserve"> list </w:t>
      </w:r>
    </w:p>
    <w:p w:rsidR="00AB776A" w:rsidRDefault="00AB776A" w:rsidP="00AB776A">
      <w:pPr>
        <w:widowControl/>
        <w:rPr>
          <w:sz w:val="24"/>
          <w:szCs w:val="24"/>
        </w:rPr>
      </w:pPr>
    </w:p>
    <w:p w:rsidR="00AB776A" w:rsidRPr="00947FDD" w:rsidRDefault="00AB776A" w:rsidP="00AB776A">
      <w:pPr>
        <w:tabs>
          <w:tab w:val="left" w:pos="0"/>
        </w:tabs>
        <w:suppressAutoHyphens/>
        <w:ind w:left="720" w:hanging="720"/>
        <w:jc w:val="both"/>
        <w:rPr>
          <w:bCs/>
          <w:sz w:val="24"/>
          <w:szCs w:val="24"/>
        </w:rPr>
      </w:pPr>
      <w:r w:rsidRPr="00947FDD">
        <w:rPr>
          <w:bCs/>
          <w:sz w:val="24"/>
          <w:szCs w:val="24"/>
        </w:rPr>
        <w:t xml:space="preserve">Gary </w:t>
      </w:r>
      <w:proofErr w:type="spellStart"/>
      <w:r w:rsidRPr="00947FDD">
        <w:rPr>
          <w:bCs/>
          <w:sz w:val="24"/>
          <w:szCs w:val="24"/>
        </w:rPr>
        <w:t>Dorrien</w:t>
      </w:r>
      <w:proofErr w:type="spellEnd"/>
      <w:r w:rsidRPr="00947FDD">
        <w:rPr>
          <w:bCs/>
          <w:sz w:val="24"/>
          <w:szCs w:val="24"/>
        </w:rPr>
        <w:t xml:space="preserve"> (2008)</w:t>
      </w:r>
      <w:r>
        <w:rPr>
          <w:bCs/>
          <w:sz w:val="24"/>
          <w:szCs w:val="24"/>
        </w:rPr>
        <w:t>,</w:t>
      </w:r>
      <w:r w:rsidRPr="00947FDD">
        <w:rPr>
          <w:bCs/>
          <w:sz w:val="24"/>
          <w:szCs w:val="24"/>
        </w:rPr>
        <w:t xml:space="preserve"> Social Ethics in the Making: Interpreting an American Tradition</w:t>
      </w:r>
    </w:p>
    <w:p w:rsidR="00AB776A" w:rsidRDefault="00AB776A" w:rsidP="00AB776A">
      <w:pPr>
        <w:tabs>
          <w:tab w:val="left" w:pos="0"/>
        </w:tabs>
        <w:suppressAutoHyphens/>
        <w:ind w:left="720" w:hanging="720"/>
        <w:jc w:val="both"/>
        <w:rPr>
          <w:bCs/>
          <w:sz w:val="24"/>
          <w:szCs w:val="24"/>
        </w:rPr>
      </w:pPr>
    </w:p>
    <w:p w:rsidR="00AB776A" w:rsidRDefault="00AB776A" w:rsidP="00AB776A">
      <w:pPr>
        <w:tabs>
          <w:tab w:val="left" w:pos="0"/>
        </w:tabs>
        <w:suppressAutoHyphens/>
        <w:ind w:left="720" w:hanging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Jane Addams (2009), Democracy and Social Ethics</w:t>
      </w:r>
    </w:p>
    <w:p w:rsidR="00AB776A" w:rsidRDefault="00AB776A" w:rsidP="00AB776A">
      <w:pPr>
        <w:tabs>
          <w:tab w:val="left" w:pos="0"/>
        </w:tabs>
        <w:suppressAutoHyphens/>
        <w:ind w:left="720" w:hanging="720"/>
        <w:jc w:val="both"/>
        <w:rPr>
          <w:bCs/>
          <w:sz w:val="24"/>
          <w:szCs w:val="24"/>
        </w:rPr>
      </w:pPr>
    </w:p>
    <w:p w:rsidR="00AB776A" w:rsidRDefault="00AB776A" w:rsidP="00AB776A">
      <w:pPr>
        <w:tabs>
          <w:tab w:val="left" w:pos="0"/>
        </w:tabs>
        <w:suppressAutoHyphens/>
        <w:ind w:left="720" w:hanging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Stephen M. </w:t>
      </w:r>
      <w:proofErr w:type="spellStart"/>
      <w:r>
        <w:rPr>
          <w:bCs/>
          <w:sz w:val="24"/>
          <w:szCs w:val="24"/>
        </w:rPr>
        <w:t>Scrimenti</w:t>
      </w:r>
      <w:proofErr w:type="spellEnd"/>
      <w:r>
        <w:rPr>
          <w:bCs/>
          <w:sz w:val="24"/>
          <w:szCs w:val="24"/>
        </w:rPr>
        <w:t xml:space="preserve"> (2005), </w:t>
      </w:r>
      <w:proofErr w:type="gramStart"/>
      <w:r>
        <w:rPr>
          <w:bCs/>
          <w:sz w:val="24"/>
          <w:szCs w:val="24"/>
        </w:rPr>
        <w:t>A</w:t>
      </w:r>
      <w:proofErr w:type="gramEnd"/>
      <w:r>
        <w:rPr>
          <w:bCs/>
          <w:sz w:val="24"/>
          <w:szCs w:val="24"/>
        </w:rPr>
        <w:t xml:space="preserve"> Companion to Ethics.</w:t>
      </w: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97611"/>
    <w:multiLevelType w:val="hybridMultilevel"/>
    <w:tmpl w:val="90B054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E9D7578"/>
    <w:multiLevelType w:val="hybridMultilevel"/>
    <w:tmpl w:val="967210C2"/>
    <w:lvl w:ilvl="0" w:tplc="777AE77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A77973"/>
    <w:multiLevelType w:val="hybridMultilevel"/>
    <w:tmpl w:val="1DACB6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6A"/>
    <w:rsid w:val="00004AB9"/>
    <w:rsid w:val="0003100F"/>
    <w:rsid w:val="00050608"/>
    <w:rsid w:val="000B0F2C"/>
    <w:rsid w:val="00115110"/>
    <w:rsid w:val="001668D8"/>
    <w:rsid w:val="001C3396"/>
    <w:rsid w:val="001F160E"/>
    <w:rsid w:val="001F2F3E"/>
    <w:rsid w:val="00275EBF"/>
    <w:rsid w:val="00277F46"/>
    <w:rsid w:val="00420B21"/>
    <w:rsid w:val="00436FC6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AB776A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2011-07-25T20:39:00Z</dcterms:created>
  <dcterms:modified xsi:type="dcterms:W3CDTF">2014-06-19T22:33:00Z</dcterms:modified>
</cp:coreProperties>
</file>