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DA" w:rsidRPr="002F7269" w:rsidRDefault="000D75DA" w:rsidP="000D75DA">
      <w:pPr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FST 1203 </w:t>
      </w:r>
      <w:r w:rsidRPr="002F7269">
        <w:rPr>
          <w:rFonts w:ascii="Arial Narrow" w:hAnsi="Arial Narrow"/>
          <w:b/>
          <w:sz w:val="22"/>
          <w:szCs w:val="22"/>
          <w:u w:val="single"/>
        </w:rPr>
        <w:t>FOOD MICROBIOLOGY 1</w:t>
      </w:r>
      <w:r w:rsidRPr="002F7269">
        <w:rPr>
          <w:rFonts w:ascii="Arial Narrow" w:hAnsi="Arial Narrow"/>
          <w:b/>
          <w:sz w:val="22"/>
          <w:szCs w:val="22"/>
        </w:rPr>
        <w:t xml:space="preserve"> </w:t>
      </w: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2. COURSE INSTRUCTOR(S)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iCs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</w:rPr>
        <w:t>Mohammed L. Sserunjogi (B.Sc. Food Science &amp; Tech., MSc. Food Science &amp; Tech., PhD - Dairy Technology/Microbiology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3. COURSE TYPE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</w:p>
    <w:p w:rsidR="000D75DA" w:rsidRPr="002F7269" w:rsidRDefault="000D75DA" w:rsidP="000D75DA">
      <w:pPr>
        <w:numPr>
          <w:ilvl w:val="0"/>
          <w:numId w:val="3"/>
        </w:num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>Core course for Year 1 BSc. Food Science &amp; Technology</w:t>
      </w:r>
    </w:p>
    <w:p w:rsidR="000D75DA" w:rsidRPr="002F7269" w:rsidRDefault="000D75DA" w:rsidP="000D75DA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Prerequisite knowledge: Basic qualification for undergraduate course in Food Science &amp; Technology. 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iCs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4. </w:t>
      </w:r>
      <w:r w:rsidRPr="002F7269">
        <w:rPr>
          <w:rFonts w:ascii="Arial Narrow" w:hAnsi="Arial Narrow"/>
          <w:b/>
          <w:iCs/>
          <w:color w:val="000000"/>
          <w:sz w:val="22"/>
          <w:szCs w:val="22"/>
          <w:lang w:val="en-GB"/>
        </w:rPr>
        <w:t>COURSE STRUCTURE</w:t>
      </w: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  <w:lang w:val="en-GB"/>
        </w:rPr>
        <w:t xml:space="preserve">Course is 3 credit units (3 CU): 2 lecture hours and 2 practical hours per week for 15 study weeks; [i.e. 30 lecture hours &amp; 30 practical hours equivalent to 45 contact hours].  </w:t>
      </w: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5. COURSE DESCRIPTION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 w:cs="Arial"/>
          <w:sz w:val="22"/>
          <w:szCs w:val="22"/>
        </w:rPr>
      </w:pPr>
      <w:r w:rsidRPr="002F7269">
        <w:rPr>
          <w:rFonts w:ascii="Arial Narrow" w:hAnsi="Arial Narrow" w:cs="Arial"/>
          <w:b/>
          <w:sz w:val="22"/>
          <w:szCs w:val="22"/>
        </w:rPr>
        <w:t>Overview of microbiology:</w:t>
      </w:r>
      <w:r w:rsidRPr="002F7269">
        <w:rPr>
          <w:rFonts w:ascii="Arial Narrow" w:hAnsi="Arial Narrow" w:cs="Arial"/>
          <w:color w:val="0000CC"/>
          <w:sz w:val="22"/>
          <w:szCs w:val="22"/>
        </w:rPr>
        <w:t xml:space="preserve"> </w:t>
      </w:r>
      <w:r w:rsidRPr="002F7269">
        <w:rPr>
          <w:rFonts w:ascii="Arial Narrow" w:hAnsi="Arial Narrow" w:cs="Arial"/>
          <w:sz w:val="22"/>
          <w:szCs w:val="22"/>
        </w:rPr>
        <w:t xml:space="preserve">definition of microbiology; the various aspects of microbiology (Basic and applied microbiology); the importance of microbiology.  </w:t>
      </w:r>
      <w:r w:rsidRPr="002F7269">
        <w:rPr>
          <w:rFonts w:ascii="Arial Narrow" w:hAnsi="Arial Narrow" w:cs="Arial"/>
          <w:b/>
          <w:bCs/>
          <w:sz w:val="22"/>
          <w:szCs w:val="22"/>
        </w:rPr>
        <w:t>Classification of micro-organisms:</w:t>
      </w:r>
      <w:r w:rsidRPr="002F7269">
        <w:rPr>
          <w:rFonts w:ascii="Arial Narrow" w:hAnsi="Arial Narrow" w:cs="Arial"/>
          <w:bCs/>
          <w:sz w:val="22"/>
          <w:szCs w:val="22"/>
        </w:rPr>
        <w:t xml:space="preserve"> </w:t>
      </w:r>
      <w:r w:rsidRPr="002F7269">
        <w:rPr>
          <w:rFonts w:ascii="Arial Narrow" w:hAnsi="Arial Narrow" w:cs="Arial"/>
          <w:sz w:val="22"/>
          <w:szCs w:val="22"/>
        </w:rPr>
        <w:t xml:space="preserve">Introduction to cell biology; eukaryotic and prokaryotic cells. </w:t>
      </w:r>
      <w:r w:rsidRPr="002F7269">
        <w:rPr>
          <w:rFonts w:ascii="Arial Narrow" w:hAnsi="Arial Narrow" w:cs="Arial"/>
          <w:b/>
          <w:bCs/>
          <w:sz w:val="22"/>
          <w:szCs w:val="22"/>
        </w:rPr>
        <w:t xml:space="preserve">Aseptic techniques in microbiology: </w:t>
      </w:r>
      <w:r w:rsidRPr="002F7269">
        <w:rPr>
          <w:rFonts w:ascii="Arial Narrow" w:hAnsi="Arial Narrow" w:cs="Arial"/>
          <w:sz w:val="22"/>
          <w:szCs w:val="22"/>
        </w:rPr>
        <w:t xml:space="preserve">Methods of sterilization; types of microbial culture media and media preparation; </w:t>
      </w:r>
      <w:r w:rsidRPr="002F7269">
        <w:rPr>
          <w:rFonts w:ascii="Arial Narrow" w:hAnsi="Arial Narrow" w:cs="Arial"/>
          <w:bCs/>
          <w:sz w:val="22"/>
          <w:szCs w:val="22"/>
        </w:rPr>
        <w:t>growth of cultures.</w:t>
      </w:r>
      <w:r w:rsidRPr="002F7269">
        <w:rPr>
          <w:rFonts w:ascii="Arial Narrow" w:hAnsi="Arial Narrow" w:cs="Arial"/>
          <w:sz w:val="22"/>
          <w:szCs w:val="22"/>
        </w:rPr>
        <w:t xml:space="preserve"> </w:t>
      </w:r>
      <w:r w:rsidRPr="002F7269">
        <w:rPr>
          <w:rFonts w:ascii="Arial Narrow" w:hAnsi="Arial Narrow" w:cs="Arial"/>
          <w:b/>
          <w:sz w:val="22"/>
          <w:szCs w:val="22"/>
        </w:rPr>
        <w:t>Characterization, identification and classification of microorganisms</w:t>
      </w:r>
      <w:r w:rsidRPr="002F7269">
        <w:rPr>
          <w:rFonts w:ascii="Arial Narrow" w:hAnsi="Arial Narrow" w:cs="Arial"/>
          <w:sz w:val="22"/>
          <w:szCs w:val="22"/>
        </w:rPr>
        <w:t xml:space="preserve">: Microbial culture characterization (colony type); microscopy, simple and Gram staining techniques. </w:t>
      </w:r>
      <w:r w:rsidRPr="002F7269">
        <w:rPr>
          <w:rFonts w:ascii="Arial Narrow" w:hAnsi="Arial Narrow" w:cs="Arial"/>
          <w:b/>
          <w:bCs/>
          <w:sz w:val="22"/>
          <w:szCs w:val="22"/>
        </w:rPr>
        <w:t xml:space="preserve">Types of microorganisms associated with food: </w:t>
      </w:r>
      <w:r w:rsidRPr="002F7269">
        <w:rPr>
          <w:rFonts w:ascii="Arial Narrow" w:hAnsi="Arial Narrow" w:cs="Arial"/>
          <w:bCs/>
          <w:sz w:val="22"/>
          <w:szCs w:val="22"/>
        </w:rPr>
        <w:t>bacteria, yeasts, moulds;</w:t>
      </w:r>
      <w:r w:rsidRPr="002F726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F7269">
        <w:rPr>
          <w:rFonts w:ascii="Arial Narrow" w:hAnsi="Arial Narrow" w:cs="Arial"/>
          <w:sz w:val="22"/>
          <w:szCs w:val="22"/>
        </w:rPr>
        <w:t xml:space="preserve">distinguishing characteristics (morphological, physiological) of microorganisms associated with food. </w:t>
      </w:r>
      <w:r w:rsidRPr="002F7269">
        <w:rPr>
          <w:rFonts w:ascii="Arial Narrow" w:hAnsi="Arial Narrow" w:cs="Arial"/>
          <w:b/>
          <w:sz w:val="22"/>
          <w:szCs w:val="22"/>
        </w:rPr>
        <w:t>Groups of microorganisms associated with food:</w:t>
      </w:r>
      <w:r w:rsidRPr="002F7269">
        <w:rPr>
          <w:rFonts w:ascii="Arial Narrow" w:hAnsi="Arial Narrow" w:cs="Arial"/>
          <w:sz w:val="22"/>
          <w:szCs w:val="22"/>
        </w:rPr>
        <w:t xml:space="preserve"> Synopsis of - specific spoilage microorganisms, microorganisms of industrial application, food-borne pathogens </w:t>
      </w:r>
    </w:p>
    <w:p w:rsidR="000D75DA" w:rsidRPr="002F7269" w:rsidRDefault="000D75DA" w:rsidP="000D75DA">
      <w:pPr>
        <w:jc w:val="both"/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6. COURSE OBJECTIVES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General objective:</w:t>
      </w:r>
    </w:p>
    <w:p w:rsidR="000D75DA" w:rsidRPr="002F7269" w:rsidRDefault="000D75DA" w:rsidP="000D75DA">
      <w:pPr>
        <w:jc w:val="both"/>
        <w:rPr>
          <w:rFonts w:ascii="Arial Narrow" w:hAnsi="Arial Narrow"/>
          <w:spacing w:val="-3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overall objective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of this course is to introduce microbiology to first year students as a bridge to subsequent higher level microbiology and related courses, and help them appreciate other courses which hinge on microbiological principles for better understanding. </w:t>
      </w:r>
      <w:r w:rsidRPr="002F7269">
        <w:rPr>
          <w:rFonts w:ascii="Arial Narrow" w:hAnsi="Arial Narrow"/>
          <w:spacing w:val="-3"/>
          <w:sz w:val="22"/>
          <w:szCs w:val="22"/>
          <w:lang w:val="en-GB"/>
        </w:rPr>
        <w:t xml:space="preserve">  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are to: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pacing w:val="-3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</w:rPr>
        <w:t>Introduce the students to basic principles of microbiology</w:t>
      </w:r>
    </w:p>
    <w:p w:rsidR="000D75DA" w:rsidRPr="002F7269" w:rsidRDefault="000D75DA" w:rsidP="000D75DA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Enable students understand the ubiquitous nature of microorganisms and how they can be isolated for study, </w:t>
      </w:r>
    </w:p>
    <w:p w:rsidR="000D75DA" w:rsidRPr="002F7269" w:rsidRDefault="000D75DA" w:rsidP="000D75DA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Introduce students to common aseptic techniques used in the microbiology laboratory.</w:t>
      </w:r>
    </w:p>
    <w:p w:rsidR="000D75DA" w:rsidRPr="002F7269" w:rsidRDefault="000D75DA" w:rsidP="000D75DA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Enable students to grow and study microbiological cultures/colonies and characterize them.</w:t>
      </w:r>
    </w:p>
    <w:p w:rsidR="000D75DA" w:rsidRPr="002F7269" w:rsidRDefault="000D75DA" w:rsidP="000D75DA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Enable students understand the basic techniques used in observation and identification of microorganisms.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0D75DA" w:rsidRPr="002F7269" w:rsidRDefault="000D75DA" w:rsidP="000D75DA">
      <w:pPr>
        <w:rPr>
          <w:rFonts w:ascii="Arial Narrow" w:hAnsi="Arial Narrow" w:cs="Arial"/>
          <w:bCs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b/>
          <w:bCs/>
          <w:sz w:val="22"/>
          <w:szCs w:val="22"/>
        </w:rPr>
      </w:pPr>
      <w:r w:rsidRPr="002F7269">
        <w:rPr>
          <w:rFonts w:ascii="Arial Narrow" w:hAnsi="Arial Narrow" w:cs="Arial"/>
          <w:b/>
          <w:bCs/>
          <w:sz w:val="22"/>
          <w:szCs w:val="22"/>
        </w:rPr>
        <w:t>Core reading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proofErr w:type="gramStart"/>
      <w:r w:rsidRPr="002F7269">
        <w:rPr>
          <w:rFonts w:ascii="Arial Narrow" w:hAnsi="Arial Narrow" w:cs="Arial"/>
          <w:b/>
          <w:bCs/>
          <w:sz w:val="22"/>
          <w:szCs w:val="22"/>
        </w:rPr>
        <w:t>Madgan B. and Parker M.</w:t>
      </w:r>
      <w:r w:rsidRPr="002F7269">
        <w:rPr>
          <w:rFonts w:ascii="Arial Narrow" w:hAnsi="Arial Narrow" w:cs="Arial"/>
          <w:sz w:val="22"/>
          <w:szCs w:val="22"/>
        </w:rPr>
        <w:t xml:space="preserve"> (1994).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 w:cs="Arial"/>
          <w:sz w:val="22"/>
          <w:szCs w:val="22"/>
        </w:rPr>
        <w:t>Biology of Microorganisms (Seventh Edition).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 w:cs="Arial"/>
          <w:sz w:val="22"/>
          <w:szCs w:val="22"/>
        </w:rPr>
        <w:t>Pretince Hall.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</w:t>
      </w:r>
      <w:smartTag w:uri="urn:schemas-microsoft-com:office:smarttags" w:element="City">
        <w:r w:rsidRPr="002F7269">
          <w:rPr>
            <w:rFonts w:ascii="Arial Narrow" w:hAnsi="Arial Narrow" w:cs="Arial"/>
            <w:sz w:val="22"/>
            <w:szCs w:val="22"/>
          </w:rPr>
          <w:t>Englewood</w:t>
        </w:r>
      </w:smartTag>
      <w:r w:rsidRPr="002F7269">
        <w:rPr>
          <w:rFonts w:ascii="Arial Narrow" w:hAnsi="Arial Narrow" w:cs="Arial"/>
          <w:sz w:val="22"/>
          <w:szCs w:val="22"/>
        </w:rPr>
        <w:t xml:space="preserve"> Cliffs,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 w:cs="Arial"/>
              <w:sz w:val="22"/>
              <w:szCs w:val="22"/>
            </w:rPr>
            <w:t>New Jersey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>.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r w:rsidRPr="002F7269">
        <w:rPr>
          <w:rFonts w:ascii="Arial Narrow" w:hAnsi="Arial Narrow" w:cs="Arial"/>
          <w:b/>
          <w:sz w:val="22"/>
          <w:szCs w:val="22"/>
        </w:rPr>
        <w:t xml:space="preserve">Atlas M. R., Brown E. A., Dobra W., K. and Miller L. </w:t>
      </w:r>
      <w:r w:rsidRPr="002F7269">
        <w:rPr>
          <w:rFonts w:ascii="Arial Narrow" w:hAnsi="Arial Narrow" w:cs="Arial"/>
          <w:sz w:val="22"/>
          <w:szCs w:val="22"/>
        </w:rPr>
        <w:t xml:space="preserve">(1988).  Experimental Microbiology: Fundamentals and Applications (second Edition). </w:t>
      </w:r>
      <w:proofErr w:type="gramStart"/>
      <w:r w:rsidRPr="002F7269">
        <w:rPr>
          <w:rFonts w:ascii="Arial Narrow" w:hAnsi="Arial Narrow" w:cs="Arial"/>
          <w:sz w:val="22"/>
          <w:szCs w:val="22"/>
        </w:rPr>
        <w:t xml:space="preserve">Macmillan Publishing Company, </w:t>
      </w:r>
      <w:smartTag w:uri="urn:schemas-microsoft-com:office:smarttags" w:element="State">
        <w:r w:rsidRPr="002F7269">
          <w:rPr>
            <w:rFonts w:ascii="Arial Narrow" w:hAnsi="Arial Narrow" w:cs="Arial"/>
            <w:sz w:val="22"/>
            <w:szCs w:val="22"/>
          </w:rPr>
          <w:t>New York</w:t>
        </w:r>
      </w:smartTag>
      <w:r w:rsidRPr="002F7269">
        <w:rPr>
          <w:rFonts w:ascii="Arial Narrow" w:hAnsi="Arial Narrow" w:cs="Arial"/>
          <w:sz w:val="22"/>
          <w:szCs w:val="22"/>
        </w:rPr>
        <w:t xml:space="preserve">; Collier Macmillan Publishers,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 w:cs="Arial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>.</w:t>
      </w:r>
      <w:proofErr w:type="gramEnd"/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proofErr w:type="gramStart"/>
      <w:r w:rsidRPr="002F7269">
        <w:rPr>
          <w:rFonts w:ascii="Arial Narrow" w:hAnsi="Arial Narrow" w:cs="Arial"/>
          <w:b/>
          <w:bCs/>
          <w:sz w:val="22"/>
          <w:szCs w:val="22"/>
        </w:rPr>
        <w:t xml:space="preserve">Frazier W.C. and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 w:cs="Arial"/>
              <w:b/>
              <w:bCs/>
              <w:sz w:val="22"/>
              <w:szCs w:val="22"/>
            </w:rPr>
            <w:t>Westhorf</w:t>
          </w:r>
        </w:smartTag>
        <w:r w:rsidRPr="002F7269">
          <w:rPr>
            <w:rFonts w:ascii="Arial Narrow" w:hAnsi="Arial Narrow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State">
          <w:r w:rsidRPr="002F7269">
            <w:rPr>
              <w:rFonts w:ascii="Arial Narrow" w:hAnsi="Arial Narrow" w:cs="Arial"/>
              <w:b/>
              <w:bCs/>
              <w:sz w:val="22"/>
              <w:szCs w:val="22"/>
            </w:rPr>
            <w:t>D.C.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 xml:space="preserve"> (1988).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 w:cs="Arial"/>
          <w:sz w:val="22"/>
          <w:szCs w:val="22"/>
        </w:rPr>
        <w:t>Food Microbiology (Fourth Edition).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McGraw Hill Book Company,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 w:cs="Arial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>.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r w:rsidRPr="002F7269">
        <w:rPr>
          <w:rFonts w:ascii="Arial Narrow" w:hAnsi="Arial Narrow" w:cs="Arial"/>
          <w:sz w:val="22"/>
          <w:szCs w:val="22"/>
        </w:rPr>
        <w:t xml:space="preserve"> 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r w:rsidRPr="002F7269">
        <w:rPr>
          <w:rFonts w:ascii="Arial Narrow" w:hAnsi="Arial Narrow" w:cs="Arial"/>
          <w:b/>
          <w:bCs/>
          <w:sz w:val="22"/>
          <w:szCs w:val="22"/>
        </w:rPr>
        <w:t>Jay J. M.</w:t>
      </w:r>
      <w:r w:rsidRPr="002F7269">
        <w:rPr>
          <w:rFonts w:ascii="Arial Narrow" w:hAnsi="Arial Narrow" w:cs="Arial"/>
          <w:sz w:val="22"/>
          <w:szCs w:val="22"/>
        </w:rPr>
        <w:t xml:space="preserve"> (1997). </w:t>
      </w:r>
      <w:proofErr w:type="gramStart"/>
      <w:r w:rsidRPr="002F7269">
        <w:rPr>
          <w:rFonts w:ascii="Arial Narrow" w:hAnsi="Arial Narrow" w:cs="Arial"/>
          <w:sz w:val="22"/>
          <w:szCs w:val="22"/>
        </w:rPr>
        <w:t>Morden Food Microbiology (Fifth Edition).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Chapman and Hall,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 w:cs="Arial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 w:cs="Arial"/>
          <w:sz w:val="22"/>
          <w:szCs w:val="22"/>
        </w:rPr>
        <w:t>.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b/>
          <w:sz w:val="22"/>
          <w:szCs w:val="22"/>
        </w:rPr>
      </w:pPr>
      <w:r w:rsidRPr="002F7269">
        <w:rPr>
          <w:rFonts w:ascii="Arial Narrow" w:hAnsi="Arial Narrow" w:cs="Arial"/>
          <w:b/>
          <w:sz w:val="22"/>
          <w:szCs w:val="22"/>
        </w:rPr>
        <w:t>Background reading</w:t>
      </w: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 w:cs="Arial"/>
              <w:b/>
              <w:bCs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 w:cs="Arial"/>
          <w:b/>
          <w:bCs/>
          <w:sz w:val="22"/>
          <w:szCs w:val="22"/>
        </w:rPr>
        <w:t xml:space="preserve"> National Bureau of Standards (UNBS).</w:t>
      </w:r>
      <w:proofErr w:type="gramEnd"/>
      <w:r w:rsidRPr="002F72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 w:cs="Arial"/>
          <w:sz w:val="22"/>
          <w:szCs w:val="22"/>
        </w:rPr>
        <w:t>Food Microbiology Laboratory Manual.</w:t>
      </w:r>
      <w:proofErr w:type="gramEnd"/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rPr>
          <w:rFonts w:ascii="Arial Narrow" w:hAnsi="Arial Narrow" w:cs="Arial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 8. COURSE CONTENT, METHODS OF INSTRUCTION, TOOLS AND EQUIPMENT REQUIRED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1620"/>
        <w:gridCol w:w="1800"/>
      </w:tblGrid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 No.</w:t>
            </w:r>
          </w:p>
        </w:tc>
        <w:tc>
          <w:tcPr>
            <w:tcW w:w="4140" w:type="dxa"/>
          </w:tcPr>
          <w:p w:rsidR="000D75DA" w:rsidRPr="002F7269" w:rsidRDefault="000D75DA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 (Sub-topics)</w:t>
            </w: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allocation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 w:cs="Arial"/>
                <w:b/>
                <w:sz w:val="22"/>
                <w:szCs w:val="22"/>
              </w:rPr>
              <w:t>Overview of microbiology</w:t>
            </w:r>
          </w:p>
        </w:tc>
        <w:tc>
          <w:tcPr>
            <w:tcW w:w="4140" w:type="dxa"/>
          </w:tcPr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definition of microbiology;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the various aspects of microbiology (Basic and applied microbiology);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the importance of microbiology  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(3 hrs)</w:t>
            </w:r>
          </w:p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(2 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 xml:space="preserve">Visual aids [LCD projector/ white board &amp; WB markers] 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r w:rsidRPr="002F7269">
              <w:rPr>
                <w:rFonts w:ascii="Arial Narrow" w:hAnsi="Arial Narrow" w:cs="Arial"/>
                <w:b/>
                <w:bCs/>
                <w:sz w:val="22"/>
                <w:szCs w:val="22"/>
              </w:rPr>
              <w:t>Classification of micro-organisms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Introduction to cell biology;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Eukaryotic and prokaryotic cells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(3 hrs)</w:t>
            </w:r>
          </w:p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(2 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>Visual aids [LCD projector/ white board &amp; WB markers]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 w:rsidRPr="002F7269">
              <w:rPr>
                <w:rFonts w:ascii="Arial Narrow" w:hAnsi="Arial Narrow" w:cs="Arial"/>
                <w:b/>
                <w:bCs/>
                <w:sz w:val="22"/>
                <w:szCs w:val="22"/>
              </w:rPr>
              <w:t>Aseptic techniques in microbiology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Methods of sterilization;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types of microbial culture media and media preparation;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 w:cs="Arial"/>
                <w:bCs/>
                <w:sz w:val="22"/>
                <w:szCs w:val="22"/>
              </w:rPr>
              <w:t>growth of cultures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(6 hrs)</w:t>
            </w:r>
          </w:p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(4 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>Visual aids [LCD projector/ white board &amp; WB markers]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2F7269">
              <w:rPr>
                <w:rFonts w:ascii="Arial Narrow" w:hAnsi="Arial Narrow" w:cs="Arial"/>
                <w:b/>
                <w:sz w:val="22"/>
                <w:szCs w:val="22"/>
              </w:rPr>
              <w:t>Characterization, identification and classification of microorganisms</w:t>
            </w:r>
          </w:p>
        </w:tc>
        <w:tc>
          <w:tcPr>
            <w:tcW w:w="4140" w:type="dxa"/>
          </w:tcPr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Microbial culture characterization (colony type);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microscopy, simple and Gram staining techniques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(6 hrs)</w:t>
            </w:r>
          </w:p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(4 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>Visual aids [LCD projector/ white board &amp; WB markers]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5. </w:t>
            </w:r>
            <w:r w:rsidRPr="002F7269">
              <w:rPr>
                <w:rFonts w:ascii="Arial Narrow" w:hAnsi="Arial Narrow" w:cs="Arial"/>
                <w:b/>
                <w:bCs/>
                <w:sz w:val="22"/>
                <w:szCs w:val="22"/>
              </w:rPr>
              <w:t>Types of microorganisms associated with food</w:t>
            </w:r>
          </w:p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bCs/>
                <w:sz w:val="22"/>
                <w:szCs w:val="22"/>
              </w:rPr>
              <w:t>bacteria, yeasts, moulds;</w:t>
            </w:r>
            <w:r w:rsidRPr="002F726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distinguishing characteristics (morphological, physiological) of microorganisms associated with food</w:t>
            </w: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(6 hrs)</w:t>
            </w:r>
          </w:p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(4hrs)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>Visual aids [LCD projector/ white board &amp; BB markers]</w:t>
            </w:r>
          </w:p>
        </w:tc>
      </w:tr>
      <w:tr w:rsidR="000D75DA" w:rsidRPr="002F7269" w:rsidTr="000E60C3">
        <w:tc>
          <w:tcPr>
            <w:tcW w:w="23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r w:rsidRPr="002F7269">
              <w:rPr>
                <w:rFonts w:ascii="Arial Narrow" w:hAnsi="Arial Narrow" w:cs="Arial"/>
                <w:b/>
                <w:sz w:val="22"/>
                <w:szCs w:val="22"/>
              </w:rPr>
              <w:t>Groups of microorganisms associated with food</w:t>
            </w:r>
          </w:p>
        </w:tc>
        <w:tc>
          <w:tcPr>
            <w:tcW w:w="414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Synopsis of: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>specific spoilage microorganisms,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 microorganisms of industrial application, </w:t>
            </w:r>
          </w:p>
          <w:p w:rsidR="000D75DA" w:rsidRPr="002F7269" w:rsidRDefault="000D75DA" w:rsidP="000D75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648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 w:cs="Arial"/>
                <w:sz w:val="22"/>
                <w:szCs w:val="22"/>
              </w:rPr>
              <w:t xml:space="preserve">food-borne pathogens </w:t>
            </w:r>
          </w:p>
        </w:tc>
        <w:tc>
          <w:tcPr>
            <w:tcW w:w="1620" w:type="dxa"/>
          </w:tcPr>
          <w:p w:rsidR="000D75DA" w:rsidRPr="002F7269" w:rsidRDefault="000D75DA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(6 hrs)</w:t>
            </w:r>
          </w:p>
          <w:p w:rsidR="000D75DA" w:rsidRPr="002F7269" w:rsidRDefault="000D75DA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(4 hrs)</w:t>
            </w:r>
          </w:p>
        </w:tc>
        <w:tc>
          <w:tcPr>
            <w:tcW w:w="1800" w:type="dxa"/>
          </w:tcPr>
          <w:p w:rsidR="000D75DA" w:rsidRPr="002F7269" w:rsidRDefault="000D75DA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  <w:lang w:val="en-GB"/>
              </w:rPr>
              <w:t>Visual aids [LCD projector/ white board &amp; BB markers]</w:t>
            </w:r>
          </w:p>
        </w:tc>
      </w:tr>
    </w:tbl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9. SUMMARY OF TIME NEEDED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lastRenderedPageBreak/>
        <w:t xml:space="preserve">Interactive lectures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Laboratory-based practicals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20 hrs</w:t>
      </w: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Pilot plant-based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10 hrs</w:t>
      </w: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10. OVERALL COURSE EVALUATION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Class practicals, laboratory reports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0D75DA" w:rsidRPr="002F7269" w:rsidRDefault="000D75DA" w:rsidP="000D75D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Final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62"/>
    <w:multiLevelType w:val="hybridMultilevel"/>
    <w:tmpl w:val="B9048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B002D"/>
    <w:multiLevelType w:val="hybridMultilevel"/>
    <w:tmpl w:val="59A0B4CE"/>
    <w:lvl w:ilvl="0" w:tplc="3CBA05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DA"/>
    <w:rsid w:val="00050608"/>
    <w:rsid w:val="000B0F2C"/>
    <w:rsid w:val="000D75DA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2011-07-23T12:11:00Z</dcterms:created>
  <dcterms:modified xsi:type="dcterms:W3CDTF">2011-07-23T12:11:00Z</dcterms:modified>
</cp:coreProperties>
</file>