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92" w:rsidRPr="007921F0" w:rsidRDefault="00786D92" w:rsidP="00786D92">
      <w:pPr>
        <w:rPr>
          <w:rFonts w:ascii="Arial" w:hAnsi="Arial" w:cs="Arial"/>
          <w:b/>
        </w:rPr>
      </w:pPr>
      <w:r w:rsidRPr="007921F0">
        <w:rPr>
          <w:rFonts w:ascii="Arial" w:hAnsi="Arial" w:cs="Arial"/>
          <w:b/>
        </w:rPr>
        <w:t>COURSE CODE:</w:t>
      </w:r>
      <w:r w:rsidRPr="007921F0">
        <w:rPr>
          <w:rFonts w:ascii="Arial" w:hAnsi="Arial" w:cs="Arial"/>
          <w:b/>
        </w:rPr>
        <w:tab/>
        <w:t>IFA 1102</w:t>
      </w:r>
    </w:p>
    <w:p w:rsidR="00786D92" w:rsidRPr="007921F0" w:rsidRDefault="00786D92" w:rsidP="00786D92">
      <w:pPr>
        <w:rPr>
          <w:rFonts w:ascii="Arial" w:hAnsi="Arial" w:cs="Arial"/>
          <w:b/>
        </w:rPr>
      </w:pPr>
      <w:r w:rsidRPr="007921F0">
        <w:rPr>
          <w:rFonts w:ascii="Arial" w:hAnsi="Arial" w:cs="Arial"/>
          <w:b/>
        </w:rPr>
        <w:t xml:space="preserve">COURSE NAME: </w:t>
      </w:r>
      <w:r w:rsidRPr="007921F0">
        <w:rPr>
          <w:rFonts w:ascii="Arial" w:hAnsi="Arial" w:cs="Arial"/>
          <w:b/>
        </w:rPr>
        <w:tab/>
        <w:t>DESIGN I: BLACK AND WHITE</w:t>
      </w:r>
    </w:p>
    <w:p w:rsidR="00786D92" w:rsidRPr="007921F0" w:rsidRDefault="00786D92" w:rsidP="00786D92">
      <w:pPr>
        <w:rPr>
          <w:rFonts w:ascii="Arial" w:hAnsi="Arial" w:cs="Arial"/>
          <w:b/>
          <w:bCs/>
        </w:rPr>
      </w:pPr>
      <w:r w:rsidRPr="007921F0">
        <w:rPr>
          <w:rFonts w:ascii="Arial" w:hAnsi="Arial" w:cs="Arial"/>
          <w:b/>
          <w:bCs/>
        </w:rPr>
        <w:t>Course Description</w:t>
      </w:r>
    </w:p>
    <w:p w:rsidR="00786D92" w:rsidRPr="007921F0" w:rsidRDefault="00786D92" w:rsidP="00786D92">
      <w:pPr>
        <w:rPr>
          <w:rFonts w:ascii="Arial" w:hAnsi="Arial" w:cs="Arial"/>
        </w:rPr>
      </w:pPr>
      <w:r w:rsidRPr="007921F0">
        <w:rPr>
          <w:rFonts w:ascii="Arial" w:hAnsi="Arial" w:cs="Arial"/>
        </w:rPr>
        <w:t>Basic elements and organization of forms based on principles of design. The making of chiaroscuro in the different expressions in design, in both two and three dimension as related to design.  The use of black and white for graphic composition and presentation</w:t>
      </w:r>
    </w:p>
    <w:p w:rsidR="00786D92" w:rsidRPr="007921F0" w:rsidRDefault="00786D92" w:rsidP="00786D92">
      <w:pPr>
        <w:rPr>
          <w:rFonts w:ascii="Arial" w:hAnsi="Arial" w:cs="Arial"/>
          <w:b/>
          <w:bCs/>
        </w:rPr>
      </w:pPr>
      <w:r w:rsidRPr="007921F0">
        <w:rPr>
          <w:rFonts w:ascii="Arial" w:hAnsi="Arial" w:cs="Arial"/>
          <w:i/>
        </w:rPr>
        <w:t>Prerequisite: None.</w:t>
      </w:r>
    </w:p>
    <w:p w:rsidR="00786D92" w:rsidRPr="007921F0" w:rsidRDefault="00786D92" w:rsidP="00786D92">
      <w:pPr>
        <w:rPr>
          <w:rFonts w:ascii="Arial" w:hAnsi="Arial" w:cs="Arial"/>
          <w:i/>
        </w:rPr>
      </w:pPr>
      <w:r w:rsidRPr="007921F0">
        <w:rPr>
          <w:rFonts w:ascii="Arial" w:hAnsi="Arial" w:cs="Arial"/>
          <w:b/>
          <w:bCs/>
        </w:rPr>
        <w:t>Course objectives</w:t>
      </w:r>
    </w:p>
    <w:p w:rsidR="00786D92" w:rsidRPr="007921F0" w:rsidRDefault="00786D92" w:rsidP="00786D92">
      <w:pPr>
        <w:rPr>
          <w:rFonts w:ascii="Arial" w:hAnsi="Arial" w:cs="Arial"/>
        </w:rPr>
      </w:pPr>
      <w:r w:rsidRPr="007921F0">
        <w:rPr>
          <w:rFonts w:ascii="Arial" w:hAnsi="Arial" w:cs="Arial"/>
          <w:bCs/>
          <w:iCs/>
        </w:rPr>
        <w:t>The student will be able to:</w:t>
      </w:r>
      <w:r w:rsidRPr="007921F0">
        <w:rPr>
          <w:rFonts w:ascii="Arial" w:hAnsi="Arial" w:cs="Arial"/>
          <w:bCs/>
          <w:i/>
          <w:iCs/>
        </w:rPr>
        <w:t xml:space="preserve">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Employ design theories through readings, tests and technical projects.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Demonstrate a basic verbal and technical understanding of design elements and rules: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Elements: points and lines, shape, texture, space (3D), time and motion, value and color theory. Rules: unity and harmony, balance, scale and proportion, contrast and emphasis, and rhythm.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Identify and analyze contemporary and historical practitioners who employ design elements and techniques in their work.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Create visual outcomes to design problems with independent solutions and professional presentation. </w:t>
      </w:r>
    </w:p>
    <w:p w:rsidR="00786D92" w:rsidRPr="007921F0" w:rsidRDefault="00786D92" w:rsidP="00786D92">
      <w:pPr>
        <w:numPr>
          <w:ilvl w:val="0"/>
          <w:numId w:val="1"/>
        </w:numPr>
        <w:spacing w:after="0"/>
        <w:rPr>
          <w:rFonts w:ascii="Arial" w:hAnsi="Arial" w:cs="Arial"/>
        </w:rPr>
      </w:pPr>
      <w:r w:rsidRPr="007921F0">
        <w:rPr>
          <w:rFonts w:ascii="Arial" w:hAnsi="Arial" w:cs="Arial"/>
        </w:rPr>
        <w:t xml:space="preserve">Execute projects with proficiency using all of the materials and techniques covered. </w:t>
      </w:r>
    </w:p>
    <w:p w:rsidR="00786D92" w:rsidRPr="007921F0" w:rsidRDefault="00786D92" w:rsidP="00786D92">
      <w:pPr>
        <w:spacing w:before="240"/>
        <w:rPr>
          <w:rFonts w:ascii="Arial" w:hAnsi="Arial" w:cs="Arial"/>
          <w:b/>
          <w:lang w:val="en-GB"/>
        </w:rPr>
      </w:pPr>
      <w:r w:rsidRPr="007921F0">
        <w:rPr>
          <w:rFonts w:ascii="Arial" w:hAnsi="Arial" w:cs="Arial"/>
          <w:b/>
          <w:lang w:val="en-GB"/>
        </w:rPr>
        <w:t>Course Outline</w:t>
      </w:r>
    </w:p>
    <w:p w:rsidR="00786D92" w:rsidRPr="007921F0" w:rsidRDefault="00786D92" w:rsidP="00786D92">
      <w:pPr>
        <w:rPr>
          <w:rFonts w:ascii="Arial" w:hAnsi="Arial" w:cs="Arial"/>
          <w:b/>
        </w:rPr>
      </w:pPr>
      <w:r w:rsidRPr="007921F0">
        <w:rPr>
          <w:rFonts w:ascii="Arial" w:hAnsi="Arial" w:cs="Arial"/>
          <w:b/>
          <w:bCs/>
        </w:rPr>
        <w:t xml:space="preserve">Week 1: Points and Lines </w:t>
      </w:r>
    </w:p>
    <w:p w:rsidR="00786D92" w:rsidRPr="007921F0" w:rsidRDefault="00786D92" w:rsidP="00786D92">
      <w:pPr>
        <w:numPr>
          <w:ilvl w:val="0"/>
          <w:numId w:val="2"/>
        </w:numPr>
        <w:spacing w:after="0"/>
        <w:rPr>
          <w:rFonts w:ascii="Arial" w:hAnsi="Arial" w:cs="Arial"/>
        </w:rPr>
      </w:pPr>
      <w:r w:rsidRPr="007921F0">
        <w:rPr>
          <w:rFonts w:ascii="Arial" w:hAnsi="Arial" w:cs="Arial"/>
        </w:rPr>
        <w:t xml:space="preserve">Interpret a point as a position in space and a line as a point moving in space </w:t>
      </w:r>
    </w:p>
    <w:p w:rsidR="00786D92" w:rsidRPr="007921F0" w:rsidRDefault="00786D92" w:rsidP="00786D92">
      <w:pPr>
        <w:numPr>
          <w:ilvl w:val="0"/>
          <w:numId w:val="2"/>
        </w:numPr>
        <w:spacing w:after="0"/>
        <w:rPr>
          <w:rFonts w:ascii="Arial" w:hAnsi="Arial" w:cs="Arial"/>
        </w:rPr>
      </w:pPr>
      <w:r w:rsidRPr="007921F0">
        <w:rPr>
          <w:rFonts w:ascii="Arial" w:hAnsi="Arial" w:cs="Arial"/>
        </w:rPr>
        <w:t xml:space="preserve">Distinguish the difference between outlines, implied lines and psychic lines </w:t>
      </w:r>
    </w:p>
    <w:p w:rsidR="00786D92" w:rsidRPr="007921F0" w:rsidRDefault="00786D92" w:rsidP="00786D92">
      <w:pPr>
        <w:numPr>
          <w:ilvl w:val="0"/>
          <w:numId w:val="2"/>
        </w:numPr>
        <w:spacing w:after="0"/>
        <w:rPr>
          <w:rFonts w:ascii="Arial" w:hAnsi="Arial" w:cs="Arial"/>
        </w:rPr>
      </w:pPr>
      <w:r w:rsidRPr="007921F0">
        <w:rPr>
          <w:rFonts w:ascii="Arial" w:hAnsi="Arial" w:cs="Arial"/>
        </w:rPr>
        <w:t xml:space="preserve">Design abstract non-objective images using: </w:t>
      </w:r>
    </w:p>
    <w:p w:rsidR="00786D92" w:rsidRPr="007921F0" w:rsidRDefault="00786D92" w:rsidP="00786D92">
      <w:pPr>
        <w:numPr>
          <w:ilvl w:val="0"/>
          <w:numId w:val="2"/>
        </w:numPr>
        <w:spacing w:after="0"/>
        <w:rPr>
          <w:rFonts w:ascii="Arial" w:hAnsi="Arial" w:cs="Arial"/>
        </w:rPr>
      </w:pPr>
      <w:r w:rsidRPr="007921F0">
        <w:rPr>
          <w:rFonts w:ascii="Arial" w:hAnsi="Arial" w:cs="Arial"/>
        </w:rPr>
        <w:t xml:space="preserve">Line as outline- contour Line as surface- cross-contour Line as value- hatching </w:t>
      </w:r>
    </w:p>
    <w:p w:rsidR="00786D92" w:rsidRPr="007921F0" w:rsidRDefault="00786D92" w:rsidP="00786D92">
      <w:pPr>
        <w:spacing w:before="240" w:after="0"/>
        <w:rPr>
          <w:rFonts w:ascii="Arial" w:hAnsi="Arial" w:cs="Arial"/>
          <w:b/>
        </w:rPr>
      </w:pPr>
      <w:r w:rsidRPr="007921F0">
        <w:rPr>
          <w:rFonts w:ascii="Arial" w:hAnsi="Arial" w:cs="Arial"/>
          <w:b/>
        </w:rPr>
        <w:t>Week 2-3: Points and lines continued</w:t>
      </w:r>
    </w:p>
    <w:p w:rsidR="00786D92" w:rsidRPr="007921F0" w:rsidRDefault="00786D92" w:rsidP="00786D92">
      <w:pPr>
        <w:numPr>
          <w:ilvl w:val="0"/>
          <w:numId w:val="2"/>
        </w:numPr>
        <w:spacing w:before="240" w:after="0"/>
        <w:rPr>
          <w:rFonts w:ascii="Arial" w:hAnsi="Arial" w:cs="Arial"/>
        </w:rPr>
      </w:pPr>
      <w:r w:rsidRPr="007921F0">
        <w:rPr>
          <w:rFonts w:ascii="Arial" w:hAnsi="Arial" w:cs="Arial"/>
          <w:bCs/>
        </w:rPr>
        <w:t>Project I</w:t>
      </w:r>
    </w:p>
    <w:p w:rsidR="00786D92" w:rsidRPr="007921F0" w:rsidRDefault="00786D92" w:rsidP="00786D92">
      <w:pPr>
        <w:numPr>
          <w:ilvl w:val="0"/>
          <w:numId w:val="2"/>
        </w:numPr>
        <w:spacing w:after="0"/>
        <w:rPr>
          <w:rFonts w:ascii="Arial" w:hAnsi="Arial" w:cs="Arial"/>
        </w:rPr>
      </w:pPr>
      <w:r w:rsidRPr="007921F0">
        <w:rPr>
          <w:rFonts w:ascii="Arial" w:hAnsi="Arial" w:cs="Arial"/>
        </w:rPr>
        <w:t>Analyze and assess the effect of lines on the process of looking at images (eye direction, focus, contrast, and latent image.)</w:t>
      </w:r>
    </w:p>
    <w:p w:rsidR="00786D92" w:rsidRPr="007921F0" w:rsidRDefault="00786D92" w:rsidP="00786D92">
      <w:pPr>
        <w:numPr>
          <w:ilvl w:val="0"/>
          <w:numId w:val="2"/>
        </w:numPr>
        <w:spacing w:after="0"/>
        <w:rPr>
          <w:rFonts w:ascii="Arial" w:hAnsi="Arial" w:cs="Arial"/>
        </w:rPr>
      </w:pPr>
      <w:r w:rsidRPr="007921F0">
        <w:rPr>
          <w:rFonts w:ascii="Arial" w:hAnsi="Arial" w:cs="Arial"/>
          <w:lang w:val="en-GB"/>
        </w:rPr>
        <w:t>Self reading and research</w:t>
      </w:r>
    </w:p>
    <w:p w:rsidR="00786D92" w:rsidRPr="007921F0" w:rsidRDefault="00786D92" w:rsidP="00786D92">
      <w:pPr>
        <w:spacing w:before="240"/>
        <w:rPr>
          <w:rFonts w:ascii="Arial" w:hAnsi="Arial" w:cs="Arial"/>
          <w:b/>
          <w:bCs/>
        </w:rPr>
      </w:pPr>
      <w:r w:rsidRPr="007921F0">
        <w:rPr>
          <w:rFonts w:ascii="Arial" w:hAnsi="Arial" w:cs="Arial"/>
          <w:b/>
          <w:bCs/>
        </w:rPr>
        <w:t>Week 4: Assessment (C/W 1, 10%)</w:t>
      </w:r>
    </w:p>
    <w:p w:rsidR="00786D92" w:rsidRPr="007921F0" w:rsidRDefault="00786D92" w:rsidP="00786D92">
      <w:pPr>
        <w:spacing w:before="240"/>
        <w:rPr>
          <w:rFonts w:ascii="Arial" w:hAnsi="Arial" w:cs="Arial"/>
          <w:b/>
        </w:rPr>
      </w:pPr>
      <w:r w:rsidRPr="007921F0">
        <w:rPr>
          <w:rFonts w:ascii="Arial" w:hAnsi="Arial" w:cs="Arial"/>
          <w:b/>
          <w:bCs/>
        </w:rPr>
        <w:t>Week 5: Shape and Form</w:t>
      </w:r>
    </w:p>
    <w:p w:rsidR="00786D92" w:rsidRPr="007921F0" w:rsidRDefault="00786D92" w:rsidP="00786D92">
      <w:pPr>
        <w:pStyle w:val="ListParagraph"/>
        <w:numPr>
          <w:ilvl w:val="0"/>
          <w:numId w:val="3"/>
        </w:numPr>
        <w:rPr>
          <w:rFonts w:ascii="Arial" w:hAnsi="Arial" w:cs="Arial"/>
          <w:b/>
        </w:rPr>
      </w:pPr>
      <w:r w:rsidRPr="007921F0">
        <w:rPr>
          <w:rFonts w:ascii="Arial" w:hAnsi="Arial" w:cs="Arial"/>
        </w:rPr>
        <w:lastRenderedPageBreak/>
        <w:t xml:space="preserve">Interpret shape as an isolated singular unit and a description of form </w:t>
      </w:r>
    </w:p>
    <w:p w:rsidR="00786D92" w:rsidRPr="007921F0" w:rsidRDefault="00786D92" w:rsidP="00786D92">
      <w:pPr>
        <w:pStyle w:val="ListParagraph"/>
        <w:numPr>
          <w:ilvl w:val="0"/>
          <w:numId w:val="3"/>
        </w:numPr>
        <w:rPr>
          <w:rFonts w:ascii="Arial" w:hAnsi="Arial" w:cs="Arial"/>
          <w:b/>
        </w:rPr>
      </w:pPr>
      <w:r w:rsidRPr="007921F0">
        <w:rPr>
          <w:rFonts w:ascii="Arial" w:hAnsi="Arial" w:cs="Arial"/>
        </w:rPr>
        <w:t xml:space="preserve">Describe the difference between geometric and curvilinear shapes </w:t>
      </w:r>
    </w:p>
    <w:p w:rsidR="00786D92" w:rsidRPr="007921F0" w:rsidRDefault="00786D92" w:rsidP="00786D92">
      <w:pPr>
        <w:pStyle w:val="ListParagraph"/>
        <w:numPr>
          <w:ilvl w:val="0"/>
          <w:numId w:val="3"/>
        </w:numPr>
        <w:rPr>
          <w:rFonts w:ascii="Arial" w:hAnsi="Arial" w:cs="Arial"/>
          <w:b/>
        </w:rPr>
      </w:pPr>
      <w:r w:rsidRPr="007921F0">
        <w:rPr>
          <w:rFonts w:ascii="Arial" w:hAnsi="Arial" w:cs="Arial"/>
        </w:rPr>
        <w:t xml:space="preserve">Design abstract non-objective images using combinations of shapes </w:t>
      </w:r>
    </w:p>
    <w:p w:rsidR="00786D92" w:rsidRPr="007921F0" w:rsidRDefault="00786D92" w:rsidP="00786D92">
      <w:pPr>
        <w:pStyle w:val="ListParagraph"/>
        <w:numPr>
          <w:ilvl w:val="0"/>
          <w:numId w:val="3"/>
        </w:numPr>
        <w:rPr>
          <w:rFonts w:ascii="Arial" w:hAnsi="Arial" w:cs="Arial"/>
          <w:b/>
        </w:rPr>
      </w:pPr>
      <w:r w:rsidRPr="007921F0">
        <w:rPr>
          <w:rFonts w:ascii="Arial" w:hAnsi="Arial" w:cs="Arial"/>
        </w:rPr>
        <w:t xml:space="preserve">Repeat shapes to establish symmetry, patterning and larger motifs </w:t>
      </w:r>
    </w:p>
    <w:p w:rsidR="00786D92" w:rsidRPr="007921F0" w:rsidRDefault="00786D92" w:rsidP="00786D92">
      <w:pPr>
        <w:pStyle w:val="ListParagraph"/>
        <w:numPr>
          <w:ilvl w:val="0"/>
          <w:numId w:val="3"/>
        </w:numPr>
        <w:rPr>
          <w:rFonts w:ascii="Arial" w:hAnsi="Arial" w:cs="Arial"/>
          <w:b/>
        </w:rPr>
      </w:pPr>
      <w:r w:rsidRPr="007921F0">
        <w:rPr>
          <w:rFonts w:ascii="Arial" w:hAnsi="Arial" w:cs="Arial"/>
        </w:rPr>
        <w:t xml:space="preserve">Distinguish figure and ground relationships with positive and negative shapes </w:t>
      </w:r>
    </w:p>
    <w:p w:rsidR="00786D92" w:rsidRPr="007921F0" w:rsidRDefault="00786D92" w:rsidP="00786D92">
      <w:pPr>
        <w:pStyle w:val="ListParagraph"/>
        <w:numPr>
          <w:ilvl w:val="0"/>
          <w:numId w:val="3"/>
        </w:numPr>
        <w:rPr>
          <w:rFonts w:ascii="Arial" w:hAnsi="Arial" w:cs="Arial"/>
          <w:b/>
        </w:rPr>
      </w:pPr>
      <w:r w:rsidRPr="007921F0">
        <w:rPr>
          <w:rFonts w:ascii="Arial" w:hAnsi="Arial" w:cs="Arial"/>
          <w:bCs/>
        </w:rPr>
        <w:t>Basics of Design Shape and Form</w:t>
      </w:r>
    </w:p>
    <w:p w:rsidR="00786D92" w:rsidRPr="007921F0" w:rsidRDefault="00786D92" w:rsidP="00786D92">
      <w:pPr>
        <w:pStyle w:val="ListParagraph"/>
        <w:numPr>
          <w:ilvl w:val="0"/>
          <w:numId w:val="3"/>
        </w:numPr>
        <w:rPr>
          <w:rFonts w:ascii="Arial" w:hAnsi="Arial" w:cs="Arial"/>
        </w:rPr>
      </w:pPr>
      <w:r w:rsidRPr="007921F0">
        <w:rPr>
          <w:rFonts w:ascii="Arial" w:hAnsi="Arial" w:cs="Arial"/>
          <w:bCs/>
        </w:rPr>
        <w:t>Project II</w:t>
      </w:r>
    </w:p>
    <w:p w:rsidR="00786D92" w:rsidRPr="007921F0" w:rsidRDefault="00786D92" w:rsidP="00786D92">
      <w:pPr>
        <w:rPr>
          <w:rFonts w:ascii="Arial" w:hAnsi="Arial" w:cs="Arial"/>
          <w:b/>
        </w:rPr>
      </w:pPr>
      <w:r w:rsidRPr="007921F0">
        <w:rPr>
          <w:rFonts w:ascii="Arial" w:hAnsi="Arial" w:cs="Arial"/>
          <w:b/>
          <w:bCs/>
        </w:rPr>
        <w:t>Week 6: Space and Dimension</w:t>
      </w:r>
    </w:p>
    <w:p w:rsidR="00786D92" w:rsidRPr="007921F0" w:rsidRDefault="00786D92" w:rsidP="00786D92">
      <w:pPr>
        <w:numPr>
          <w:ilvl w:val="0"/>
          <w:numId w:val="4"/>
        </w:numPr>
        <w:spacing w:after="0"/>
        <w:rPr>
          <w:rFonts w:ascii="Arial" w:hAnsi="Arial" w:cs="Arial"/>
        </w:rPr>
      </w:pPr>
      <w:r w:rsidRPr="007921F0">
        <w:rPr>
          <w:rFonts w:ascii="Arial" w:hAnsi="Arial" w:cs="Arial"/>
          <w:bCs/>
        </w:rPr>
        <w:t>Space and Dimension continued</w:t>
      </w:r>
    </w:p>
    <w:p w:rsidR="00786D92" w:rsidRPr="007921F0" w:rsidRDefault="00786D92" w:rsidP="00786D92">
      <w:pPr>
        <w:numPr>
          <w:ilvl w:val="0"/>
          <w:numId w:val="4"/>
        </w:numPr>
        <w:spacing w:after="0"/>
        <w:rPr>
          <w:rFonts w:ascii="Arial" w:hAnsi="Arial" w:cs="Arial"/>
        </w:rPr>
      </w:pPr>
      <w:r w:rsidRPr="007921F0">
        <w:rPr>
          <w:rFonts w:ascii="Arial" w:hAnsi="Arial" w:cs="Arial"/>
        </w:rPr>
        <w:t xml:space="preserve">Illustrate the illusion of three-dimensional space on a two-dimensional surface or picture plane </w:t>
      </w:r>
    </w:p>
    <w:p w:rsidR="00786D92" w:rsidRPr="007921F0" w:rsidRDefault="00786D92" w:rsidP="00786D92">
      <w:pPr>
        <w:numPr>
          <w:ilvl w:val="0"/>
          <w:numId w:val="4"/>
        </w:numPr>
        <w:spacing w:after="0"/>
        <w:rPr>
          <w:rFonts w:ascii="Arial" w:hAnsi="Arial" w:cs="Arial"/>
        </w:rPr>
      </w:pPr>
      <w:r w:rsidRPr="007921F0">
        <w:rPr>
          <w:rFonts w:ascii="Arial" w:hAnsi="Arial" w:cs="Arial"/>
        </w:rPr>
        <w:t xml:space="preserve">Identify spatial cues in images including- scale, overlapping, foreshortening, diminution, basic perspective, dimension and directional lighting </w:t>
      </w:r>
    </w:p>
    <w:p w:rsidR="00786D92" w:rsidRPr="007921F0" w:rsidRDefault="00786D92" w:rsidP="00786D92">
      <w:pPr>
        <w:spacing w:after="0"/>
        <w:rPr>
          <w:rFonts w:ascii="Arial" w:hAnsi="Arial" w:cs="Arial"/>
          <w:b/>
        </w:rPr>
      </w:pPr>
      <w:r w:rsidRPr="007921F0">
        <w:rPr>
          <w:rFonts w:ascii="Arial" w:hAnsi="Arial" w:cs="Arial"/>
          <w:b/>
        </w:rPr>
        <w:t xml:space="preserve">Week 7: Space and Dimension continued </w:t>
      </w:r>
    </w:p>
    <w:p w:rsidR="00786D92" w:rsidRPr="007921F0" w:rsidRDefault="00786D92" w:rsidP="00786D92">
      <w:pPr>
        <w:numPr>
          <w:ilvl w:val="0"/>
          <w:numId w:val="4"/>
        </w:numPr>
        <w:spacing w:before="240" w:after="0"/>
        <w:rPr>
          <w:rFonts w:ascii="Arial" w:hAnsi="Arial" w:cs="Arial"/>
        </w:rPr>
      </w:pPr>
      <w:r w:rsidRPr="007921F0">
        <w:rPr>
          <w:rFonts w:ascii="Arial" w:hAnsi="Arial" w:cs="Arial"/>
        </w:rPr>
        <w:t xml:space="preserve">Create abstract designs and implied depth using spatial cues. </w:t>
      </w:r>
    </w:p>
    <w:p w:rsidR="00786D92" w:rsidRPr="007921F0" w:rsidRDefault="00786D92" w:rsidP="00786D92">
      <w:pPr>
        <w:numPr>
          <w:ilvl w:val="0"/>
          <w:numId w:val="4"/>
        </w:numPr>
        <w:spacing w:after="0"/>
        <w:rPr>
          <w:rFonts w:ascii="Arial" w:hAnsi="Arial" w:cs="Arial"/>
        </w:rPr>
      </w:pPr>
      <w:r w:rsidRPr="007921F0">
        <w:rPr>
          <w:rFonts w:ascii="Arial" w:hAnsi="Arial" w:cs="Arial"/>
          <w:lang w:val="en-GB"/>
        </w:rPr>
        <w:t>Understanding</w:t>
      </w:r>
      <w:r w:rsidRPr="007921F0">
        <w:rPr>
          <w:rFonts w:ascii="Arial" w:hAnsi="Arial" w:cs="Arial"/>
        </w:rPr>
        <w:t xml:space="preserve"> spatial cues</w:t>
      </w:r>
    </w:p>
    <w:p w:rsidR="00786D92" w:rsidRPr="007921F0" w:rsidRDefault="00786D92" w:rsidP="00786D92">
      <w:pPr>
        <w:numPr>
          <w:ilvl w:val="0"/>
          <w:numId w:val="4"/>
        </w:numPr>
        <w:spacing w:after="0"/>
        <w:rPr>
          <w:rFonts w:ascii="Arial" w:hAnsi="Arial" w:cs="Arial"/>
        </w:rPr>
      </w:pPr>
      <w:r w:rsidRPr="007921F0">
        <w:rPr>
          <w:rFonts w:ascii="Arial" w:hAnsi="Arial" w:cs="Arial"/>
          <w:bCs/>
        </w:rPr>
        <w:t>Project III</w:t>
      </w:r>
      <w:r w:rsidRPr="007921F0">
        <w:rPr>
          <w:rFonts w:ascii="Arial" w:hAnsi="Arial" w:cs="Arial"/>
          <w:b/>
          <w:bCs/>
        </w:rPr>
        <w:t xml:space="preserve"> </w:t>
      </w:r>
    </w:p>
    <w:p w:rsidR="00786D92" w:rsidRPr="007921F0" w:rsidRDefault="00786D92" w:rsidP="00786D92">
      <w:pPr>
        <w:spacing w:before="240"/>
        <w:rPr>
          <w:rFonts w:ascii="Arial" w:hAnsi="Arial" w:cs="Arial"/>
          <w:b/>
          <w:bCs/>
        </w:rPr>
      </w:pPr>
      <w:r w:rsidRPr="007921F0">
        <w:rPr>
          <w:rFonts w:ascii="Arial" w:hAnsi="Arial" w:cs="Arial"/>
          <w:b/>
          <w:bCs/>
        </w:rPr>
        <w:t>Week 8: Assessment (C/W 2, 10%)</w:t>
      </w:r>
    </w:p>
    <w:p w:rsidR="00786D92" w:rsidRPr="007921F0" w:rsidRDefault="00786D92" w:rsidP="00786D92">
      <w:pPr>
        <w:spacing w:before="240"/>
        <w:rPr>
          <w:rFonts w:ascii="Arial" w:hAnsi="Arial" w:cs="Arial"/>
          <w:b/>
        </w:rPr>
      </w:pPr>
      <w:r w:rsidRPr="007921F0">
        <w:rPr>
          <w:rFonts w:ascii="Arial" w:hAnsi="Arial" w:cs="Arial"/>
          <w:b/>
          <w:bCs/>
        </w:rPr>
        <w:t xml:space="preserve">Week 9: Value </w:t>
      </w:r>
    </w:p>
    <w:p w:rsidR="00786D92" w:rsidRPr="007921F0" w:rsidRDefault="00786D92" w:rsidP="00786D92">
      <w:pPr>
        <w:numPr>
          <w:ilvl w:val="0"/>
          <w:numId w:val="5"/>
        </w:numPr>
        <w:spacing w:after="0"/>
        <w:rPr>
          <w:rFonts w:ascii="Arial" w:hAnsi="Arial" w:cs="Arial"/>
        </w:rPr>
      </w:pPr>
      <w:r w:rsidRPr="007921F0">
        <w:rPr>
          <w:rFonts w:ascii="Arial" w:hAnsi="Arial" w:cs="Arial"/>
        </w:rPr>
        <w:t xml:space="preserve">Identify appropriate value in a black and white or color image in relation to an existing value scale </w:t>
      </w:r>
    </w:p>
    <w:p w:rsidR="00786D92" w:rsidRPr="007921F0" w:rsidRDefault="00786D92" w:rsidP="00786D92">
      <w:pPr>
        <w:numPr>
          <w:ilvl w:val="0"/>
          <w:numId w:val="5"/>
        </w:numPr>
        <w:spacing w:after="0"/>
        <w:rPr>
          <w:rFonts w:ascii="Arial" w:hAnsi="Arial" w:cs="Arial"/>
        </w:rPr>
      </w:pPr>
      <w:r w:rsidRPr="007921F0">
        <w:rPr>
          <w:rFonts w:ascii="Arial" w:hAnsi="Arial" w:cs="Arial"/>
        </w:rPr>
        <w:t xml:space="preserve">Analyze images with continuous tone and classify like areas of value into larger shapes </w:t>
      </w:r>
    </w:p>
    <w:p w:rsidR="00786D92" w:rsidRPr="007921F0" w:rsidRDefault="00786D92" w:rsidP="00786D92">
      <w:pPr>
        <w:numPr>
          <w:ilvl w:val="0"/>
          <w:numId w:val="5"/>
        </w:numPr>
        <w:spacing w:after="0"/>
        <w:rPr>
          <w:rFonts w:ascii="Arial" w:hAnsi="Arial" w:cs="Arial"/>
        </w:rPr>
      </w:pPr>
      <w:r w:rsidRPr="007921F0">
        <w:rPr>
          <w:rFonts w:ascii="Arial" w:hAnsi="Arial" w:cs="Arial"/>
        </w:rPr>
        <w:t xml:space="preserve">Discover our perception and cognition capabilities with images made from smaller elements (optical mixing) </w:t>
      </w:r>
    </w:p>
    <w:p w:rsidR="00786D92" w:rsidRPr="007921F0" w:rsidRDefault="00786D92" w:rsidP="00786D92">
      <w:pPr>
        <w:numPr>
          <w:ilvl w:val="0"/>
          <w:numId w:val="5"/>
        </w:numPr>
        <w:spacing w:after="0"/>
        <w:rPr>
          <w:rFonts w:ascii="Arial" w:hAnsi="Arial" w:cs="Arial"/>
        </w:rPr>
      </w:pPr>
      <w:r w:rsidRPr="007921F0">
        <w:rPr>
          <w:rFonts w:ascii="Arial" w:hAnsi="Arial" w:cs="Arial"/>
        </w:rPr>
        <w:t xml:space="preserve">Develop and execute a strategy for transforming smaller units (i.e. points, hatching, or hole punches) into a larger image </w:t>
      </w:r>
    </w:p>
    <w:p w:rsidR="00786D92" w:rsidRPr="007921F0" w:rsidRDefault="00786D92" w:rsidP="00786D92">
      <w:pPr>
        <w:numPr>
          <w:ilvl w:val="0"/>
          <w:numId w:val="5"/>
        </w:numPr>
        <w:spacing w:after="0"/>
        <w:rPr>
          <w:rFonts w:ascii="Arial" w:hAnsi="Arial" w:cs="Arial"/>
        </w:rPr>
      </w:pPr>
      <w:r w:rsidRPr="007921F0">
        <w:rPr>
          <w:rFonts w:ascii="Arial" w:hAnsi="Arial" w:cs="Arial"/>
          <w:lang w:val="en-GB"/>
        </w:rPr>
        <w:t>Use of different media</w:t>
      </w:r>
    </w:p>
    <w:p w:rsidR="00786D92" w:rsidRPr="007921F0" w:rsidRDefault="00786D92" w:rsidP="00786D92">
      <w:pPr>
        <w:numPr>
          <w:ilvl w:val="0"/>
          <w:numId w:val="5"/>
        </w:numPr>
        <w:spacing w:after="0"/>
        <w:rPr>
          <w:rFonts w:ascii="Arial" w:hAnsi="Arial" w:cs="Arial"/>
        </w:rPr>
      </w:pPr>
      <w:r w:rsidRPr="007921F0">
        <w:rPr>
          <w:rFonts w:ascii="Arial" w:hAnsi="Arial" w:cs="Arial"/>
          <w:bCs/>
        </w:rPr>
        <w:t>Project IV</w:t>
      </w:r>
    </w:p>
    <w:p w:rsidR="00786D92" w:rsidRPr="007921F0" w:rsidRDefault="00786D92" w:rsidP="00786D92">
      <w:pPr>
        <w:spacing w:before="240"/>
        <w:rPr>
          <w:rFonts w:ascii="Arial" w:hAnsi="Arial" w:cs="Arial"/>
        </w:rPr>
      </w:pPr>
      <w:r w:rsidRPr="007921F0">
        <w:rPr>
          <w:rFonts w:ascii="Arial" w:hAnsi="Arial" w:cs="Arial"/>
          <w:b/>
          <w:bCs/>
        </w:rPr>
        <w:t>Week 10: Texture and Surface</w:t>
      </w:r>
    </w:p>
    <w:p w:rsidR="00786D92" w:rsidRPr="007921F0" w:rsidRDefault="00786D92" w:rsidP="00786D92">
      <w:pPr>
        <w:numPr>
          <w:ilvl w:val="0"/>
          <w:numId w:val="7"/>
        </w:numPr>
        <w:spacing w:after="0"/>
        <w:rPr>
          <w:rFonts w:ascii="Arial" w:hAnsi="Arial" w:cs="Arial"/>
        </w:rPr>
      </w:pPr>
      <w:r w:rsidRPr="007921F0">
        <w:rPr>
          <w:rFonts w:ascii="Arial" w:hAnsi="Arial" w:cs="Arial"/>
        </w:rPr>
        <w:t xml:space="preserve">Distinguish between the actual (tactile) texture of an object and the visual (simulated) texture of an image </w:t>
      </w:r>
    </w:p>
    <w:p w:rsidR="00786D92" w:rsidRPr="007921F0" w:rsidRDefault="00786D92" w:rsidP="00786D92">
      <w:pPr>
        <w:numPr>
          <w:ilvl w:val="0"/>
          <w:numId w:val="7"/>
        </w:numPr>
        <w:spacing w:after="0"/>
        <w:rPr>
          <w:rFonts w:ascii="Arial" w:hAnsi="Arial" w:cs="Arial"/>
        </w:rPr>
      </w:pPr>
      <w:r w:rsidRPr="007921F0">
        <w:rPr>
          <w:rFonts w:ascii="Arial" w:hAnsi="Arial" w:cs="Arial"/>
        </w:rPr>
        <w:t xml:space="preserve">Create actual texture through arranging low-relief objects using the elements and rules of design </w:t>
      </w:r>
    </w:p>
    <w:p w:rsidR="00786D92" w:rsidRPr="007921F0" w:rsidRDefault="00786D92" w:rsidP="00786D92">
      <w:pPr>
        <w:numPr>
          <w:ilvl w:val="0"/>
          <w:numId w:val="6"/>
        </w:numPr>
        <w:spacing w:after="0"/>
        <w:rPr>
          <w:rFonts w:ascii="Arial" w:hAnsi="Arial" w:cs="Arial"/>
        </w:rPr>
      </w:pPr>
      <w:r w:rsidRPr="007921F0">
        <w:rPr>
          <w:rFonts w:ascii="Arial" w:hAnsi="Arial" w:cs="Arial"/>
        </w:rPr>
        <w:t>Create simulated visual texture with collage and cut out images using the elements and rules of design</w:t>
      </w:r>
    </w:p>
    <w:p w:rsidR="00786D92" w:rsidRPr="007921F0" w:rsidRDefault="00786D92" w:rsidP="00786D92">
      <w:pPr>
        <w:numPr>
          <w:ilvl w:val="0"/>
          <w:numId w:val="6"/>
        </w:numPr>
        <w:spacing w:after="0"/>
        <w:rPr>
          <w:rFonts w:ascii="Arial" w:hAnsi="Arial" w:cs="Arial"/>
        </w:rPr>
      </w:pPr>
      <w:r w:rsidRPr="007921F0">
        <w:rPr>
          <w:rFonts w:ascii="Arial" w:hAnsi="Arial" w:cs="Arial"/>
          <w:lang w:val="en-GB"/>
        </w:rPr>
        <w:t>Use of different media</w:t>
      </w:r>
    </w:p>
    <w:p w:rsidR="00786D92" w:rsidRPr="007921F0" w:rsidRDefault="00786D92" w:rsidP="00786D92">
      <w:pPr>
        <w:numPr>
          <w:ilvl w:val="0"/>
          <w:numId w:val="6"/>
        </w:numPr>
        <w:spacing w:after="0"/>
        <w:rPr>
          <w:rFonts w:ascii="Arial" w:hAnsi="Arial" w:cs="Arial"/>
        </w:rPr>
      </w:pPr>
      <w:r w:rsidRPr="007921F0">
        <w:rPr>
          <w:rFonts w:ascii="Arial" w:hAnsi="Arial" w:cs="Arial"/>
          <w:bCs/>
        </w:rPr>
        <w:t>Project V</w:t>
      </w:r>
    </w:p>
    <w:p w:rsidR="00786D92" w:rsidRPr="007921F0" w:rsidRDefault="00786D92" w:rsidP="00786D92">
      <w:pPr>
        <w:rPr>
          <w:rFonts w:ascii="Arial" w:hAnsi="Arial" w:cs="Arial"/>
          <w:lang w:val="en-GB"/>
        </w:rPr>
      </w:pPr>
    </w:p>
    <w:p w:rsidR="00786D92" w:rsidRPr="007921F0" w:rsidRDefault="00786D92" w:rsidP="00786D92">
      <w:pPr>
        <w:rPr>
          <w:rFonts w:ascii="Arial" w:hAnsi="Arial" w:cs="Arial"/>
          <w:b/>
        </w:rPr>
      </w:pPr>
      <w:r w:rsidRPr="007921F0">
        <w:rPr>
          <w:rFonts w:ascii="Arial" w:hAnsi="Arial" w:cs="Arial"/>
          <w:b/>
          <w:bCs/>
        </w:rPr>
        <w:t>Week 11: Texture and Surface continue</w:t>
      </w:r>
    </w:p>
    <w:p w:rsidR="00786D92" w:rsidRPr="007921F0" w:rsidRDefault="00786D92" w:rsidP="00786D92">
      <w:pPr>
        <w:numPr>
          <w:ilvl w:val="0"/>
          <w:numId w:val="7"/>
        </w:numPr>
        <w:spacing w:after="0"/>
        <w:rPr>
          <w:rFonts w:ascii="Arial" w:hAnsi="Arial" w:cs="Arial"/>
        </w:rPr>
      </w:pPr>
      <w:r w:rsidRPr="007921F0">
        <w:rPr>
          <w:rFonts w:ascii="Arial" w:hAnsi="Arial" w:cs="Arial"/>
          <w:bCs/>
        </w:rPr>
        <w:t>Texture and Surface  continued</w:t>
      </w:r>
    </w:p>
    <w:p w:rsidR="00786D92" w:rsidRPr="007921F0" w:rsidRDefault="00786D92" w:rsidP="00786D92">
      <w:pPr>
        <w:numPr>
          <w:ilvl w:val="0"/>
          <w:numId w:val="7"/>
        </w:numPr>
        <w:spacing w:after="0"/>
        <w:rPr>
          <w:rFonts w:ascii="Arial" w:hAnsi="Arial" w:cs="Arial"/>
        </w:rPr>
      </w:pPr>
      <w:r w:rsidRPr="007921F0">
        <w:rPr>
          <w:rFonts w:ascii="Arial" w:hAnsi="Arial" w:cs="Arial"/>
        </w:rPr>
        <w:t xml:space="preserve">Construct color and image fields using collaged photographs and reproduced images </w:t>
      </w:r>
    </w:p>
    <w:p w:rsidR="00786D92" w:rsidRPr="007921F0" w:rsidRDefault="00786D92" w:rsidP="00786D92">
      <w:pPr>
        <w:numPr>
          <w:ilvl w:val="0"/>
          <w:numId w:val="7"/>
        </w:numPr>
        <w:spacing w:after="0"/>
        <w:rPr>
          <w:rFonts w:ascii="Arial" w:hAnsi="Arial" w:cs="Arial"/>
        </w:rPr>
      </w:pPr>
      <w:r w:rsidRPr="007921F0">
        <w:rPr>
          <w:rFonts w:ascii="Arial" w:hAnsi="Arial" w:cs="Arial"/>
        </w:rPr>
        <w:t xml:space="preserve">Discover content and narrative in subject matter by combining and contrasting imagery. </w:t>
      </w:r>
    </w:p>
    <w:p w:rsidR="00786D92" w:rsidRPr="007921F0" w:rsidRDefault="00786D92" w:rsidP="00786D92">
      <w:pPr>
        <w:numPr>
          <w:ilvl w:val="0"/>
          <w:numId w:val="7"/>
        </w:numPr>
        <w:spacing w:after="0"/>
        <w:rPr>
          <w:rFonts w:ascii="Arial" w:hAnsi="Arial" w:cs="Arial"/>
        </w:rPr>
      </w:pPr>
      <w:r w:rsidRPr="007921F0">
        <w:rPr>
          <w:rFonts w:ascii="Arial" w:hAnsi="Arial" w:cs="Arial"/>
        </w:rPr>
        <w:t>Manipulate text (words) to create simultaneous abstract visual design and readable content.</w:t>
      </w:r>
    </w:p>
    <w:p w:rsidR="00786D92" w:rsidRPr="007921F0" w:rsidRDefault="00786D92" w:rsidP="00786D92">
      <w:pPr>
        <w:numPr>
          <w:ilvl w:val="0"/>
          <w:numId w:val="7"/>
        </w:numPr>
        <w:spacing w:after="0"/>
        <w:rPr>
          <w:rFonts w:ascii="Arial" w:hAnsi="Arial" w:cs="Arial"/>
        </w:rPr>
      </w:pPr>
      <w:r w:rsidRPr="007921F0">
        <w:rPr>
          <w:rFonts w:ascii="Arial" w:hAnsi="Arial" w:cs="Arial"/>
          <w:lang w:val="en-GB"/>
        </w:rPr>
        <w:t>Understanding surfaces in design</w:t>
      </w:r>
    </w:p>
    <w:p w:rsidR="00786D92" w:rsidRPr="007921F0" w:rsidRDefault="00786D92" w:rsidP="00786D92">
      <w:pPr>
        <w:numPr>
          <w:ilvl w:val="0"/>
          <w:numId w:val="7"/>
        </w:numPr>
        <w:spacing w:after="0"/>
        <w:rPr>
          <w:rFonts w:ascii="Arial" w:hAnsi="Arial" w:cs="Arial"/>
        </w:rPr>
      </w:pPr>
      <w:r w:rsidRPr="007921F0">
        <w:rPr>
          <w:rFonts w:ascii="Arial" w:hAnsi="Arial" w:cs="Arial"/>
          <w:bCs/>
        </w:rPr>
        <w:t>Project VII</w:t>
      </w:r>
    </w:p>
    <w:p w:rsidR="00786D92" w:rsidRPr="007921F0" w:rsidRDefault="00786D92" w:rsidP="00786D92">
      <w:pPr>
        <w:spacing w:before="240"/>
        <w:rPr>
          <w:rFonts w:ascii="Arial" w:hAnsi="Arial" w:cs="Arial"/>
          <w:b/>
          <w:bCs/>
        </w:rPr>
      </w:pPr>
      <w:r w:rsidRPr="007921F0">
        <w:rPr>
          <w:rFonts w:ascii="Arial" w:hAnsi="Arial" w:cs="Arial"/>
          <w:b/>
          <w:bCs/>
        </w:rPr>
        <w:t>Week 11: Assessment (C/W 3, 10%)</w:t>
      </w:r>
    </w:p>
    <w:p w:rsidR="00786D92" w:rsidRPr="007921F0" w:rsidRDefault="00786D92" w:rsidP="00786D92">
      <w:pPr>
        <w:spacing w:before="240"/>
        <w:rPr>
          <w:rFonts w:ascii="Arial" w:hAnsi="Arial" w:cs="Arial"/>
          <w:b/>
        </w:rPr>
      </w:pPr>
      <w:r w:rsidRPr="007921F0">
        <w:rPr>
          <w:rFonts w:ascii="Arial" w:hAnsi="Arial" w:cs="Arial"/>
          <w:b/>
          <w:bCs/>
        </w:rPr>
        <w:t xml:space="preserve">Week 12: Time/Motion, Distortion/Manipulation, and Subject/Content </w:t>
      </w:r>
    </w:p>
    <w:p w:rsidR="00786D92" w:rsidRPr="007921F0" w:rsidRDefault="00786D92" w:rsidP="00786D92">
      <w:pPr>
        <w:numPr>
          <w:ilvl w:val="0"/>
          <w:numId w:val="8"/>
        </w:numPr>
        <w:spacing w:after="0"/>
        <w:rPr>
          <w:rFonts w:ascii="Arial" w:hAnsi="Arial" w:cs="Arial"/>
        </w:rPr>
      </w:pPr>
      <w:r w:rsidRPr="007921F0">
        <w:rPr>
          <w:rFonts w:ascii="Arial" w:hAnsi="Arial" w:cs="Arial"/>
        </w:rPr>
        <w:t xml:space="preserve">Indicate time and movement in a single static image. </w:t>
      </w:r>
    </w:p>
    <w:p w:rsidR="00786D92" w:rsidRPr="007921F0" w:rsidRDefault="00786D92" w:rsidP="00786D92">
      <w:pPr>
        <w:numPr>
          <w:ilvl w:val="0"/>
          <w:numId w:val="8"/>
        </w:numPr>
        <w:spacing w:after="0"/>
        <w:rPr>
          <w:rFonts w:ascii="Arial" w:hAnsi="Arial" w:cs="Arial"/>
        </w:rPr>
      </w:pPr>
      <w:r w:rsidRPr="007921F0">
        <w:rPr>
          <w:rFonts w:ascii="Arial" w:hAnsi="Arial" w:cs="Arial"/>
        </w:rPr>
        <w:t xml:space="preserve">Demonstrate the elements of time and movement- transparency, repeated multiple images, and directional formal arrangement. </w:t>
      </w:r>
    </w:p>
    <w:p w:rsidR="00786D92" w:rsidRPr="007921F0" w:rsidRDefault="00786D92" w:rsidP="00786D92">
      <w:pPr>
        <w:numPr>
          <w:ilvl w:val="0"/>
          <w:numId w:val="8"/>
        </w:numPr>
        <w:spacing w:after="0"/>
        <w:rPr>
          <w:rFonts w:ascii="Arial" w:hAnsi="Arial" w:cs="Arial"/>
        </w:rPr>
      </w:pPr>
      <w:r w:rsidRPr="007921F0">
        <w:rPr>
          <w:rFonts w:ascii="Arial" w:hAnsi="Arial" w:cs="Arial"/>
        </w:rPr>
        <w:t xml:space="preserve">Create and manipulate meaning through distorting, combining, or juxtaposing images and subjects. (i.e. Surrealism, Futurism, Dada, Fantasy) </w:t>
      </w:r>
    </w:p>
    <w:p w:rsidR="00786D92" w:rsidRPr="007921F0" w:rsidRDefault="00786D92" w:rsidP="00786D92">
      <w:pPr>
        <w:numPr>
          <w:ilvl w:val="0"/>
          <w:numId w:val="8"/>
        </w:numPr>
        <w:spacing w:after="0"/>
        <w:rPr>
          <w:rFonts w:ascii="Arial" w:hAnsi="Arial" w:cs="Arial"/>
        </w:rPr>
      </w:pPr>
      <w:r w:rsidRPr="007921F0">
        <w:rPr>
          <w:rFonts w:ascii="Arial" w:hAnsi="Arial" w:cs="Arial"/>
        </w:rPr>
        <w:t>Determine and anticipate the interpretation of an image by changing the context and audience</w:t>
      </w:r>
    </w:p>
    <w:p w:rsidR="00786D92" w:rsidRPr="007921F0" w:rsidRDefault="00786D92" w:rsidP="00786D92">
      <w:pPr>
        <w:numPr>
          <w:ilvl w:val="0"/>
          <w:numId w:val="8"/>
        </w:numPr>
        <w:spacing w:after="0"/>
        <w:rPr>
          <w:rFonts w:ascii="Arial" w:hAnsi="Arial" w:cs="Arial"/>
        </w:rPr>
      </w:pPr>
      <w:r w:rsidRPr="007921F0">
        <w:rPr>
          <w:rFonts w:ascii="Arial" w:hAnsi="Arial" w:cs="Arial"/>
          <w:lang w:val="en-GB"/>
        </w:rPr>
        <w:t>Interpretation of Art and  design</w:t>
      </w:r>
    </w:p>
    <w:p w:rsidR="00786D92" w:rsidRPr="007921F0" w:rsidRDefault="00786D92" w:rsidP="00786D92">
      <w:pPr>
        <w:numPr>
          <w:ilvl w:val="0"/>
          <w:numId w:val="8"/>
        </w:numPr>
        <w:spacing w:after="0"/>
        <w:rPr>
          <w:rFonts w:ascii="Arial" w:hAnsi="Arial" w:cs="Arial"/>
        </w:rPr>
      </w:pPr>
      <w:r w:rsidRPr="007921F0">
        <w:rPr>
          <w:rFonts w:ascii="Arial" w:hAnsi="Arial" w:cs="Arial"/>
          <w:bCs/>
        </w:rPr>
        <w:t>Project VII</w:t>
      </w:r>
    </w:p>
    <w:p w:rsidR="00786D92" w:rsidRPr="007921F0" w:rsidRDefault="00786D92" w:rsidP="00786D92">
      <w:pPr>
        <w:rPr>
          <w:rFonts w:ascii="Arial" w:hAnsi="Arial" w:cs="Arial"/>
          <w:b/>
        </w:rPr>
      </w:pPr>
      <w:r w:rsidRPr="007921F0">
        <w:rPr>
          <w:rFonts w:ascii="Arial" w:hAnsi="Arial" w:cs="Arial"/>
          <w:b/>
          <w:bCs/>
        </w:rPr>
        <w:t xml:space="preserve">Week 13-14: Text and Image </w:t>
      </w:r>
    </w:p>
    <w:p w:rsidR="00786D92" w:rsidRPr="007921F0" w:rsidRDefault="00786D92" w:rsidP="00786D92">
      <w:pPr>
        <w:numPr>
          <w:ilvl w:val="0"/>
          <w:numId w:val="9"/>
        </w:numPr>
        <w:spacing w:after="0"/>
        <w:rPr>
          <w:rFonts w:ascii="Arial" w:hAnsi="Arial" w:cs="Arial"/>
        </w:rPr>
      </w:pPr>
      <w:r w:rsidRPr="007921F0">
        <w:rPr>
          <w:rFonts w:ascii="Arial" w:hAnsi="Arial" w:cs="Arial"/>
        </w:rPr>
        <w:t xml:space="preserve">Arrange text and Images to create intended interpretations. </w:t>
      </w:r>
    </w:p>
    <w:p w:rsidR="00786D92" w:rsidRPr="007921F0" w:rsidRDefault="00786D92" w:rsidP="00786D92">
      <w:pPr>
        <w:numPr>
          <w:ilvl w:val="0"/>
          <w:numId w:val="9"/>
        </w:numPr>
        <w:spacing w:after="0"/>
        <w:rPr>
          <w:rFonts w:ascii="Arial" w:hAnsi="Arial" w:cs="Arial"/>
        </w:rPr>
      </w:pPr>
      <w:r w:rsidRPr="007921F0">
        <w:rPr>
          <w:rFonts w:ascii="Arial" w:hAnsi="Arial" w:cs="Arial"/>
        </w:rPr>
        <w:t xml:space="preserve">Visually combine and contrast images with words using the principle elements of design. </w:t>
      </w:r>
    </w:p>
    <w:p w:rsidR="00786D92" w:rsidRPr="007921F0" w:rsidRDefault="00786D92" w:rsidP="00786D92">
      <w:pPr>
        <w:numPr>
          <w:ilvl w:val="0"/>
          <w:numId w:val="9"/>
        </w:numPr>
        <w:spacing w:after="0"/>
        <w:rPr>
          <w:rFonts w:ascii="Arial" w:hAnsi="Arial" w:cs="Arial"/>
        </w:rPr>
      </w:pPr>
      <w:r w:rsidRPr="007921F0">
        <w:rPr>
          <w:rFonts w:ascii="Arial" w:hAnsi="Arial" w:cs="Arial"/>
        </w:rPr>
        <w:t xml:space="preserve">Demonstrate basic typography and layout skills. </w:t>
      </w:r>
    </w:p>
    <w:p w:rsidR="00786D92" w:rsidRPr="007921F0" w:rsidRDefault="00786D92" w:rsidP="00786D92">
      <w:pPr>
        <w:numPr>
          <w:ilvl w:val="0"/>
          <w:numId w:val="9"/>
        </w:numPr>
        <w:spacing w:after="0"/>
        <w:rPr>
          <w:rFonts w:ascii="Arial" w:hAnsi="Arial" w:cs="Arial"/>
        </w:rPr>
      </w:pPr>
      <w:r w:rsidRPr="007921F0">
        <w:rPr>
          <w:rFonts w:ascii="Arial" w:hAnsi="Arial" w:cs="Arial"/>
        </w:rPr>
        <w:t xml:space="preserve">Determine the most effective form (materials) for an idea. </w:t>
      </w:r>
    </w:p>
    <w:p w:rsidR="00786D92" w:rsidRPr="007921F0" w:rsidRDefault="00786D92" w:rsidP="00786D92">
      <w:pPr>
        <w:numPr>
          <w:ilvl w:val="0"/>
          <w:numId w:val="9"/>
        </w:numPr>
        <w:spacing w:after="0"/>
        <w:rPr>
          <w:rFonts w:ascii="Arial" w:hAnsi="Arial" w:cs="Arial"/>
        </w:rPr>
      </w:pPr>
      <w:r w:rsidRPr="007921F0">
        <w:rPr>
          <w:rFonts w:ascii="Arial" w:hAnsi="Arial" w:cs="Arial"/>
        </w:rPr>
        <w:t xml:space="preserve">Anticipate the audience or design work or project (who will be looking at it.) </w:t>
      </w:r>
    </w:p>
    <w:p w:rsidR="00786D92" w:rsidRPr="007921F0" w:rsidRDefault="00786D92" w:rsidP="00786D92">
      <w:pPr>
        <w:numPr>
          <w:ilvl w:val="0"/>
          <w:numId w:val="9"/>
        </w:numPr>
        <w:spacing w:after="0"/>
        <w:rPr>
          <w:rFonts w:ascii="Arial" w:hAnsi="Arial" w:cs="Arial"/>
        </w:rPr>
      </w:pPr>
      <w:r w:rsidRPr="007921F0">
        <w:rPr>
          <w:rFonts w:ascii="Arial" w:hAnsi="Arial" w:cs="Arial"/>
          <w:lang w:val="en-GB"/>
        </w:rPr>
        <w:t>Learning to communicate</w:t>
      </w:r>
    </w:p>
    <w:p w:rsidR="00786D92" w:rsidRPr="007921F0" w:rsidRDefault="00786D92" w:rsidP="00786D92">
      <w:pPr>
        <w:spacing w:before="240"/>
        <w:rPr>
          <w:rFonts w:ascii="Arial" w:hAnsi="Arial" w:cs="Arial"/>
          <w:b/>
          <w:bCs/>
        </w:rPr>
      </w:pPr>
      <w:r w:rsidRPr="007921F0">
        <w:rPr>
          <w:rFonts w:ascii="Arial" w:hAnsi="Arial" w:cs="Arial"/>
          <w:b/>
          <w:bCs/>
        </w:rPr>
        <w:t>Week 15: Assessment (C/W 4, 10%)</w:t>
      </w:r>
    </w:p>
    <w:p w:rsidR="00786D92" w:rsidRPr="007921F0" w:rsidRDefault="00786D92" w:rsidP="00786D92">
      <w:pPr>
        <w:rPr>
          <w:rFonts w:ascii="Arial" w:hAnsi="Arial" w:cs="Arial"/>
          <w:b/>
        </w:rPr>
      </w:pPr>
      <w:r w:rsidRPr="007921F0">
        <w:rPr>
          <w:rFonts w:ascii="Arial" w:hAnsi="Arial" w:cs="Arial"/>
          <w:b/>
        </w:rPr>
        <w:t>Learning Outcomes</w:t>
      </w:r>
    </w:p>
    <w:p w:rsidR="00786D92" w:rsidRPr="007921F0" w:rsidRDefault="00786D92" w:rsidP="00786D92">
      <w:pPr>
        <w:numPr>
          <w:ilvl w:val="0"/>
          <w:numId w:val="11"/>
        </w:numPr>
        <w:spacing w:after="0"/>
        <w:rPr>
          <w:rFonts w:ascii="Arial" w:hAnsi="Arial" w:cs="Arial"/>
        </w:rPr>
      </w:pPr>
      <w:r w:rsidRPr="007921F0">
        <w:rPr>
          <w:rFonts w:ascii="Arial" w:hAnsi="Arial" w:cs="Arial"/>
        </w:rPr>
        <w:t xml:space="preserve">Students will describe commonly used approaches and criteria for analyzing a work of design. </w:t>
      </w:r>
    </w:p>
    <w:p w:rsidR="00786D92" w:rsidRPr="007921F0" w:rsidRDefault="00786D92" w:rsidP="00786D92">
      <w:pPr>
        <w:numPr>
          <w:ilvl w:val="0"/>
          <w:numId w:val="11"/>
        </w:numPr>
        <w:spacing w:after="0"/>
        <w:rPr>
          <w:rFonts w:ascii="Arial" w:hAnsi="Arial" w:cs="Arial"/>
        </w:rPr>
      </w:pPr>
      <w:r w:rsidRPr="007921F0">
        <w:rPr>
          <w:rFonts w:ascii="Arial" w:hAnsi="Arial" w:cs="Arial"/>
        </w:rPr>
        <w:t xml:space="preserve">Students will recognize, analyze and assess works of design with commonly used approaches and criteria. </w:t>
      </w:r>
    </w:p>
    <w:p w:rsidR="00786D92" w:rsidRPr="007921F0" w:rsidRDefault="00786D92" w:rsidP="00786D92">
      <w:pPr>
        <w:numPr>
          <w:ilvl w:val="0"/>
          <w:numId w:val="11"/>
        </w:numPr>
        <w:spacing w:after="0"/>
        <w:rPr>
          <w:rFonts w:ascii="Arial" w:hAnsi="Arial" w:cs="Arial"/>
        </w:rPr>
      </w:pPr>
      <w:r w:rsidRPr="007921F0">
        <w:rPr>
          <w:rFonts w:ascii="Arial" w:hAnsi="Arial" w:cs="Arial"/>
        </w:rPr>
        <w:t xml:space="preserve">Students will develop their ability to create and communicate through personal </w:t>
      </w:r>
      <w:proofErr w:type="spellStart"/>
      <w:r w:rsidRPr="007921F0">
        <w:rPr>
          <w:rFonts w:ascii="Arial" w:hAnsi="Arial" w:cs="Arial"/>
        </w:rPr>
        <w:t>designistic</w:t>
      </w:r>
      <w:proofErr w:type="spellEnd"/>
      <w:r w:rsidRPr="007921F0">
        <w:rPr>
          <w:rFonts w:ascii="Arial" w:hAnsi="Arial" w:cs="Arial"/>
        </w:rPr>
        <w:t xml:space="preserve">/aesthetic expression. </w:t>
      </w:r>
    </w:p>
    <w:p w:rsidR="00786D92" w:rsidRPr="007921F0" w:rsidRDefault="00786D92" w:rsidP="00786D92">
      <w:pPr>
        <w:rPr>
          <w:rFonts w:ascii="Arial" w:hAnsi="Arial" w:cs="Arial"/>
          <w:b/>
        </w:rPr>
      </w:pPr>
    </w:p>
    <w:p w:rsidR="00786D92" w:rsidRPr="007921F0" w:rsidRDefault="00786D92" w:rsidP="00786D92">
      <w:pPr>
        <w:rPr>
          <w:rFonts w:ascii="Arial" w:hAnsi="Arial" w:cs="Arial"/>
          <w:b/>
        </w:rPr>
      </w:pPr>
      <w:r w:rsidRPr="007921F0">
        <w:rPr>
          <w:rFonts w:ascii="Arial" w:hAnsi="Arial" w:cs="Arial"/>
          <w:b/>
        </w:rPr>
        <w:lastRenderedPageBreak/>
        <w:t>Method of Teaching/Delivery</w:t>
      </w:r>
    </w:p>
    <w:p w:rsidR="00786D92" w:rsidRPr="007921F0" w:rsidRDefault="00786D92" w:rsidP="00786D92">
      <w:pPr>
        <w:rPr>
          <w:rFonts w:ascii="Arial" w:hAnsi="Arial" w:cs="Arial"/>
        </w:rPr>
      </w:pPr>
      <w:r w:rsidRPr="007921F0">
        <w:rPr>
          <w:rFonts w:ascii="Arial" w:hAnsi="Arial" w:cs="Arial"/>
        </w:rPr>
        <w:t>In-class critiques, lecture method, group discussions, individual projects.</w:t>
      </w:r>
    </w:p>
    <w:p w:rsidR="00786D92" w:rsidRPr="007921F0" w:rsidRDefault="00786D92" w:rsidP="00786D92">
      <w:pPr>
        <w:rPr>
          <w:rFonts w:ascii="Arial" w:hAnsi="Arial" w:cs="Arial"/>
          <w:b/>
          <w:bCs/>
        </w:rPr>
      </w:pPr>
      <w:r w:rsidRPr="007921F0">
        <w:rPr>
          <w:rFonts w:ascii="Arial" w:hAnsi="Arial" w:cs="Arial"/>
          <w:b/>
          <w:bCs/>
        </w:rPr>
        <w:t>Assessment Method</w:t>
      </w:r>
    </w:p>
    <w:p w:rsidR="00786D92" w:rsidRPr="007921F0" w:rsidRDefault="00786D92" w:rsidP="00786D92">
      <w:pPr>
        <w:rPr>
          <w:rFonts w:ascii="Arial" w:hAnsi="Arial" w:cs="Arial"/>
          <w:bCs/>
          <w:u w:val="single"/>
        </w:rPr>
      </w:pPr>
      <w:r w:rsidRPr="007921F0">
        <w:rPr>
          <w:rFonts w:ascii="Arial" w:hAnsi="Arial" w:cs="Arial"/>
          <w:bCs/>
          <w:u w:val="single"/>
        </w:rPr>
        <w:t>Course work</w:t>
      </w:r>
    </w:p>
    <w:p w:rsidR="00786D92" w:rsidRPr="007921F0" w:rsidRDefault="00786D92" w:rsidP="00786D92">
      <w:pPr>
        <w:rPr>
          <w:rFonts w:ascii="Arial" w:hAnsi="Arial" w:cs="Arial"/>
        </w:rPr>
      </w:pPr>
      <w:r w:rsidRPr="007921F0">
        <w:rPr>
          <w:rFonts w:ascii="Arial" w:hAnsi="Arial" w:cs="Arial"/>
        </w:rPr>
        <w:t xml:space="preserve">Each of these projects will be accompanied by a set of instructions detailing carefully defined parameters and options. Each project will receive a letter grade based on the following criteria: </w:t>
      </w:r>
    </w:p>
    <w:p w:rsidR="00786D92" w:rsidRPr="007921F0" w:rsidRDefault="00786D92" w:rsidP="00786D92">
      <w:pPr>
        <w:rPr>
          <w:rFonts w:ascii="Arial" w:hAnsi="Arial" w:cs="Arial"/>
        </w:rPr>
      </w:pPr>
      <w:r w:rsidRPr="007921F0">
        <w:rPr>
          <w:rFonts w:ascii="Arial" w:hAnsi="Arial" w:cs="Arial"/>
        </w:rPr>
        <w:t xml:space="preserve">1. Following directions (respecting the parameters) 10% </w:t>
      </w:r>
    </w:p>
    <w:p w:rsidR="00786D92" w:rsidRPr="007921F0" w:rsidRDefault="00786D92" w:rsidP="00786D92">
      <w:pPr>
        <w:rPr>
          <w:rFonts w:ascii="Arial" w:hAnsi="Arial" w:cs="Arial"/>
        </w:rPr>
      </w:pPr>
      <w:r w:rsidRPr="007921F0">
        <w:rPr>
          <w:rFonts w:ascii="Arial" w:hAnsi="Arial" w:cs="Arial"/>
        </w:rPr>
        <w:t>2. Technical execution (skill and proficiency with materials used) 20%</w:t>
      </w:r>
    </w:p>
    <w:p w:rsidR="00786D92" w:rsidRPr="007921F0" w:rsidRDefault="00786D92" w:rsidP="00786D92">
      <w:pPr>
        <w:rPr>
          <w:rFonts w:ascii="Arial" w:hAnsi="Arial" w:cs="Arial"/>
        </w:rPr>
      </w:pPr>
      <w:r w:rsidRPr="007921F0">
        <w:rPr>
          <w:rFonts w:ascii="Arial" w:hAnsi="Arial" w:cs="Arial"/>
        </w:rPr>
        <w:t>3. Imagination (innovative and creative solutions to the given assignments) 10%</w:t>
      </w:r>
    </w:p>
    <w:p w:rsidR="00786D92" w:rsidRPr="007921F0" w:rsidRDefault="00786D92" w:rsidP="00786D92">
      <w:pPr>
        <w:rPr>
          <w:rFonts w:ascii="Arial" w:hAnsi="Arial" w:cs="Arial"/>
          <w:u w:val="single"/>
        </w:rPr>
      </w:pPr>
      <w:r w:rsidRPr="007921F0">
        <w:rPr>
          <w:rFonts w:ascii="Arial" w:hAnsi="Arial" w:cs="Arial"/>
          <w:u w:val="single"/>
        </w:rPr>
        <w:t xml:space="preserve">End of semester Examination: 60% </w:t>
      </w:r>
    </w:p>
    <w:p w:rsidR="00786D92" w:rsidRPr="007921F0" w:rsidRDefault="00786D92" w:rsidP="00786D92">
      <w:pPr>
        <w:numPr>
          <w:ilvl w:val="0"/>
          <w:numId w:val="10"/>
        </w:numPr>
        <w:spacing w:after="0"/>
        <w:rPr>
          <w:rFonts w:ascii="Arial" w:hAnsi="Arial" w:cs="Arial"/>
        </w:rPr>
      </w:pPr>
      <w:r w:rsidRPr="007921F0">
        <w:rPr>
          <w:rFonts w:ascii="Arial" w:hAnsi="Arial" w:cs="Arial"/>
          <w:bCs/>
        </w:rPr>
        <w:t xml:space="preserve">Theory examination </w:t>
      </w:r>
      <w:r w:rsidRPr="007921F0">
        <w:rPr>
          <w:rFonts w:ascii="Arial" w:hAnsi="Arial" w:cs="Arial"/>
          <w:bCs/>
        </w:rPr>
        <w:tab/>
      </w:r>
      <w:r w:rsidRPr="007921F0">
        <w:rPr>
          <w:rFonts w:ascii="Arial" w:hAnsi="Arial" w:cs="Arial"/>
          <w:bCs/>
        </w:rPr>
        <w:tab/>
        <w:t>20%</w:t>
      </w:r>
    </w:p>
    <w:p w:rsidR="00786D92" w:rsidRPr="007921F0" w:rsidRDefault="00786D92" w:rsidP="00786D92">
      <w:pPr>
        <w:numPr>
          <w:ilvl w:val="0"/>
          <w:numId w:val="10"/>
        </w:numPr>
        <w:spacing w:after="0"/>
        <w:rPr>
          <w:rFonts w:ascii="Arial" w:hAnsi="Arial" w:cs="Arial"/>
        </w:rPr>
      </w:pPr>
      <w:r w:rsidRPr="007921F0">
        <w:rPr>
          <w:rFonts w:ascii="Arial" w:hAnsi="Arial" w:cs="Arial"/>
          <w:bCs/>
        </w:rPr>
        <w:t>Practical examination</w:t>
      </w:r>
      <w:r w:rsidRPr="007921F0">
        <w:rPr>
          <w:rFonts w:ascii="Arial" w:hAnsi="Arial" w:cs="Arial"/>
          <w:bCs/>
        </w:rPr>
        <w:tab/>
      </w:r>
      <w:r w:rsidRPr="007921F0">
        <w:rPr>
          <w:rFonts w:ascii="Arial" w:hAnsi="Arial" w:cs="Arial"/>
          <w:bCs/>
        </w:rPr>
        <w:tab/>
        <w:t>40%</w:t>
      </w:r>
    </w:p>
    <w:p w:rsidR="00786D92" w:rsidRPr="007921F0" w:rsidRDefault="00786D92" w:rsidP="00786D92">
      <w:pPr>
        <w:rPr>
          <w:rFonts w:ascii="Arial" w:hAnsi="Arial" w:cs="Arial"/>
        </w:rPr>
      </w:pPr>
      <w:r w:rsidRPr="007921F0">
        <w:rPr>
          <w:rFonts w:ascii="Arial" w:hAnsi="Arial" w:cs="Arial"/>
          <w:u w:val="single"/>
        </w:rPr>
        <w:t>Final total mark:</w:t>
      </w:r>
      <w:r w:rsidRPr="007921F0">
        <w:rPr>
          <w:rFonts w:ascii="Arial" w:hAnsi="Arial" w:cs="Arial"/>
        </w:rPr>
        <w:tab/>
      </w:r>
      <w:r w:rsidRPr="007921F0">
        <w:rPr>
          <w:rFonts w:ascii="Arial" w:hAnsi="Arial" w:cs="Arial"/>
        </w:rPr>
        <w:tab/>
      </w:r>
      <w:r w:rsidRPr="007921F0">
        <w:rPr>
          <w:rFonts w:ascii="Arial" w:hAnsi="Arial" w:cs="Arial"/>
        </w:rPr>
        <w:tab/>
        <w:t>100%</w:t>
      </w:r>
      <w:r w:rsidRPr="007921F0">
        <w:rPr>
          <w:rFonts w:ascii="Arial" w:hAnsi="Arial" w:cs="Arial"/>
        </w:rPr>
        <w:tab/>
      </w:r>
    </w:p>
    <w:p w:rsidR="00786D92" w:rsidRPr="007921F0" w:rsidRDefault="00786D92" w:rsidP="00786D92">
      <w:pPr>
        <w:spacing w:before="240"/>
        <w:rPr>
          <w:rFonts w:ascii="Arial" w:hAnsi="Arial" w:cs="Arial"/>
          <w:bCs/>
        </w:rPr>
      </w:pPr>
      <w:r w:rsidRPr="007921F0">
        <w:rPr>
          <w:rFonts w:ascii="Arial" w:hAnsi="Arial" w:cs="Arial"/>
          <w:b/>
          <w:bCs/>
        </w:rPr>
        <w:t>Reading/reference materials</w:t>
      </w:r>
      <w:r w:rsidRPr="007921F0">
        <w:rPr>
          <w:rFonts w:ascii="Arial" w:hAnsi="Arial" w:cs="Arial"/>
          <w:bCs/>
        </w:rPr>
        <w:t xml:space="preserve"> </w:t>
      </w:r>
    </w:p>
    <w:p w:rsidR="00786D92" w:rsidRPr="007921F0" w:rsidRDefault="00786D92" w:rsidP="00786D92">
      <w:pPr>
        <w:spacing w:before="240"/>
        <w:rPr>
          <w:rFonts w:ascii="Arial" w:hAnsi="Arial" w:cs="Arial"/>
        </w:rPr>
      </w:pPr>
      <w:r w:rsidRPr="007921F0">
        <w:rPr>
          <w:rFonts w:ascii="Arial" w:hAnsi="Arial" w:cs="Arial"/>
        </w:rPr>
        <w:t xml:space="preserve">(Identify resources relevant to the course, including books, videos, journals, electronic databases, and recommended websites.) </w:t>
      </w:r>
      <w:r w:rsidRPr="007921F0">
        <w:rPr>
          <w:rFonts w:ascii="Arial" w:hAnsi="Arial" w:cs="Arial"/>
        </w:rPr>
        <w:tab/>
      </w:r>
    </w:p>
    <w:p w:rsidR="00786D92" w:rsidRPr="007921F0" w:rsidRDefault="00786D92" w:rsidP="00786D92">
      <w:pPr>
        <w:pStyle w:val="ListParagraph"/>
        <w:numPr>
          <w:ilvl w:val="0"/>
          <w:numId w:val="12"/>
        </w:numPr>
        <w:rPr>
          <w:rFonts w:ascii="Arial" w:hAnsi="Arial" w:cs="Arial"/>
        </w:rPr>
      </w:pPr>
      <w:r w:rsidRPr="007921F0">
        <w:rPr>
          <w:rFonts w:ascii="Arial" w:hAnsi="Arial" w:cs="Arial"/>
        </w:rPr>
        <w:t xml:space="preserve">Alan, </w:t>
      </w:r>
      <w:r w:rsidRPr="007921F0">
        <w:rPr>
          <w:rFonts w:ascii="Arial" w:hAnsi="Arial" w:cs="Arial"/>
          <w:i/>
          <w:iCs/>
        </w:rPr>
        <w:t>Introduction to Design</w:t>
      </w:r>
      <w:r w:rsidRPr="007921F0">
        <w:rPr>
          <w:rFonts w:ascii="Arial" w:hAnsi="Arial" w:cs="Arial"/>
        </w:rPr>
        <w:t>, Prentice Hall, Inc. Upper Saddle River New Jersey, 2004</w:t>
      </w:r>
    </w:p>
    <w:p w:rsidR="00786D92" w:rsidRPr="007921F0" w:rsidRDefault="00786D92" w:rsidP="00786D92">
      <w:pPr>
        <w:pStyle w:val="ListParagraph"/>
        <w:numPr>
          <w:ilvl w:val="0"/>
          <w:numId w:val="12"/>
        </w:numPr>
        <w:rPr>
          <w:rStyle w:val="body1"/>
          <w:rFonts w:ascii="Arial" w:hAnsi="Arial" w:cs="Arial"/>
          <w:sz w:val="22"/>
          <w:szCs w:val="22"/>
        </w:rPr>
      </w:pPr>
      <w:proofErr w:type="spellStart"/>
      <w:r w:rsidRPr="007921F0">
        <w:rPr>
          <w:rFonts w:ascii="Arial" w:hAnsi="Arial" w:cs="Arial"/>
        </w:rPr>
        <w:t>Ocvirk</w:t>
      </w:r>
      <w:proofErr w:type="spellEnd"/>
      <w:r w:rsidRPr="007921F0">
        <w:rPr>
          <w:rFonts w:ascii="Arial" w:hAnsi="Arial" w:cs="Arial"/>
        </w:rPr>
        <w:t xml:space="preserve">, Otto G., et al, </w:t>
      </w:r>
      <w:r w:rsidRPr="007921F0">
        <w:rPr>
          <w:rFonts w:ascii="Arial" w:hAnsi="Arial" w:cs="Arial"/>
          <w:i/>
          <w:iCs/>
        </w:rPr>
        <w:t>Design Fundamentals</w:t>
      </w:r>
      <w:r w:rsidRPr="007921F0">
        <w:rPr>
          <w:rFonts w:ascii="Arial" w:hAnsi="Arial" w:cs="Arial"/>
        </w:rPr>
        <w:t>, 9e, McGraw-Hill, New York, 2001</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149"/>
    <w:multiLevelType w:val="hybridMultilevel"/>
    <w:tmpl w:val="A49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0B57"/>
    <w:multiLevelType w:val="hybridMultilevel"/>
    <w:tmpl w:val="92E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54A98"/>
    <w:multiLevelType w:val="hybridMultilevel"/>
    <w:tmpl w:val="7DA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55755"/>
    <w:multiLevelType w:val="hybridMultilevel"/>
    <w:tmpl w:val="4A2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92F0D"/>
    <w:multiLevelType w:val="hybridMultilevel"/>
    <w:tmpl w:val="98C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72E16"/>
    <w:multiLevelType w:val="hybridMultilevel"/>
    <w:tmpl w:val="51D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74CBF"/>
    <w:multiLevelType w:val="hybridMultilevel"/>
    <w:tmpl w:val="77EE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12F53"/>
    <w:multiLevelType w:val="hybridMultilevel"/>
    <w:tmpl w:val="BC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5545F"/>
    <w:multiLevelType w:val="hybridMultilevel"/>
    <w:tmpl w:val="FE40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85727"/>
    <w:multiLevelType w:val="hybridMultilevel"/>
    <w:tmpl w:val="3B8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A3413"/>
    <w:multiLevelType w:val="hybridMultilevel"/>
    <w:tmpl w:val="428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D2451"/>
    <w:multiLevelType w:val="hybridMultilevel"/>
    <w:tmpl w:val="546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4"/>
  </w:num>
  <w:num w:numId="6">
    <w:abstractNumId w:val="1"/>
  </w:num>
  <w:num w:numId="7">
    <w:abstractNumId w:val="6"/>
  </w:num>
  <w:num w:numId="8">
    <w:abstractNumId w:val="0"/>
  </w:num>
  <w:num w:numId="9">
    <w:abstractNumId w:val="10"/>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D92"/>
    <w:rsid w:val="000F6F9D"/>
    <w:rsid w:val="00420CF0"/>
    <w:rsid w:val="007453D3"/>
    <w:rsid w:val="00786D92"/>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92"/>
    <w:pPr>
      <w:ind w:left="720"/>
      <w:contextualSpacing/>
    </w:pPr>
  </w:style>
  <w:style w:type="character" w:customStyle="1" w:styleId="body1">
    <w:name w:val="body1"/>
    <w:basedOn w:val="DefaultParagraphFont"/>
    <w:rsid w:val="00786D92"/>
    <w:rPr>
      <w:rFonts w:ascii="Verdana" w:hAnsi="Verdana" w:hint="default"/>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2014-07-25T00:26:00Z</dcterms:created>
  <dcterms:modified xsi:type="dcterms:W3CDTF">2014-07-25T00:26:00Z</dcterms:modified>
</cp:coreProperties>
</file>