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3A" w:rsidRPr="007921F0" w:rsidRDefault="00C24E3A" w:rsidP="00C24E3A">
      <w:pPr>
        <w:pStyle w:val="PlainText"/>
        <w:spacing w:line="276" w:lineRule="auto"/>
        <w:rPr>
          <w:rFonts w:ascii="Arial" w:hAnsi="Arial" w:cs="Arial"/>
          <w:b/>
          <w:sz w:val="22"/>
          <w:szCs w:val="22"/>
        </w:rPr>
      </w:pPr>
      <w:r w:rsidRPr="007921F0">
        <w:rPr>
          <w:rFonts w:ascii="Arial" w:hAnsi="Arial" w:cs="Arial"/>
          <w:b/>
          <w:sz w:val="22"/>
          <w:szCs w:val="22"/>
        </w:rPr>
        <w:t>COURSE CODE:</w:t>
      </w:r>
      <w:r w:rsidRPr="007921F0">
        <w:rPr>
          <w:rFonts w:ascii="Arial" w:hAnsi="Arial" w:cs="Arial"/>
          <w:b/>
          <w:sz w:val="22"/>
          <w:szCs w:val="22"/>
        </w:rPr>
        <w:tab/>
        <w:t xml:space="preserve">IFA1204 </w:t>
      </w:r>
    </w:p>
    <w:p w:rsidR="00C24E3A" w:rsidRPr="007921F0" w:rsidRDefault="00C24E3A" w:rsidP="00C24E3A">
      <w:pPr>
        <w:pStyle w:val="PlainText"/>
        <w:spacing w:before="240" w:line="276" w:lineRule="auto"/>
        <w:rPr>
          <w:rFonts w:ascii="Arial" w:eastAsia="MS Mincho" w:hAnsi="Arial" w:cs="Arial"/>
          <w:b/>
          <w:bCs/>
          <w:sz w:val="22"/>
          <w:szCs w:val="22"/>
        </w:rPr>
      </w:pPr>
      <w:r w:rsidRPr="007921F0">
        <w:rPr>
          <w:rFonts w:ascii="Arial" w:hAnsi="Arial" w:cs="Arial"/>
          <w:b/>
          <w:sz w:val="22"/>
          <w:szCs w:val="22"/>
        </w:rPr>
        <w:t>COURSE NAME:</w:t>
      </w:r>
      <w:r w:rsidRPr="007921F0">
        <w:rPr>
          <w:rFonts w:ascii="Arial" w:hAnsi="Arial" w:cs="Arial"/>
          <w:b/>
          <w:sz w:val="22"/>
          <w:szCs w:val="22"/>
        </w:rPr>
        <w:tab/>
        <w:t>FINANCE AND BANKING</w:t>
      </w:r>
      <w:r w:rsidRPr="007921F0">
        <w:rPr>
          <w:rFonts w:ascii="Arial" w:eastAsia="MS Mincho" w:hAnsi="Arial" w:cs="Arial"/>
          <w:b/>
          <w:bCs/>
          <w:sz w:val="22"/>
          <w:szCs w:val="22"/>
        </w:rPr>
        <w:t xml:space="preserve"> </w:t>
      </w:r>
    </w:p>
    <w:p w:rsidR="00C24E3A" w:rsidRPr="007921F0" w:rsidRDefault="00C24E3A" w:rsidP="00C24E3A">
      <w:pPr>
        <w:pStyle w:val="PlainText"/>
        <w:spacing w:before="240" w:line="276" w:lineRule="auto"/>
        <w:rPr>
          <w:rFonts w:ascii="Arial" w:eastAsia="MS Mincho" w:hAnsi="Arial" w:cs="Arial"/>
          <w:b/>
          <w:bCs/>
          <w:sz w:val="22"/>
          <w:szCs w:val="22"/>
        </w:rPr>
      </w:pPr>
      <w:r w:rsidRPr="007921F0">
        <w:rPr>
          <w:rFonts w:ascii="Arial" w:eastAsia="MS Mincho" w:hAnsi="Arial" w:cs="Arial"/>
          <w:b/>
          <w:bCs/>
          <w:sz w:val="22"/>
          <w:szCs w:val="22"/>
        </w:rPr>
        <w:t>Course Description</w:t>
      </w:r>
    </w:p>
    <w:p w:rsidR="00C24E3A" w:rsidRPr="007921F0" w:rsidRDefault="00C24E3A" w:rsidP="00C24E3A">
      <w:pPr>
        <w:spacing w:before="240"/>
        <w:rPr>
          <w:rFonts w:ascii="Arial" w:hAnsi="Arial" w:cs="Arial"/>
        </w:rPr>
      </w:pPr>
      <w:r w:rsidRPr="007921F0">
        <w:rPr>
          <w:rFonts w:ascii="Arial" w:hAnsi="Arial" w:cs="Arial"/>
        </w:rPr>
        <w:t>The basic determinants of national income, consumption, investment, employment and prices.  Emphasis placed upon the role of government in the attainment of national goals.  Money systems and standards: factors determining money supply with consideration of commercial and central banks; relationships between money, prices, production and employment.  Management of Bank funds.  Financing small enterprises and projects.</w:t>
      </w:r>
    </w:p>
    <w:p w:rsidR="00C24E3A" w:rsidRPr="007921F0" w:rsidRDefault="00C24E3A" w:rsidP="00C24E3A">
      <w:pPr>
        <w:rPr>
          <w:rFonts w:ascii="Arial" w:hAnsi="Arial" w:cs="Arial"/>
          <w:i/>
        </w:rPr>
      </w:pPr>
      <w:r w:rsidRPr="007921F0">
        <w:rPr>
          <w:rFonts w:ascii="Arial" w:hAnsi="Arial" w:cs="Arial"/>
          <w:i/>
        </w:rPr>
        <w:t xml:space="preserve">Prerequisites: None   </w:t>
      </w:r>
    </w:p>
    <w:p w:rsidR="00C24E3A" w:rsidRPr="007921F0" w:rsidRDefault="00C24E3A" w:rsidP="00C24E3A">
      <w:pPr>
        <w:autoSpaceDE w:val="0"/>
        <w:autoSpaceDN w:val="0"/>
        <w:adjustRightInd w:val="0"/>
        <w:spacing w:before="240"/>
        <w:jc w:val="both"/>
        <w:rPr>
          <w:rFonts w:ascii="Arial" w:hAnsi="Arial" w:cs="Arial"/>
          <w:lang w:val="en-GB"/>
        </w:rPr>
      </w:pPr>
      <w:r w:rsidRPr="007921F0">
        <w:rPr>
          <w:rFonts w:ascii="Arial" w:hAnsi="Arial" w:cs="Arial"/>
          <w:b/>
          <w:lang w:val="en-GB"/>
        </w:rPr>
        <w:t>Course Objective</w:t>
      </w:r>
      <w:r w:rsidRPr="007921F0">
        <w:rPr>
          <w:rFonts w:ascii="Arial" w:hAnsi="Arial" w:cs="Arial"/>
          <w:lang w:val="en-GB"/>
        </w:rPr>
        <w:t>:</w:t>
      </w:r>
    </w:p>
    <w:p w:rsidR="00C24E3A" w:rsidRPr="007921F0" w:rsidRDefault="00C24E3A" w:rsidP="00C24E3A">
      <w:pPr>
        <w:autoSpaceDE w:val="0"/>
        <w:autoSpaceDN w:val="0"/>
        <w:adjustRightInd w:val="0"/>
        <w:spacing w:before="240"/>
        <w:jc w:val="both"/>
        <w:rPr>
          <w:rFonts w:ascii="Arial" w:hAnsi="Arial" w:cs="Arial"/>
          <w:lang w:val="en-GB"/>
        </w:rPr>
      </w:pPr>
      <w:r w:rsidRPr="007921F0">
        <w:rPr>
          <w:rFonts w:ascii="Arial" w:hAnsi="Arial" w:cs="Arial"/>
          <w:lang w:val="en-GB"/>
        </w:rPr>
        <w:t>This course will enable the trainees to:</w:t>
      </w:r>
    </w:p>
    <w:p w:rsidR="00C24E3A" w:rsidRPr="007921F0" w:rsidRDefault="00C24E3A" w:rsidP="00C24E3A">
      <w:pPr>
        <w:numPr>
          <w:ilvl w:val="0"/>
          <w:numId w:val="1"/>
        </w:numPr>
        <w:autoSpaceDE w:val="0"/>
        <w:autoSpaceDN w:val="0"/>
        <w:adjustRightInd w:val="0"/>
        <w:spacing w:after="0"/>
        <w:jc w:val="both"/>
        <w:rPr>
          <w:rFonts w:ascii="Arial" w:hAnsi="Arial" w:cs="Arial"/>
          <w:lang w:val="en-GB"/>
        </w:rPr>
      </w:pPr>
      <w:r w:rsidRPr="007921F0">
        <w:rPr>
          <w:rFonts w:ascii="Arial" w:hAnsi="Arial" w:cs="Arial"/>
          <w:lang w:val="en-GB"/>
        </w:rPr>
        <w:t>become knowledgeable about the evolution of money and role of money in an economy,</w:t>
      </w:r>
    </w:p>
    <w:p w:rsidR="00C24E3A" w:rsidRPr="007921F0" w:rsidRDefault="00C24E3A" w:rsidP="00C24E3A">
      <w:pPr>
        <w:numPr>
          <w:ilvl w:val="0"/>
          <w:numId w:val="1"/>
        </w:numPr>
        <w:autoSpaceDE w:val="0"/>
        <w:autoSpaceDN w:val="0"/>
        <w:adjustRightInd w:val="0"/>
        <w:spacing w:after="0"/>
        <w:jc w:val="both"/>
        <w:rPr>
          <w:rFonts w:ascii="Arial" w:hAnsi="Arial" w:cs="Arial"/>
          <w:lang w:val="en-GB"/>
        </w:rPr>
      </w:pPr>
      <w:r w:rsidRPr="007921F0">
        <w:rPr>
          <w:rFonts w:ascii="Arial" w:hAnsi="Arial" w:cs="Arial"/>
          <w:lang w:val="en-GB"/>
        </w:rPr>
        <w:t xml:space="preserve"> Acquire knowledge about the role of banks and other financial institutions and how to access their services for business growth,</w:t>
      </w:r>
    </w:p>
    <w:p w:rsidR="00C24E3A" w:rsidRPr="007921F0" w:rsidRDefault="00C24E3A" w:rsidP="00C24E3A">
      <w:pPr>
        <w:numPr>
          <w:ilvl w:val="0"/>
          <w:numId w:val="1"/>
        </w:numPr>
        <w:spacing w:after="0"/>
        <w:rPr>
          <w:rFonts w:ascii="Arial" w:hAnsi="Arial" w:cs="Arial"/>
          <w:bCs/>
          <w:lang w:val="en-GB"/>
        </w:rPr>
      </w:pPr>
      <w:r w:rsidRPr="007921F0">
        <w:rPr>
          <w:rFonts w:ascii="Arial" w:hAnsi="Arial" w:cs="Arial"/>
          <w:lang w:val="en-GB"/>
        </w:rPr>
        <w:t xml:space="preserve">Develop own business plans as a tool to </w:t>
      </w:r>
      <w:r w:rsidRPr="007921F0">
        <w:rPr>
          <w:rFonts w:ascii="Arial" w:hAnsi="Arial" w:cs="Arial"/>
          <w:bCs/>
          <w:lang w:val="en-GB"/>
        </w:rPr>
        <w:t xml:space="preserve">accomplishing financing objectives </w:t>
      </w:r>
      <w:r w:rsidRPr="007921F0">
        <w:rPr>
          <w:rFonts w:ascii="Arial" w:hAnsi="Arial" w:cs="Arial"/>
          <w:lang w:val="en-GB"/>
        </w:rPr>
        <w:t>as well as other business strategies for business growth,</w:t>
      </w:r>
    </w:p>
    <w:p w:rsidR="00C24E3A" w:rsidRPr="007921F0" w:rsidRDefault="00C24E3A" w:rsidP="00C24E3A">
      <w:pPr>
        <w:ind w:left="360"/>
        <w:rPr>
          <w:rFonts w:ascii="Arial" w:hAnsi="Arial" w:cs="Arial"/>
          <w:bCs/>
          <w:lang w:val="en-GB"/>
        </w:rPr>
      </w:pPr>
    </w:p>
    <w:p w:rsidR="00C24E3A" w:rsidRPr="007921F0" w:rsidRDefault="00C24E3A" w:rsidP="00C24E3A">
      <w:pPr>
        <w:numPr>
          <w:ilvl w:val="0"/>
          <w:numId w:val="1"/>
        </w:numPr>
        <w:autoSpaceDE w:val="0"/>
        <w:autoSpaceDN w:val="0"/>
        <w:adjustRightInd w:val="0"/>
        <w:spacing w:after="0"/>
        <w:jc w:val="both"/>
        <w:rPr>
          <w:rFonts w:ascii="Arial" w:hAnsi="Arial" w:cs="Arial"/>
          <w:lang w:val="en-GB"/>
        </w:rPr>
      </w:pPr>
      <w:r w:rsidRPr="007921F0">
        <w:rPr>
          <w:rFonts w:ascii="Arial" w:hAnsi="Arial" w:cs="Arial"/>
          <w:lang w:val="en-GB"/>
        </w:rPr>
        <w:t xml:space="preserve">Think about personal savings as the primary source of funds for starting a business. </w:t>
      </w:r>
    </w:p>
    <w:p w:rsidR="00C24E3A" w:rsidRPr="007921F0" w:rsidRDefault="00C24E3A" w:rsidP="00C24E3A">
      <w:pPr>
        <w:autoSpaceDE w:val="0"/>
        <w:autoSpaceDN w:val="0"/>
        <w:adjustRightInd w:val="0"/>
        <w:jc w:val="both"/>
        <w:rPr>
          <w:rFonts w:ascii="Arial" w:hAnsi="Arial" w:cs="Arial"/>
          <w:lang w:val="en-GB"/>
        </w:rPr>
      </w:pPr>
    </w:p>
    <w:p w:rsidR="00C24E3A" w:rsidRPr="007921F0" w:rsidRDefault="00C24E3A" w:rsidP="00C24E3A">
      <w:pPr>
        <w:numPr>
          <w:ilvl w:val="0"/>
          <w:numId w:val="1"/>
        </w:numPr>
        <w:autoSpaceDE w:val="0"/>
        <w:autoSpaceDN w:val="0"/>
        <w:adjustRightInd w:val="0"/>
        <w:spacing w:after="0"/>
        <w:jc w:val="both"/>
        <w:rPr>
          <w:rFonts w:ascii="Arial" w:hAnsi="Arial" w:cs="Arial"/>
          <w:bCs/>
          <w:lang w:val="en-GB"/>
        </w:rPr>
      </w:pPr>
      <w:r w:rsidRPr="007921F0">
        <w:rPr>
          <w:rFonts w:ascii="Arial" w:hAnsi="Arial" w:cs="Arial"/>
          <w:lang w:val="en-GB"/>
        </w:rPr>
        <w:t xml:space="preserve">Be well-informed on </w:t>
      </w:r>
      <w:r w:rsidRPr="007921F0">
        <w:rPr>
          <w:rFonts w:ascii="Arial" w:hAnsi="Arial" w:cs="Arial"/>
          <w:bCs/>
          <w:lang w:val="en-GB"/>
        </w:rPr>
        <w:t>how to finance a  business  and  the best source of money to start or expand or diversify a  business ,</w:t>
      </w:r>
    </w:p>
    <w:p w:rsidR="00C24E3A" w:rsidRPr="007921F0" w:rsidRDefault="00C24E3A" w:rsidP="00C24E3A">
      <w:pPr>
        <w:autoSpaceDE w:val="0"/>
        <w:autoSpaceDN w:val="0"/>
        <w:adjustRightInd w:val="0"/>
        <w:jc w:val="both"/>
        <w:rPr>
          <w:rFonts w:ascii="Arial" w:hAnsi="Arial" w:cs="Arial"/>
          <w:bCs/>
          <w:lang w:val="en-GB"/>
        </w:rPr>
      </w:pPr>
    </w:p>
    <w:p w:rsidR="00C24E3A" w:rsidRPr="007921F0" w:rsidRDefault="00C24E3A" w:rsidP="00C24E3A">
      <w:pPr>
        <w:numPr>
          <w:ilvl w:val="0"/>
          <w:numId w:val="1"/>
        </w:numPr>
        <w:autoSpaceDE w:val="0"/>
        <w:autoSpaceDN w:val="0"/>
        <w:adjustRightInd w:val="0"/>
        <w:spacing w:after="0"/>
        <w:jc w:val="both"/>
        <w:rPr>
          <w:rFonts w:ascii="Arial" w:hAnsi="Arial" w:cs="Arial"/>
          <w:bCs/>
          <w:lang w:val="en-GB"/>
        </w:rPr>
      </w:pPr>
      <w:r w:rsidRPr="007921F0">
        <w:rPr>
          <w:rFonts w:ascii="Arial" w:hAnsi="Arial" w:cs="Arial"/>
          <w:bCs/>
          <w:lang w:val="en-GB"/>
        </w:rPr>
        <w:t xml:space="preserve">Interact with bank official and get exposed to  the different packages offered by the different banks for business growth </w:t>
      </w:r>
    </w:p>
    <w:p w:rsidR="00C24E3A" w:rsidRPr="007921F0" w:rsidRDefault="00C24E3A" w:rsidP="00C24E3A">
      <w:pPr>
        <w:pStyle w:val="PlainText"/>
        <w:spacing w:before="240" w:line="276" w:lineRule="auto"/>
        <w:rPr>
          <w:rFonts w:ascii="Arial" w:eastAsia="MS Mincho" w:hAnsi="Arial" w:cs="Arial"/>
          <w:b/>
          <w:bCs/>
          <w:sz w:val="22"/>
          <w:szCs w:val="22"/>
        </w:rPr>
      </w:pPr>
      <w:r w:rsidRPr="007921F0">
        <w:rPr>
          <w:rFonts w:ascii="Arial" w:eastAsia="MS Mincho" w:hAnsi="Arial" w:cs="Arial"/>
          <w:b/>
          <w:bCs/>
          <w:sz w:val="22"/>
          <w:szCs w:val="22"/>
        </w:rPr>
        <w:t>Course Outline</w:t>
      </w:r>
    </w:p>
    <w:p w:rsidR="00C24E3A" w:rsidRPr="007921F0" w:rsidRDefault="00C24E3A" w:rsidP="00C24E3A">
      <w:pPr>
        <w:pStyle w:val="PlainText"/>
        <w:spacing w:before="240" w:line="276" w:lineRule="auto"/>
        <w:rPr>
          <w:rFonts w:ascii="Arial" w:eastAsia="MS Mincho" w:hAnsi="Arial" w:cs="Arial"/>
          <w:b/>
          <w:bCs/>
          <w:sz w:val="22"/>
          <w:szCs w:val="22"/>
        </w:rPr>
      </w:pPr>
      <w:r w:rsidRPr="007921F0">
        <w:rPr>
          <w:rFonts w:ascii="Arial" w:eastAsia="MS Mincho" w:hAnsi="Arial" w:cs="Arial"/>
          <w:b/>
          <w:bCs/>
          <w:sz w:val="22"/>
          <w:szCs w:val="22"/>
        </w:rPr>
        <w:t>Week 1-3: Money</w:t>
      </w:r>
    </w:p>
    <w:p w:rsidR="00C24E3A" w:rsidRPr="007921F0" w:rsidRDefault="00C24E3A" w:rsidP="00C24E3A">
      <w:pPr>
        <w:pStyle w:val="PlainText"/>
        <w:spacing w:line="276" w:lineRule="auto"/>
        <w:ind w:left="360"/>
        <w:rPr>
          <w:rFonts w:ascii="Arial" w:eastAsia="MS Mincho" w:hAnsi="Arial" w:cs="Arial"/>
          <w:bCs/>
          <w:sz w:val="22"/>
          <w:szCs w:val="22"/>
          <w:u w:val="single"/>
        </w:rPr>
      </w:pPr>
    </w:p>
    <w:p w:rsidR="00C24E3A" w:rsidRPr="007921F0" w:rsidRDefault="00C24E3A" w:rsidP="00C24E3A">
      <w:pPr>
        <w:pStyle w:val="PlainText"/>
        <w:numPr>
          <w:ilvl w:val="0"/>
          <w:numId w:val="2"/>
        </w:numPr>
        <w:spacing w:line="276" w:lineRule="auto"/>
        <w:rPr>
          <w:rFonts w:ascii="Arial" w:eastAsia="MS Mincho" w:hAnsi="Arial" w:cs="Arial"/>
          <w:bCs/>
          <w:sz w:val="22"/>
          <w:szCs w:val="22"/>
        </w:rPr>
      </w:pPr>
      <w:r w:rsidRPr="007921F0">
        <w:rPr>
          <w:rFonts w:ascii="Arial" w:eastAsia="MS Mincho" w:hAnsi="Arial" w:cs="Arial"/>
          <w:bCs/>
          <w:sz w:val="22"/>
          <w:szCs w:val="22"/>
        </w:rPr>
        <w:t>Definition of money,</w:t>
      </w:r>
    </w:p>
    <w:p w:rsidR="00C24E3A" w:rsidRPr="007921F0" w:rsidRDefault="00C24E3A" w:rsidP="00C24E3A">
      <w:pPr>
        <w:pStyle w:val="PlainText"/>
        <w:numPr>
          <w:ilvl w:val="0"/>
          <w:numId w:val="2"/>
        </w:numPr>
        <w:spacing w:line="276" w:lineRule="auto"/>
        <w:rPr>
          <w:rFonts w:ascii="Arial" w:eastAsia="MS Mincho" w:hAnsi="Arial" w:cs="Arial"/>
          <w:bCs/>
          <w:sz w:val="22"/>
          <w:szCs w:val="22"/>
        </w:rPr>
      </w:pPr>
      <w:r w:rsidRPr="007921F0">
        <w:rPr>
          <w:rFonts w:ascii="Arial" w:eastAsia="MS Mincho" w:hAnsi="Arial" w:cs="Arial"/>
          <w:bCs/>
          <w:sz w:val="22"/>
          <w:szCs w:val="22"/>
        </w:rPr>
        <w:t>Evolution of money,</w:t>
      </w:r>
    </w:p>
    <w:p w:rsidR="00C24E3A" w:rsidRPr="007921F0" w:rsidRDefault="00C24E3A" w:rsidP="00C24E3A">
      <w:pPr>
        <w:pStyle w:val="PlainText"/>
        <w:numPr>
          <w:ilvl w:val="0"/>
          <w:numId w:val="2"/>
        </w:numPr>
        <w:spacing w:line="276" w:lineRule="auto"/>
        <w:rPr>
          <w:rFonts w:ascii="Arial" w:eastAsia="MS Mincho" w:hAnsi="Arial" w:cs="Arial"/>
          <w:bCs/>
          <w:sz w:val="22"/>
          <w:szCs w:val="22"/>
        </w:rPr>
      </w:pPr>
      <w:r w:rsidRPr="007921F0">
        <w:rPr>
          <w:rFonts w:ascii="Arial" w:eastAsia="MS Mincho" w:hAnsi="Arial" w:cs="Arial"/>
          <w:bCs/>
          <w:sz w:val="22"/>
          <w:szCs w:val="22"/>
        </w:rPr>
        <w:t>Definition of Barter trade,</w:t>
      </w:r>
    </w:p>
    <w:p w:rsidR="00C24E3A" w:rsidRPr="007921F0" w:rsidRDefault="00C24E3A" w:rsidP="00C24E3A">
      <w:pPr>
        <w:pStyle w:val="PlainText"/>
        <w:numPr>
          <w:ilvl w:val="0"/>
          <w:numId w:val="2"/>
        </w:numPr>
        <w:spacing w:line="276" w:lineRule="auto"/>
        <w:rPr>
          <w:rFonts w:ascii="Arial" w:eastAsia="MS Mincho" w:hAnsi="Arial" w:cs="Arial"/>
          <w:bCs/>
          <w:sz w:val="22"/>
          <w:szCs w:val="22"/>
        </w:rPr>
      </w:pPr>
      <w:r w:rsidRPr="007921F0">
        <w:rPr>
          <w:rFonts w:ascii="Arial" w:eastAsia="MS Mincho" w:hAnsi="Arial" w:cs="Arial"/>
          <w:bCs/>
          <w:sz w:val="22"/>
          <w:szCs w:val="22"/>
        </w:rPr>
        <w:t>Advantages and disadvantages of barter trade,</w:t>
      </w:r>
    </w:p>
    <w:p w:rsidR="00C24E3A" w:rsidRPr="007921F0" w:rsidRDefault="00C24E3A" w:rsidP="00C24E3A">
      <w:pPr>
        <w:pStyle w:val="PlainText"/>
        <w:numPr>
          <w:ilvl w:val="0"/>
          <w:numId w:val="2"/>
        </w:numPr>
        <w:spacing w:line="276" w:lineRule="auto"/>
        <w:rPr>
          <w:rFonts w:ascii="Arial" w:eastAsia="MS Mincho" w:hAnsi="Arial" w:cs="Arial"/>
          <w:bCs/>
          <w:sz w:val="22"/>
          <w:szCs w:val="22"/>
        </w:rPr>
      </w:pPr>
      <w:r w:rsidRPr="007921F0">
        <w:rPr>
          <w:rFonts w:ascii="Arial" w:eastAsia="MS Mincho" w:hAnsi="Arial" w:cs="Arial"/>
          <w:bCs/>
          <w:sz w:val="22"/>
          <w:szCs w:val="22"/>
        </w:rPr>
        <w:t>Forms of money,</w:t>
      </w:r>
    </w:p>
    <w:p w:rsidR="00C24E3A" w:rsidRPr="007921F0" w:rsidRDefault="00C24E3A" w:rsidP="00C24E3A">
      <w:pPr>
        <w:pStyle w:val="PlainText"/>
        <w:numPr>
          <w:ilvl w:val="0"/>
          <w:numId w:val="2"/>
        </w:numPr>
        <w:spacing w:line="276" w:lineRule="auto"/>
        <w:rPr>
          <w:rFonts w:ascii="Arial" w:eastAsia="MS Mincho" w:hAnsi="Arial" w:cs="Arial"/>
          <w:bCs/>
          <w:sz w:val="22"/>
          <w:szCs w:val="22"/>
        </w:rPr>
      </w:pPr>
      <w:r w:rsidRPr="007921F0">
        <w:rPr>
          <w:rFonts w:ascii="Arial" w:eastAsia="MS Mincho" w:hAnsi="Arial" w:cs="Arial"/>
          <w:bCs/>
          <w:sz w:val="22"/>
          <w:szCs w:val="22"/>
        </w:rPr>
        <w:t>Functions of money in the economy,</w:t>
      </w:r>
    </w:p>
    <w:p w:rsidR="00C24E3A" w:rsidRPr="007921F0" w:rsidRDefault="00C24E3A" w:rsidP="00C24E3A">
      <w:pPr>
        <w:pStyle w:val="PlainText"/>
        <w:numPr>
          <w:ilvl w:val="0"/>
          <w:numId w:val="2"/>
        </w:numPr>
        <w:spacing w:line="276" w:lineRule="auto"/>
        <w:rPr>
          <w:rFonts w:ascii="Arial" w:eastAsia="MS Mincho" w:hAnsi="Arial" w:cs="Arial"/>
          <w:bCs/>
          <w:sz w:val="22"/>
          <w:szCs w:val="22"/>
        </w:rPr>
      </w:pPr>
      <w:r w:rsidRPr="007921F0">
        <w:rPr>
          <w:rFonts w:ascii="Arial" w:eastAsia="MS Mincho" w:hAnsi="Arial" w:cs="Arial"/>
          <w:bCs/>
          <w:sz w:val="22"/>
          <w:szCs w:val="22"/>
        </w:rPr>
        <w:t>Qualities of good money,</w:t>
      </w:r>
    </w:p>
    <w:p w:rsidR="00C24E3A" w:rsidRPr="007921F0" w:rsidRDefault="00C24E3A" w:rsidP="00C24E3A">
      <w:pPr>
        <w:pStyle w:val="PlainText"/>
        <w:spacing w:before="240" w:line="276" w:lineRule="auto"/>
        <w:rPr>
          <w:rFonts w:ascii="Arial" w:eastAsia="MS Mincho" w:hAnsi="Arial" w:cs="Arial"/>
          <w:b/>
          <w:bCs/>
          <w:sz w:val="22"/>
          <w:szCs w:val="22"/>
        </w:rPr>
      </w:pPr>
      <w:r w:rsidRPr="007921F0">
        <w:rPr>
          <w:rFonts w:ascii="Arial" w:eastAsia="MS Mincho" w:hAnsi="Arial" w:cs="Arial"/>
          <w:b/>
          <w:bCs/>
          <w:sz w:val="22"/>
          <w:szCs w:val="22"/>
        </w:rPr>
        <w:lastRenderedPageBreak/>
        <w:t>Week 4: Continuous assessment</w:t>
      </w:r>
    </w:p>
    <w:p w:rsidR="00C24E3A" w:rsidRPr="007921F0" w:rsidRDefault="00C24E3A" w:rsidP="00C24E3A">
      <w:pPr>
        <w:pStyle w:val="PlainText"/>
        <w:spacing w:before="240" w:line="276" w:lineRule="auto"/>
        <w:rPr>
          <w:rFonts w:ascii="Arial" w:eastAsia="MS Mincho" w:hAnsi="Arial" w:cs="Arial"/>
          <w:b/>
          <w:bCs/>
          <w:sz w:val="22"/>
          <w:szCs w:val="22"/>
        </w:rPr>
      </w:pPr>
      <w:r w:rsidRPr="007921F0">
        <w:rPr>
          <w:rFonts w:ascii="Arial" w:eastAsia="MS Mincho" w:hAnsi="Arial" w:cs="Arial"/>
          <w:b/>
          <w:bCs/>
          <w:sz w:val="22"/>
          <w:szCs w:val="22"/>
        </w:rPr>
        <w:t>Week 5-7: Banking</w:t>
      </w:r>
    </w:p>
    <w:p w:rsidR="00C24E3A" w:rsidRPr="007921F0" w:rsidRDefault="00C24E3A" w:rsidP="00C24E3A">
      <w:pPr>
        <w:pStyle w:val="PlainText"/>
        <w:numPr>
          <w:ilvl w:val="0"/>
          <w:numId w:val="3"/>
        </w:numPr>
        <w:spacing w:before="240" w:line="276" w:lineRule="auto"/>
        <w:rPr>
          <w:rFonts w:ascii="Arial" w:eastAsia="MS Mincho" w:hAnsi="Arial" w:cs="Arial"/>
          <w:bCs/>
          <w:sz w:val="22"/>
          <w:szCs w:val="22"/>
        </w:rPr>
      </w:pPr>
      <w:r w:rsidRPr="007921F0">
        <w:rPr>
          <w:rFonts w:ascii="Arial" w:eastAsia="MS Mincho" w:hAnsi="Arial" w:cs="Arial"/>
          <w:bCs/>
          <w:sz w:val="22"/>
          <w:szCs w:val="22"/>
        </w:rPr>
        <w:t xml:space="preserve">Definition of the term banking , </w:t>
      </w:r>
    </w:p>
    <w:p w:rsidR="00C24E3A" w:rsidRPr="007921F0" w:rsidRDefault="00C24E3A" w:rsidP="00C24E3A">
      <w:pPr>
        <w:pStyle w:val="PlainText"/>
        <w:numPr>
          <w:ilvl w:val="0"/>
          <w:numId w:val="3"/>
        </w:numPr>
        <w:spacing w:line="276" w:lineRule="auto"/>
        <w:rPr>
          <w:rFonts w:ascii="Arial" w:eastAsia="MS Mincho" w:hAnsi="Arial" w:cs="Arial"/>
          <w:bCs/>
          <w:sz w:val="22"/>
          <w:szCs w:val="22"/>
        </w:rPr>
      </w:pPr>
      <w:r w:rsidRPr="007921F0">
        <w:rPr>
          <w:rFonts w:ascii="Arial" w:eastAsia="MS Mincho" w:hAnsi="Arial" w:cs="Arial"/>
          <w:bCs/>
          <w:sz w:val="22"/>
          <w:szCs w:val="22"/>
        </w:rPr>
        <w:t>Evolution of banking,</w:t>
      </w:r>
    </w:p>
    <w:p w:rsidR="00C24E3A" w:rsidRPr="007921F0" w:rsidRDefault="00C24E3A" w:rsidP="00C24E3A">
      <w:pPr>
        <w:pStyle w:val="PlainText"/>
        <w:numPr>
          <w:ilvl w:val="0"/>
          <w:numId w:val="3"/>
        </w:numPr>
        <w:spacing w:line="276" w:lineRule="auto"/>
        <w:rPr>
          <w:rFonts w:ascii="Arial" w:eastAsia="MS Mincho" w:hAnsi="Arial" w:cs="Arial"/>
          <w:bCs/>
          <w:sz w:val="22"/>
          <w:szCs w:val="22"/>
        </w:rPr>
      </w:pPr>
      <w:r w:rsidRPr="007921F0">
        <w:rPr>
          <w:rFonts w:ascii="Arial" w:eastAsia="MS Mincho" w:hAnsi="Arial" w:cs="Arial"/>
          <w:bCs/>
          <w:sz w:val="22"/>
          <w:szCs w:val="22"/>
        </w:rPr>
        <w:t>Types of banks,</w:t>
      </w:r>
    </w:p>
    <w:p w:rsidR="00C24E3A" w:rsidRPr="007921F0" w:rsidRDefault="00C24E3A" w:rsidP="00C24E3A">
      <w:pPr>
        <w:pStyle w:val="PlainText"/>
        <w:numPr>
          <w:ilvl w:val="0"/>
          <w:numId w:val="3"/>
        </w:numPr>
        <w:spacing w:line="276" w:lineRule="auto"/>
        <w:rPr>
          <w:rFonts w:ascii="Arial" w:eastAsia="MS Mincho" w:hAnsi="Arial" w:cs="Arial"/>
          <w:bCs/>
          <w:sz w:val="22"/>
          <w:szCs w:val="22"/>
        </w:rPr>
      </w:pPr>
      <w:r w:rsidRPr="007921F0">
        <w:rPr>
          <w:rFonts w:ascii="Arial" w:eastAsia="MS Mincho" w:hAnsi="Arial" w:cs="Arial"/>
          <w:bCs/>
          <w:sz w:val="22"/>
          <w:szCs w:val="22"/>
        </w:rPr>
        <w:t>Functions of a central bank,</w:t>
      </w:r>
    </w:p>
    <w:p w:rsidR="00C24E3A" w:rsidRPr="007921F0" w:rsidRDefault="00C24E3A" w:rsidP="00C24E3A">
      <w:pPr>
        <w:pStyle w:val="PlainText"/>
        <w:numPr>
          <w:ilvl w:val="0"/>
          <w:numId w:val="3"/>
        </w:numPr>
        <w:spacing w:line="276" w:lineRule="auto"/>
        <w:rPr>
          <w:rFonts w:ascii="Arial" w:eastAsia="MS Mincho" w:hAnsi="Arial" w:cs="Arial"/>
          <w:bCs/>
          <w:sz w:val="22"/>
          <w:szCs w:val="22"/>
        </w:rPr>
      </w:pPr>
      <w:r w:rsidRPr="007921F0">
        <w:rPr>
          <w:rFonts w:ascii="Arial" w:eastAsia="MS Mincho" w:hAnsi="Arial" w:cs="Arial"/>
          <w:bCs/>
          <w:sz w:val="22"/>
          <w:szCs w:val="22"/>
        </w:rPr>
        <w:t>Functions and services of a Development bank,</w:t>
      </w:r>
    </w:p>
    <w:p w:rsidR="00C24E3A" w:rsidRPr="007921F0" w:rsidRDefault="00C24E3A" w:rsidP="00C24E3A">
      <w:pPr>
        <w:pStyle w:val="PlainText"/>
        <w:numPr>
          <w:ilvl w:val="0"/>
          <w:numId w:val="3"/>
        </w:numPr>
        <w:spacing w:line="276" w:lineRule="auto"/>
        <w:rPr>
          <w:rFonts w:ascii="Arial" w:eastAsia="MS Mincho" w:hAnsi="Arial" w:cs="Arial"/>
          <w:bCs/>
          <w:sz w:val="22"/>
          <w:szCs w:val="22"/>
        </w:rPr>
      </w:pPr>
      <w:r w:rsidRPr="007921F0">
        <w:rPr>
          <w:rFonts w:ascii="Arial" w:eastAsia="MS Mincho" w:hAnsi="Arial" w:cs="Arial"/>
          <w:bCs/>
          <w:sz w:val="22"/>
          <w:szCs w:val="22"/>
        </w:rPr>
        <w:t>Functions and services of commercial banks,</w:t>
      </w:r>
    </w:p>
    <w:p w:rsidR="00C24E3A" w:rsidRPr="007921F0" w:rsidRDefault="00C24E3A" w:rsidP="00C24E3A">
      <w:pPr>
        <w:pStyle w:val="PlainText"/>
        <w:numPr>
          <w:ilvl w:val="0"/>
          <w:numId w:val="3"/>
        </w:numPr>
        <w:spacing w:line="276" w:lineRule="auto"/>
        <w:rPr>
          <w:rFonts w:ascii="Arial" w:eastAsia="MS Mincho" w:hAnsi="Arial" w:cs="Arial"/>
          <w:bCs/>
          <w:sz w:val="22"/>
          <w:szCs w:val="22"/>
        </w:rPr>
      </w:pPr>
      <w:r w:rsidRPr="007921F0">
        <w:rPr>
          <w:rFonts w:ascii="Arial" w:eastAsia="MS Mincho" w:hAnsi="Arial" w:cs="Arial"/>
          <w:bCs/>
          <w:sz w:val="22"/>
          <w:szCs w:val="22"/>
        </w:rPr>
        <w:t>Micro financing institutions and their roles,</w:t>
      </w:r>
    </w:p>
    <w:p w:rsidR="00C24E3A" w:rsidRPr="007921F0" w:rsidRDefault="00C24E3A" w:rsidP="00C24E3A">
      <w:pPr>
        <w:pStyle w:val="PlainText"/>
        <w:spacing w:before="240" w:line="276" w:lineRule="auto"/>
        <w:rPr>
          <w:rFonts w:ascii="Arial" w:eastAsia="MS Mincho" w:hAnsi="Arial" w:cs="Arial"/>
          <w:b/>
          <w:bCs/>
          <w:sz w:val="22"/>
          <w:szCs w:val="22"/>
        </w:rPr>
      </w:pPr>
      <w:r w:rsidRPr="007921F0">
        <w:rPr>
          <w:rFonts w:ascii="Arial" w:eastAsia="MS Mincho" w:hAnsi="Arial" w:cs="Arial"/>
          <w:b/>
          <w:bCs/>
          <w:sz w:val="22"/>
          <w:szCs w:val="22"/>
        </w:rPr>
        <w:t>Week 8: Test</w:t>
      </w:r>
    </w:p>
    <w:p w:rsidR="00C24E3A" w:rsidRPr="007921F0" w:rsidRDefault="00C24E3A" w:rsidP="00C24E3A">
      <w:pPr>
        <w:pStyle w:val="PlainText"/>
        <w:spacing w:before="240" w:line="276" w:lineRule="auto"/>
        <w:rPr>
          <w:rFonts w:ascii="Arial" w:eastAsia="MS Mincho" w:hAnsi="Arial" w:cs="Arial"/>
          <w:b/>
          <w:bCs/>
          <w:sz w:val="22"/>
          <w:szCs w:val="22"/>
        </w:rPr>
      </w:pPr>
      <w:r w:rsidRPr="007921F0">
        <w:rPr>
          <w:rFonts w:ascii="Arial" w:eastAsia="MS Mincho" w:hAnsi="Arial" w:cs="Arial"/>
          <w:b/>
          <w:bCs/>
          <w:sz w:val="22"/>
          <w:szCs w:val="22"/>
        </w:rPr>
        <w:t>Week 9-11: Continuation of Banking</w:t>
      </w:r>
    </w:p>
    <w:p w:rsidR="00C24E3A" w:rsidRPr="007921F0" w:rsidRDefault="00C24E3A" w:rsidP="00C24E3A">
      <w:pPr>
        <w:pStyle w:val="PlainText"/>
        <w:numPr>
          <w:ilvl w:val="0"/>
          <w:numId w:val="4"/>
        </w:numPr>
        <w:spacing w:before="240" w:line="276" w:lineRule="auto"/>
        <w:rPr>
          <w:rFonts w:ascii="Arial" w:eastAsia="MS Mincho" w:hAnsi="Arial" w:cs="Arial"/>
          <w:bCs/>
          <w:sz w:val="22"/>
          <w:szCs w:val="22"/>
        </w:rPr>
      </w:pPr>
      <w:r w:rsidRPr="007921F0">
        <w:rPr>
          <w:rFonts w:ascii="Arial" w:eastAsia="MS Mincho" w:hAnsi="Arial" w:cs="Arial"/>
          <w:bCs/>
          <w:sz w:val="22"/>
          <w:szCs w:val="22"/>
        </w:rPr>
        <w:t>How to Open up a bank account,</w:t>
      </w:r>
    </w:p>
    <w:p w:rsidR="00C24E3A" w:rsidRPr="007921F0" w:rsidRDefault="00C24E3A" w:rsidP="00C24E3A">
      <w:pPr>
        <w:pStyle w:val="PlainText"/>
        <w:numPr>
          <w:ilvl w:val="0"/>
          <w:numId w:val="4"/>
        </w:numPr>
        <w:spacing w:line="276" w:lineRule="auto"/>
        <w:rPr>
          <w:rFonts w:ascii="Arial" w:eastAsia="MS Mincho" w:hAnsi="Arial" w:cs="Arial"/>
          <w:bCs/>
          <w:sz w:val="22"/>
          <w:szCs w:val="22"/>
        </w:rPr>
      </w:pPr>
      <w:r w:rsidRPr="007921F0">
        <w:rPr>
          <w:rFonts w:ascii="Arial" w:eastAsia="MS Mincho" w:hAnsi="Arial" w:cs="Arial"/>
          <w:bCs/>
          <w:sz w:val="22"/>
          <w:szCs w:val="22"/>
        </w:rPr>
        <w:t>Types of bank Accounts,</w:t>
      </w:r>
    </w:p>
    <w:p w:rsidR="00C24E3A" w:rsidRPr="007921F0" w:rsidRDefault="00C24E3A" w:rsidP="00C24E3A">
      <w:pPr>
        <w:pStyle w:val="PlainText"/>
        <w:numPr>
          <w:ilvl w:val="0"/>
          <w:numId w:val="4"/>
        </w:numPr>
        <w:spacing w:line="276" w:lineRule="auto"/>
        <w:rPr>
          <w:rFonts w:ascii="Arial" w:eastAsia="MS Mincho" w:hAnsi="Arial" w:cs="Arial"/>
          <w:bCs/>
          <w:sz w:val="22"/>
          <w:szCs w:val="22"/>
        </w:rPr>
      </w:pPr>
      <w:r w:rsidRPr="007921F0">
        <w:rPr>
          <w:rFonts w:ascii="Arial" w:eastAsia="MS Mincho" w:hAnsi="Arial" w:cs="Arial"/>
          <w:bCs/>
          <w:sz w:val="22"/>
          <w:szCs w:val="22"/>
        </w:rPr>
        <w:t>Selecting a suitable bank account- Advantages and disadvantages of each type of bank account,</w:t>
      </w:r>
    </w:p>
    <w:p w:rsidR="00C24E3A" w:rsidRPr="007921F0" w:rsidRDefault="00C24E3A" w:rsidP="00C24E3A">
      <w:pPr>
        <w:pStyle w:val="PlainText"/>
        <w:numPr>
          <w:ilvl w:val="0"/>
          <w:numId w:val="4"/>
        </w:numPr>
        <w:spacing w:line="276" w:lineRule="auto"/>
        <w:rPr>
          <w:rFonts w:ascii="Arial" w:eastAsia="MS Mincho" w:hAnsi="Arial" w:cs="Arial"/>
          <w:bCs/>
          <w:sz w:val="22"/>
          <w:szCs w:val="22"/>
        </w:rPr>
      </w:pPr>
      <w:r w:rsidRPr="007921F0">
        <w:rPr>
          <w:rFonts w:ascii="Arial" w:eastAsia="MS Mincho" w:hAnsi="Arial" w:cs="Arial"/>
          <w:bCs/>
          <w:sz w:val="22"/>
          <w:szCs w:val="22"/>
        </w:rPr>
        <w:t>Definition, types and uses of cheques,</w:t>
      </w:r>
    </w:p>
    <w:p w:rsidR="00C24E3A" w:rsidRPr="007921F0" w:rsidRDefault="00C24E3A" w:rsidP="00C24E3A">
      <w:pPr>
        <w:pStyle w:val="PlainText"/>
        <w:numPr>
          <w:ilvl w:val="0"/>
          <w:numId w:val="4"/>
        </w:numPr>
        <w:spacing w:line="276" w:lineRule="auto"/>
        <w:rPr>
          <w:rFonts w:ascii="Arial" w:eastAsia="MS Mincho" w:hAnsi="Arial" w:cs="Arial"/>
          <w:bCs/>
          <w:sz w:val="22"/>
          <w:szCs w:val="22"/>
        </w:rPr>
      </w:pPr>
      <w:r w:rsidRPr="007921F0">
        <w:rPr>
          <w:rFonts w:ascii="Arial" w:eastAsia="MS Mincho" w:hAnsi="Arial" w:cs="Arial"/>
          <w:bCs/>
          <w:sz w:val="22"/>
          <w:szCs w:val="22"/>
        </w:rPr>
        <w:t>Advantages and disadvantages of using a cheque,</w:t>
      </w:r>
    </w:p>
    <w:p w:rsidR="00C24E3A" w:rsidRPr="007921F0" w:rsidRDefault="00C24E3A" w:rsidP="00C24E3A">
      <w:pPr>
        <w:pStyle w:val="PlainText"/>
        <w:numPr>
          <w:ilvl w:val="0"/>
          <w:numId w:val="4"/>
        </w:numPr>
        <w:spacing w:line="276" w:lineRule="auto"/>
        <w:rPr>
          <w:rFonts w:ascii="Arial" w:eastAsia="MS Mincho" w:hAnsi="Arial" w:cs="Arial"/>
          <w:bCs/>
          <w:sz w:val="22"/>
          <w:szCs w:val="22"/>
        </w:rPr>
      </w:pPr>
      <w:r w:rsidRPr="007921F0">
        <w:rPr>
          <w:rFonts w:ascii="Arial" w:eastAsia="MS Mincho" w:hAnsi="Arial" w:cs="Arial"/>
          <w:bCs/>
          <w:sz w:val="22"/>
          <w:szCs w:val="22"/>
        </w:rPr>
        <w:t>Problems facing the banking industry,</w:t>
      </w:r>
    </w:p>
    <w:p w:rsidR="00C24E3A" w:rsidRPr="007921F0" w:rsidRDefault="00C24E3A" w:rsidP="00C24E3A">
      <w:pPr>
        <w:pStyle w:val="PlainText"/>
        <w:spacing w:before="240" w:line="276" w:lineRule="auto"/>
        <w:rPr>
          <w:rFonts w:ascii="Arial" w:eastAsia="MS Mincho" w:hAnsi="Arial" w:cs="Arial"/>
          <w:b/>
          <w:bCs/>
          <w:sz w:val="22"/>
          <w:szCs w:val="22"/>
        </w:rPr>
      </w:pPr>
      <w:r w:rsidRPr="007921F0">
        <w:rPr>
          <w:rFonts w:ascii="Arial" w:eastAsia="MS Mincho" w:hAnsi="Arial" w:cs="Arial"/>
          <w:b/>
          <w:bCs/>
          <w:sz w:val="22"/>
          <w:szCs w:val="22"/>
        </w:rPr>
        <w:t>Week 12: Test</w:t>
      </w:r>
    </w:p>
    <w:p w:rsidR="00C24E3A" w:rsidRPr="007921F0" w:rsidRDefault="00C24E3A" w:rsidP="00C24E3A">
      <w:pPr>
        <w:pStyle w:val="PlainText"/>
        <w:spacing w:before="240" w:line="276" w:lineRule="auto"/>
        <w:rPr>
          <w:rFonts w:ascii="Arial" w:eastAsia="MS Mincho" w:hAnsi="Arial" w:cs="Arial"/>
          <w:b/>
          <w:bCs/>
          <w:sz w:val="22"/>
          <w:szCs w:val="22"/>
        </w:rPr>
      </w:pPr>
      <w:r w:rsidRPr="007921F0">
        <w:rPr>
          <w:rFonts w:ascii="Arial" w:eastAsia="MS Mincho" w:hAnsi="Arial" w:cs="Arial"/>
          <w:b/>
          <w:bCs/>
          <w:sz w:val="22"/>
          <w:szCs w:val="22"/>
        </w:rPr>
        <w:t>Week 13-14: Business Finance</w:t>
      </w:r>
    </w:p>
    <w:p w:rsidR="00C24E3A" w:rsidRPr="007921F0" w:rsidRDefault="00C24E3A" w:rsidP="00C24E3A">
      <w:pPr>
        <w:pStyle w:val="PlainText"/>
        <w:spacing w:line="276" w:lineRule="auto"/>
        <w:ind w:left="360"/>
        <w:rPr>
          <w:rFonts w:ascii="Arial" w:eastAsia="MS Mincho" w:hAnsi="Arial" w:cs="Arial"/>
          <w:bCs/>
          <w:sz w:val="22"/>
          <w:szCs w:val="22"/>
          <w:u w:val="single"/>
        </w:rPr>
      </w:pPr>
    </w:p>
    <w:p w:rsidR="00C24E3A" w:rsidRPr="007921F0" w:rsidRDefault="00C24E3A" w:rsidP="00C24E3A">
      <w:pPr>
        <w:pStyle w:val="PlainText"/>
        <w:numPr>
          <w:ilvl w:val="0"/>
          <w:numId w:val="5"/>
        </w:numPr>
        <w:spacing w:line="276" w:lineRule="auto"/>
        <w:rPr>
          <w:rFonts w:ascii="Arial" w:eastAsia="MS Mincho" w:hAnsi="Arial" w:cs="Arial"/>
          <w:bCs/>
          <w:sz w:val="22"/>
          <w:szCs w:val="22"/>
        </w:rPr>
      </w:pPr>
      <w:r w:rsidRPr="007921F0">
        <w:rPr>
          <w:rFonts w:ascii="Arial" w:eastAsia="MS Mincho" w:hAnsi="Arial" w:cs="Arial"/>
          <w:bCs/>
          <w:sz w:val="22"/>
          <w:szCs w:val="22"/>
        </w:rPr>
        <w:t>Definition of the term financing,</w:t>
      </w:r>
    </w:p>
    <w:p w:rsidR="00C24E3A" w:rsidRPr="007921F0" w:rsidRDefault="00C24E3A" w:rsidP="00C24E3A">
      <w:pPr>
        <w:pStyle w:val="PlainText"/>
        <w:numPr>
          <w:ilvl w:val="0"/>
          <w:numId w:val="5"/>
        </w:numPr>
        <w:spacing w:line="276" w:lineRule="auto"/>
        <w:rPr>
          <w:rFonts w:ascii="Arial" w:eastAsia="MS Mincho" w:hAnsi="Arial" w:cs="Arial"/>
          <w:bCs/>
          <w:sz w:val="22"/>
          <w:szCs w:val="22"/>
        </w:rPr>
      </w:pPr>
      <w:r w:rsidRPr="007921F0">
        <w:rPr>
          <w:rFonts w:ascii="Arial" w:eastAsia="MS Mincho" w:hAnsi="Arial" w:cs="Arial"/>
          <w:bCs/>
          <w:sz w:val="22"/>
          <w:szCs w:val="22"/>
        </w:rPr>
        <w:t>Types of business finance,</w:t>
      </w:r>
    </w:p>
    <w:p w:rsidR="00C24E3A" w:rsidRPr="007921F0" w:rsidRDefault="00C24E3A" w:rsidP="00C24E3A">
      <w:pPr>
        <w:pStyle w:val="PlainText"/>
        <w:numPr>
          <w:ilvl w:val="0"/>
          <w:numId w:val="5"/>
        </w:numPr>
        <w:spacing w:line="276" w:lineRule="auto"/>
        <w:rPr>
          <w:rFonts w:ascii="Arial" w:eastAsia="MS Mincho" w:hAnsi="Arial" w:cs="Arial"/>
          <w:bCs/>
          <w:sz w:val="22"/>
          <w:szCs w:val="22"/>
        </w:rPr>
      </w:pPr>
      <w:r w:rsidRPr="007921F0">
        <w:rPr>
          <w:rFonts w:ascii="Arial" w:eastAsia="MS Mincho" w:hAnsi="Arial" w:cs="Arial"/>
          <w:bCs/>
          <w:sz w:val="22"/>
          <w:szCs w:val="22"/>
        </w:rPr>
        <w:t>Sources of business finance,</w:t>
      </w:r>
    </w:p>
    <w:p w:rsidR="00C24E3A" w:rsidRPr="007921F0" w:rsidRDefault="00C24E3A" w:rsidP="00C24E3A">
      <w:pPr>
        <w:pStyle w:val="PlainText"/>
        <w:numPr>
          <w:ilvl w:val="0"/>
          <w:numId w:val="5"/>
        </w:numPr>
        <w:spacing w:line="276" w:lineRule="auto"/>
        <w:rPr>
          <w:rFonts w:ascii="Arial" w:eastAsia="MS Mincho" w:hAnsi="Arial" w:cs="Arial"/>
          <w:bCs/>
          <w:sz w:val="22"/>
          <w:szCs w:val="22"/>
        </w:rPr>
      </w:pPr>
      <w:r w:rsidRPr="007921F0">
        <w:rPr>
          <w:rFonts w:ascii="Arial" w:eastAsia="MS Mincho" w:hAnsi="Arial" w:cs="Arial"/>
          <w:bCs/>
          <w:sz w:val="22"/>
          <w:szCs w:val="22"/>
        </w:rPr>
        <w:t xml:space="preserve">How to access a business loan, </w:t>
      </w:r>
    </w:p>
    <w:p w:rsidR="00C24E3A" w:rsidRPr="007921F0" w:rsidRDefault="00C24E3A" w:rsidP="00C24E3A">
      <w:pPr>
        <w:pStyle w:val="PlainText"/>
        <w:numPr>
          <w:ilvl w:val="0"/>
          <w:numId w:val="5"/>
        </w:numPr>
        <w:spacing w:line="276" w:lineRule="auto"/>
        <w:rPr>
          <w:rFonts w:ascii="Arial" w:eastAsia="MS Mincho" w:hAnsi="Arial" w:cs="Arial"/>
          <w:bCs/>
          <w:sz w:val="22"/>
          <w:szCs w:val="22"/>
        </w:rPr>
      </w:pPr>
      <w:r w:rsidRPr="007921F0">
        <w:rPr>
          <w:rFonts w:ascii="Arial" w:eastAsia="MS Mincho" w:hAnsi="Arial" w:cs="Arial"/>
          <w:bCs/>
          <w:sz w:val="22"/>
          <w:szCs w:val="22"/>
        </w:rPr>
        <w:t>Resource persons from the banking institutions,</w:t>
      </w:r>
    </w:p>
    <w:p w:rsidR="00C24E3A" w:rsidRPr="007921F0" w:rsidRDefault="00C24E3A" w:rsidP="00C24E3A">
      <w:pPr>
        <w:pStyle w:val="PlainText"/>
        <w:numPr>
          <w:ilvl w:val="0"/>
          <w:numId w:val="5"/>
        </w:numPr>
        <w:spacing w:line="276" w:lineRule="auto"/>
        <w:rPr>
          <w:rFonts w:ascii="Arial" w:eastAsia="MS Mincho" w:hAnsi="Arial" w:cs="Arial"/>
          <w:bCs/>
          <w:sz w:val="22"/>
          <w:szCs w:val="22"/>
        </w:rPr>
      </w:pPr>
      <w:r w:rsidRPr="007921F0">
        <w:rPr>
          <w:rFonts w:ascii="Arial" w:eastAsia="MS Mincho" w:hAnsi="Arial" w:cs="Arial"/>
          <w:bCs/>
          <w:sz w:val="22"/>
          <w:szCs w:val="22"/>
        </w:rPr>
        <w:t>Building a business plan as a tool for purposes of accessing business finance,</w:t>
      </w:r>
    </w:p>
    <w:p w:rsidR="00C24E3A" w:rsidRPr="007921F0" w:rsidRDefault="00C24E3A" w:rsidP="00C24E3A">
      <w:pPr>
        <w:pStyle w:val="PlainText"/>
        <w:numPr>
          <w:ilvl w:val="0"/>
          <w:numId w:val="5"/>
        </w:numPr>
        <w:spacing w:line="276" w:lineRule="auto"/>
        <w:rPr>
          <w:rFonts w:ascii="Arial" w:eastAsia="MS Mincho" w:hAnsi="Arial" w:cs="Arial"/>
          <w:bCs/>
          <w:sz w:val="22"/>
          <w:szCs w:val="22"/>
        </w:rPr>
      </w:pPr>
      <w:r w:rsidRPr="007921F0">
        <w:rPr>
          <w:rFonts w:ascii="Arial" w:eastAsia="MS Mincho" w:hAnsi="Arial" w:cs="Arial"/>
          <w:bCs/>
          <w:sz w:val="22"/>
          <w:szCs w:val="22"/>
        </w:rPr>
        <w:t>Sources of advice</w:t>
      </w:r>
    </w:p>
    <w:p w:rsidR="00C24E3A" w:rsidRPr="007921F0" w:rsidRDefault="00C24E3A" w:rsidP="00C24E3A">
      <w:pPr>
        <w:pStyle w:val="PlainText"/>
        <w:spacing w:before="240" w:line="276" w:lineRule="auto"/>
        <w:rPr>
          <w:rFonts w:ascii="Arial" w:eastAsia="MS Mincho" w:hAnsi="Arial" w:cs="Arial"/>
          <w:b/>
          <w:bCs/>
          <w:sz w:val="22"/>
          <w:szCs w:val="22"/>
        </w:rPr>
      </w:pPr>
      <w:r w:rsidRPr="007921F0">
        <w:rPr>
          <w:rFonts w:ascii="Arial" w:eastAsia="MS Mincho" w:hAnsi="Arial" w:cs="Arial"/>
          <w:b/>
          <w:bCs/>
          <w:sz w:val="22"/>
          <w:szCs w:val="22"/>
        </w:rPr>
        <w:t>Week 15: Continuous assessment</w:t>
      </w:r>
    </w:p>
    <w:p w:rsidR="00C24E3A" w:rsidRPr="007921F0" w:rsidRDefault="00C24E3A" w:rsidP="00C24E3A">
      <w:pPr>
        <w:autoSpaceDE w:val="0"/>
        <w:autoSpaceDN w:val="0"/>
        <w:adjustRightInd w:val="0"/>
        <w:spacing w:before="240"/>
        <w:jc w:val="both"/>
        <w:rPr>
          <w:rFonts w:ascii="Arial" w:hAnsi="Arial" w:cs="Arial"/>
          <w:b/>
          <w:lang w:val="en-GB"/>
        </w:rPr>
      </w:pPr>
      <w:r w:rsidRPr="007921F0">
        <w:rPr>
          <w:rFonts w:ascii="Arial" w:hAnsi="Arial" w:cs="Arial"/>
          <w:b/>
          <w:lang w:val="en-GB"/>
        </w:rPr>
        <w:t>Learning Outcomes</w:t>
      </w:r>
    </w:p>
    <w:p w:rsidR="00C24E3A" w:rsidRPr="007921F0" w:rsidRDefault="00C24E3A" w:rsidP="00C24E3A">
      <w:pPr>
        <w:spacing w:before="100" w:beforeAutospacing="1" w:after="100" w:afterAutospacing="1"/>
        <w:rPr>
          <w:rFonts w:ascii="Arial" w:hAnsi="Arial" w:cs="Arial"/>
          <w:lang w:val="en-GB"/>
        </w:rPr>
      </w:pPr>
      <w:r w:rsidRPr="007921F0">
        <w:rPr>
          <w:rFonts w:ascii="Arial" w:hAnsi="Arial" w:cs="Arial"/>
          <w:lang w:val="en-GB"/>
        </w:rPr>
        <w:t>This course corresponds well with the Business Administration training in preparing individuals to start-up their own businesses as an alternative to seeking salaried employment.</w:t>
      </w:r>
    </w:p>
    <w:p w:rsidR="00C24E3A" w:rsidRPr="007921F0" w:rsidRDefault="00C24E3A" w:rsidP="00C24E3A">
      <w:pPr>
        <w:spacing w:before="100" w:beforeAutospacing="1" w:after="100" w:afterAutospacing="1"/>
        <w:rPr>
          <w:rFonts w:ascii="Arial" w:hAnsi="Arial" w:cs="Arial"/>
          <w:lang w:val="en-GB"/>
        </w:rPr>
      </w:pPr>
      <w:r w:rsidRPr="007921F0">
        <w:rPr>
          <w:rFonts w:ascii="Arial" w:hAnsi="Arial" w:cs="Arial"/>
          <w:lang w:val="en-GB"/>
        </w:rPr>
        <w:t>It exposes the trainees to the importance /role of finance/ money in the day to day management of business as a means of creating wealth.</w:t>
      </w:r>
    </w:p>
    <w:p w:rsidR="00C24E3A" w:rsidRPr="007921F0" w:rsidRDefault="00C24E3A" w:rsidP="00C24E3A">
      <w:pPr>
        <w:autoSpaceDE w:val="0"/>
        <w:autoSpaceDN w:val="0"/>
        <w:adjustRightInd w:val="0"/>
        <w:jc w:val="both"/>
        <w:rPr>
          <w:rFonts w:ascii="Arial" w:hAnsi="Arial" w:cs="Arial"/>
          <w:lang w:val="en-GB"/>
        </w:rPr>
      </w:pPr>
      <w:r w:rsidRPr="007921F0">
        <w:rPr>
          <w:rFonts w:ascii="Arial" w:hAnsi="Arial" w:cs="Arial"/>
          <w:iCs/>
        </w:rPr>
        <w:lastRenderedPageBreak/>
        <w:t>The biggest single issue affecting the establishment and growth of a small business is how to access capital to fund the set up and development of the business. Every business needs at some point to secure an injection of outside capital either to fund its set up costs or to finance the expansion of the business.</w:t>
      </w:r>
      <w:r w:rsidRPr="007921F0">
        <w:rPr>
          <w:rFonts w:ascii="Arial" w:hAnsi="Arial" w:cs="Arial"/>
          <w:lang w:val="en-GB"/>
        </w:rPr>
        <w:t xml:space="preserve">Money makes a business grow. </w:t>
      </w:r>
    </w:p>
    <w:p w:rsidR="00C24E3A" w:rsidRPr="007921F0" w:rsidRDefault="00C24E3A" w:rsidP="00C24E3A">
      <w:pPr>
        <w:autoSpaceDE w:val="0"/>
        <w:autoSpaceDN w:val="0"/>
        <w:adjustRightInd w:val="0"/>
        <w:spacing w:before="240"/>
        <w:jc w:val="both"/>
        <w:rPr>
          <w:rFonts w:ascii="Arial" w:hAnsi="Arial" w:cs="Arial"/>
          <w:b/>
          <w:lang w:val="en-GB"/>
        </w:rPr>
      </w:pPr>
      <w:r w:rsidRPr="007921F0">
        <w:rPr>
          <w:rFonts w:ascii="Arial" w:hAnsi="Arial" w:cs="Arial"/>
          <w:b/>
          <w:lang w:val="en-GB"/>
        </w:rPr>
        <w:t>Method of teaching/delivery</w:t>
      </w:r>
    </w:p>
    <w:p w:rsidR="00C24E3A" w:rsidRPr="007921F0" w:rsidRDefault="00C24E3A" w:rsidP="00C24E3A">
      <w:pPr>
        <w:autoSpaceDE w:val="0"/>
        <w:autoSpaceDN w:val="0"/>
        <w:adjustRightInd w:val="0"/>
        <w:spacing w:before="240"/>
        <w:jc w:val="both"/>
        <w:rPr>
          <w:rFonts w:ascii="Arial" w:hAnsi="Arial" w:cs="Arial"/>
          <w:lang w:val="en-GB"/>
        </w:rPr>
      </w:pPr>
      <w:r w:rsidRPr="007921F0">
        <w:rPr>
          <w:rFonts w:ascii="Arial" w:hAnsi="Arial" w:cs="Arial"/>
          <w:lang w:val="en-GB"/>
        </w:rPr>
        <w:t>Lecture method, presentations, guest lecturers, group discussions</w:t>
      </w:r>
    </w:p>
    <w:p w:rsidR="00C24E3A" w:rsidRPr="007921F0" w:rsidRDefault="00C24E3A" w:rsidP="00C24E3A">
      <w:pPr>
        <w:spacing w:before="240"/>
        <w:rPr>
          <w:rFonts w:ascii="Arial" w:hAnsi="Arial" w:cs="Arial"/>
          <w:b/>
        </w:rPr>
      </w:pPr>
      <w:r w:rsidRPr="007921F0">
        <w:rPr>
          <w:rFonts w:ascii="Arial" w:hAnsi="Arial" w:cs="Arial"/>
          <w:b/>
        </w:rPr>
        <w:t>Assessment Method</w:t>
      </w:r>
    </w:p>
    <w:p w:rsidR="00C24E3A" w:rsidRPr="007921F0" w:rsidRDefault="00C24E3A" w:rsidP="00C24E3A">
      <w:pPr>
        <w:spacing w:before="240"/>
        <w:rPr>
          <w:rFonts w:ascii="Arial" w:hAnsi="Arial" w:cs="Arial"/>
          <w:u w:val="single"/>
        </w:rPr>
      </w:pPr>
      <w:r w:rsidRPr="007921F0">
        <w:rPr>
          <w:rFonts w:ascii="Arial" w:hAnsi="Arial" w:cs="Arial"/>
          <w:u w:val="single"/>
        </w:rPr>
        <w:t>Course work 40%</w:t>
      </w:r>
    </w:p>
    <w:p w:rsidR="00C24E3A" w:rsidRPr="007921F0" w:rsidRDefault="00C24E3A" w:rsidP="00C24E3A">
      <w:pPr>
        <w:rPr>
          <w:rFonts w:ascii="Arial" w:hAnsi="Arial" w:cs="Arial"/>
        </w:rPr>
      </w:pPr>
      <w:r w:rsidRPr="007921F0">
        <w:rPr>
          <w:rFonts w:ascii="Arial" w:hAnsi="Arial" w:cs="Arial"/>
        </w:rPr>
        <w:t xml:space="preserve">Continuous assessment </w:t>
      </w:r>
      <w:r w:rsidRPr="007921F0">
        <w:rPr>
          <w:rFonts w:ascii="Arial" w:hAnsi="Arial" w:cs="Arial"/>
        </w:rPr>
        <w:tab/>
        <w:t>20%</w:t>
      </w:r>
    </w:p>
    <w:p w:rsidR="00C24E3A" w:rsidRPr="007921F0" w:rsidRDefault="00C24E3A" w:rsidP="00C24E3A">
      <w:pPr>
        <w:rPr>
          <w:rFonts w:ascii="Arial" w:hAnsi="Arial" w:cs="Arial"/>
        </w:rPr>
      </w:pPr>
      <w:r w:rsidRPr="007921F0">
        <w:rPr>
          <w:rFonts w:ascii="Arial" w:hAnsi="Arial" w:cs="Arial"/>
        </w:rPr>
        <w:t xml:space="preserve">Tests </w:t>
      </w:r>
      <w:r w:rsidRPr="007921F0">
        <w:rPr>
          <w:rFonts w:ascii="Arial" w:hAnsi="Arial" w:cs="Arial"/>
        </w:rPr>
        <w:tab/>
      </w:r>
      <w:r w:rsidRPr="007921F0">
        <w:rPr>
          <w:rFonts w:ascii="Arial" w:hAnsi="Arial" w:cs="Arial"/>
        </w:rPr>
        <w:tab/>
      </w:r>
      <w:r w:rsidRPr="007921F0">
        <w:rPr>
          <w:rFonts w:ascii="Arial" w:hAnsi="Arial" w:cs="Arial"/>
        </w:rPr>
        <w:tab/>
      </w:r>
      <w:r w:rsidRPr="007921F0">
        <w:rPr>
          <w:rFonts w:ascii="Arial" w:hAnsi="Arial" w:cs="Arial"/>
        </w:rPr>
        <w:tab/>
        <w:t>20%</w:t>
      </w:r>
      <w:r w:rsidRPr="007921F0">
        <w:rPr>
          <w:rFonts w:ascii="Arial" w:hAnsi="Arial" w:cs="Arial"/>
        </w:rPr>
        <w:tab/>
      </w:r>
      <w:r w:rsidRPr="007921F0">
        <w:rPr>
          <w:rFonts w:ascii="Arial" w:hAnsi="Arial" w:cs="Arial"/>
        </w:rPr>
        <w:tab/>
      </w:r>
    </w:p>
    <w:p w:rsidR="00C24E3A" w:rsidRPr="007921F0" w:rsidRDefault="00C24E3A" w:rsidP="00C24E3A">
      <w:pPr>
        <w:rPr>
          <w:rFonts w:ascii="Arial" w:hAnsi="Arial" w:cs="Arial"/>
          <w:u w:val="single"/>
        </w:rPr>
      </w:pPr>
      <w:r w:rsidRPr="007921F0">
        <w:rPr>
          <w:rFonts w:ascii="Arial" w:hAnsi="Arial" w:cs="Arial"/>
          <w:u w:val="single"/>
        </w:rPr>
        <w:t>End of semester Examination 60%</w:t>
      </w:r>
    </w:p>
    <w:p w:rsidR="00C24E3A" w:rsidRPr="007921F0" w:rsidRDefault="00C24E3A" w:rsidP="00C24E3A">
      <w:pPr>
        <w:autoSpaceDE w:val="0"/>
        <w:autoSpaceDN w:val="0"/>
        <w:adjustRightInd w:val="0"/>
        <w:spacing w:before="240"/>
        <w:jc w:val="both"/>
        <w:rPr>
          <w:rFonts w:ascii="Arial" w:hAnsi="Arial" w:cs="Arial"/>
          <w:b/>
          <w:lang w:val="en-GB"/>
        </w:rPr>
      </w:pPr>
      <w:r w:rsidRPr="007921F0">
        <w:rPr>
          <w:rFonts w:ascii="Arial" w:hAnsi="Arial" w:cs="Arial"/>
          <w:b/>
          <w:lang w:val="en-GB"/>
        </w:rPr>
        <w:t>Reading/reference material</w:t>
      </w:r>
    </w:p>
    <w:p w:rsidR="00C24E3A" w:rsidRPr="007921F0" w:rsidRDefault="00C24E3A" w:rsidP="00C24E3A">
      <w:pPr>
        <w:numPr>
          <w:ilvl w:val="0"/>
          <w:numId w:val="6"/>
        </w:numPr>
        <w:autoSpaceDE w:val="0"/>
        <w:autoSpaceDN w:val="0"/>
        <w:adjustRightInd w:val="0"/>
        <w:spacing w:before="240" w:after="0"/>
        <w:jc w:val="both"/>
        <w:rPr>
          <w:rFonts w:ascii="Arial" w:hAnsi="Arial" w:cs="Arial"/>
          <w:lang w:val="en-GB"/>
        </w:rPr>
      </w:pPr>
      <w:r w:rsidRPr="007921F0">
        <w:rPr>
          <w:rFonts w:ascii="Arial" w:hAnsi="Arial" w:cs="Arial"/>
          <w:lang w:val="en-GB"/>
        </w:rPr>
        <w:t xml:space="preserve">Money ,Banking,International Trade,&amp; Public Finance- </w:t>
      </w:r>
    </w:p>
    <w:p w:rsidR="00C24E3A" w:rsidRPr="007921F0" w:rsidRDefault="00C24E3A" w:rsidP="00C24E3A">
      <w:pPr>
        <w:autoSpaceDE w:val="0"/>
        <w:autoSpaceDN w:val="0"/>
        <w:adjustRightInd w:val="0"/>
        <w:ind w:firstLine="720"/>
        <w:jc w:val="both"/>
        <w:rPr>
          <w:rFonts w:ascii="Arial" w:hAnsi="Arial" w:cs="Arial"/>
          <w:lang w:val="en-GB"/>
        </w:rPr>
      </w:pPr>
      <w:r w:rsidRPr="007921F0">
        <w:rPr>
          <w:rFonts w:ascii="Arial" w:hAnsi="Arial" w:cs="Arial"/>
          <w:lang w:val="en-GB"/>
        </w:rPr>
        <w:t>7</w:t>
      </w:r>
      <w:r w:rsidRPr="007921F0">
        <w:rPr>
          <w:rFonts w:ascii="Arial" w:hAnsi="Arial" w:cs="Arial"/>
          <w:vertAlign w:val="superscript"/>
          <w:lang w:val="en-GB"/>
        </w:rPr>
        <w:t>th</w:t>
      </w:r>
      <w:r w:rsidRPr="007921F0">
        <w:rPr>
          <w:rFonts w:ascii="Arial" w:hAnsi="Arial" w:cs="Arial"/>
          <w:lang w:val="en-GB"/>
        </w:rPr>
        <w:t xml:space="preserve"> Edition By M.L Jhingan 2007 – Isbn81-87-125-7-7,</w:t>
      </w:r>
    </w:p>
    <w:p w:rsidR="00C24E3A" w:rsidRPr="007921F0" w:rsidRDefault="00C24E3A" w:rsidP="00C24E3A">
      <w:pPr>
        <w:numPr>
          <w:ilvl w:val="0"/>
          <w:numId w:val="6"/>
        </w:numPr>
        <w:autoSpaceDE w:val="0"/>
        <w:autoSpaceDN w:val="0"/>
        <w:adjustRightInd w:val="0"/>
        <w:spacing w:after="0"/>
        <w:jc w:val="both"/>
        <w:rPr>
          <w:rFonts w:ascii="Arial" w:hAnsi="Arial" w:cs="Arial"/>
        </w:rPr>
      </w:pPr>
      <w:r w:rsidRPr="007921F0">
        <w:rPr>
          <w:rFonts w:ascii="Arial" w:hAnsi="Arial" w:cs="Arial"/>
          <w:lang w:val="en-GB"/>
        </w:rPr>
        <w:t>International Business -By Rakesh Mohan Joshi – Isbn-13-78-0-19-568909-9</w:t>
      </w:r>
    </w:p>
    <w:p w:rsidR="00C24E3A" w:rsidRPr="007921F0" w:rsidRDefault="00C24E3A" w:rsidP="00C24E3A">
      <w:pPr>
        <w:autoSpaceDE w:val="0"/>
        <w:autoSpaceDN w:val="0"/>
        <w:adjustRightInd w:val="0"/>
        <w:spacing w:after="0"/>
        <w:jc w:val="both"/>
        <w:rPr>
          <w:rFonts w:ascii="Arial" w:hAnsi="Arial" w:cs="Arial"/>
        </w:rPr>
      </w:pPr>
    </w:p>
    <w:p w:rsidR="000F6F9D" w:rsidRDefault="000F6F9D"/>
    <w:sectPr w:rsidR="000F6F9D" w:rsidSect="000F6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4D39"/>
    <w:multiLevelType w:val="hybridMultilevel"/>
    <w:tmpl w:val="E392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C11D9"/>
    <w:multiLevelType w:val="hybridMultilevel"/>
    <w:tmpl w:val="83F24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9E0D30"/>
    <w:multiLevelType w:val="hybridMultilevel"/>
    <w:tmpl w:val="11EC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686694"/>
    <w:multiLevelType w:val="hybridMultilevel"/>
    <w:tmpl w:val="90A6BE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C04AF4"/>
    <w:multiLevelType w:val="hybridMultilevel"/>
    <w:tmpl w:val="41EC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3005DB"/>
    <w:multiLevelType w:val="hybridMultilevel"/>
    <w:tmpl w:val="5DA0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24E3A"/>
    <w:rsid w:val="000F6F9D"/>
    <w:rsid w:val="00420CF0"/>
    <w:rsid w:val="007453D3"/>
    <w:rsid w:val="00A82DE3"/>
    <w:rsid w:val="00C24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E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24E3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24E3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uer</dc:creator>
  <cp:lastModifiedBy>uer</cp:lastModifiedBy>
  <cp:revision>1</cp:revision>
  <dcterms:created xsi:type="dcterms:W3CDTF">2014-07-25T00:48:00Z</dcterms:created>
  <dcterms:modified xsi:type="dcterms:W3CDTF">2014-07-25T00:48:00Z</dcterms:modified>
</cp:coreProperties>
</file>