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FA" w:rsidRPr="007921F0" w:rsidRDefault="008B5CFA" w:rsidP="008B5CFA">
      <w:pPr>
        <w:jc w:val="both"/>
        <w:rPr>
          <w:rFonts w:ascii="Arial" w:hAnsi="Arial" w:cs="Arial"/>
          <w:b/>
        </w:rPr>
      </w:pPr>
      <w:r w:rsidRPr="007921F0">
        <w:rPr>
          <w:rFonts w:ascii="Arial" w:hAnsi="Arial" w:cs="Arial"/>
          <w:b/>
        </w:rPr>
        <w:t>COURSE CODE:</w:t>
      </w:r>
      <w:r w:rsidRPr="007921F0">
        <w:rPr>
          <w:rFonts w:ascii="Arial" w:hAnsi="Arial" w:cs="Arial"/>
          <w:b/>
        </w:rPr>
        <w:tab/>
        <w:t>IFA 1215</w:t>
      </w:r>
    </w:p>
    <w:p w:rsidR="008B5CFA" w:rsidRPr="007921F0" w:rsidRDefault="008B5CFA" w:rsidP="008B5CFA">
      <w:pPr>
        <w:jc w:val="both"/>
        <w:rPr>
          <w:rFonts w:ascii="Arial" w:hAnsi="Arial" w:cs="Arial"/>
          <w:b/>
        </w:rPr>
      </w:pPr>
      <w:r w:rsidRPr="007921F0">
        <w:rPr>
          <w:rFonts w:ascii="Arial" w:hAnsi="Arial" w:cs="Arial"/>
          <w:b/>
        </w:rPr>
        <w:t>COURSE NAME:</w:t>
      </w:r>
      <w:r w:rsidRPr="007921F0">
        <w:rPr>
          <w:rFonts w:ascii="Arial" w:hAnsi="Arial" w:cs="Arial"/>
          <w:b/>
        </w:rPr>
        <w:tab/>
        <w:t>ANATOMY 1</w:t>
      </w:r>
    </w:p>
    <w:p w:rsidR="008B5CFA" w:rsidRPr="007921F0" w:rsidRDefault="008B5CFA" w:rsidP="008B5CFA">
      <w:pPr>
        <w:jc w:val="both"/>
        <w:rPr>
          <w:rFonts w:ascii="Arial" w:hAnsi="Arial" w:cs="Arial"/>
          <w:b/>
        </w:rPr>
      </w:pPr>
      <w:r w:rsidRPr="007921F0">
        <w:rPr>
          <w:rFonts w:ascii="Arial" w:hAnsi="Arial" w:cs="Arial"/>
          <w:b/>
        </w:rPr>
        <w:t xml:space="preserve">Course description </w:t>
      </w:r>
    </w:p>
    <w:p w:rsidR="008B5CFA" w:rsidRPr="007921F0" w:rsidRDefault="008B5CFA" w:rsidP="008B5CFA">
      <w:pPr>
        <w:jc w:val="both"/>
        <w:rPr>
          <w:rFonts w:ascii="Arial" w:hAnsi="Arial" w:cs="Arial"/>
        </w:rPr>
      </w:pPr>
      <w:r w:rsidRPr="007921F0">
        <w:rPr>
          <w:rFonts w:ascii="Arial" w:hAnsi="Arial" w:cs="Arial"/>
        </w:rPr>
        <w:t>Drawing as a means of visual communication through exploration of freedom of expressing media and study of the relationship of subject matter or concept relating to pictorial form, content and address of the visual communications.</w:t>
      </w:r>
    </w:p>
    <w:p w:rsidR="008B5CFA" w:rsidRPr="007921F0" w:rsidRDefault="008B5CFA" w:rsidP="008B5CFA">
      <w:pPr>
        <w:jc w:val="both"/>
        <w:rPr>
          <w:rFonts w:ascii="Arial" w:hAnsi="Arial" w:cs="Arial"/>
          <w:b/>
        </w:rPr>
      </w:pPr>
      <w:r w:rsidRPr="007921F0">
        <w:rPr>
          <w:rFonts w:ascii="Arial" w:hAnsi="Arial" w:cs="Arial"/>
        </w:rPr>
        <w:t>Prerequisite: None</w:t>
      </w:r>
      <w:r w:rsidRPr="007921F0">
        <w:rPr>
          <w:rFonts w:ascii="Arial" w:hAnsi="Arial" w:cs="Arial"/>
          <w:b/>
        </w:rPr>
        <w:t xml:space="preserve"> </w:t>
      </w:r>
    </w:p>
    <w:p w:rsidR="008B5CFA" w:rsidRPr="007921F0" w:rsidRDefault="008B5CFA" w:rsidP="008B5CFA">
      <w:pPr>
        <w:jc w:val="both"/>
        <w:rPr>
          <w:rFonts w:ascii="Arial" w:hAnsi="Arial" w:cs="Arial"/>
          <w:b/>
        </w:rPr>
      </w:pPr>
      <w:r w:rsidRPr="007921F0">
        <w:rPr>
          <w:rFonts w:ascii="Arial" w:hAnsi="Arial" w:cs="Arial"/>
          <w:b/>
        </w:rPr>
        <w:t>Objectives:</w:t>
      </w:r>
    </w:p>
    <w:p w:rsidR="008B5CFA" w:rsidRPr="007921F0" w:rsidRDefault="008B5CFA" w:rsidP="008B5CFA">
      <w:pPr>
        <w:numPr>
          <w:ilvl w:val="0"/>
          <w:numId w:val="2"/>
        </w:numPr>
        <w:spacing w:after="0"/>
        <w:jc w:val="both"/>
        <w:rPr>
          <w:rFonts w:ascii="Arial" w:hAnsi="Arial" w:cs="Arial"/>
        </w:rPr>
      </w:pPr>
      <w:r w:rsidRPr="007921F0">
        <w:rPr>
          <w:rFonts w:ascii="Arial" w:hAnsi="Arial" w:cs="Arial"/>
        </w:rPr>
        <w:t>To enable students understand the anatomy of that living creature set for them to draw.</w:t>
      </w:r>
    </w:p>
    <w:p w:rsidR="008B5CFA" w:rsidRPr="007921F0" w:rsidRDefault="008B5CFA" w:rsidP="008B5CFA">
      <w:pPr>
        <w:numPr>
          <w:ilvl w:val="0"/>
          <w:numId w:val="2"/>
        </w:numPr>
        <w:spacing w:after="0"/>
        <w:jc w:val="both"/>
        <w:rPr>
          <w:rFonts w:ascii="Arial" w:hAnsi="Arial" w:cs="Arial"/>
        </w:rPr>
      </w:pPr>
      <w:r w:rsidRPr="007921F0">
        <w:rPr>
          <w:rFonts w:ascii="Arial" w:hAnsi="Arial" w:cs="Arial"/>
        </w:rPr>
        <w:t>To help students internalize the knowledge of various muscle structure, their functions and behavior in different situations.</w:t>
      </w:r>
    </w:p>
    <w:p w:rsidR="008B5CFA" w:rsidRPr="007921F0" w:rsidRDefault="008B5CFA" w:rsidP="008B5CFA">
      <w:pPr>
        <w:numPr>
          <w:ilvl w:val="0"/>
          <w:numId w:val="2"/>
        </w:numPr>
        <w:spacing w:after="0"/>
        <w:jc w:val="both"/>
        <w:rPr>
          <w:rFonts w:ascii="Arial" w:hAnsi="Arial" w:cs="Arial"/>
        </w:rPr>
      </w:pPr>
      <w:r w:rsidRPr="007921F0">
        <w:rPr>
          <w:rFonts w:ascii="Arial" w:hAnsi="Arial" w:cs="Arial"/>
        </w:rPr>
        <w:t>To train the students’ observational ability with the purpose of seeing both the external and internal of the human body.</w:t>
      </w:r>
    </w:p>
    <w:p w:rsidR="008B5CFA" w:rsidRPr="007921F0" w:rsidRDefault="008B5CFA" w:rsidP="008B5CFA">
      <w:pPr>
        <w:numPr>
          <w:ilvl w:val="0"/>
          <w:numId w:val="2"/>
        </w:numPr>
        <w:spacing w:after="0"/>
        <w:jc w:val="both"/>
        <w:rPr>
          <w:rFonts w:ascii="Arial" w:hAnsi="Arial" w:cs="Arial"/>
        </w:rPr>
      </w:pPr>
      <w:r w:rsidRPr="007921F0">
        <w:rPr>
          <w:rFonts w:ascii="Arial" w:hAnsi="Arial" w:cs="Arial"/>
        </w:rPr>
        <w:t>To train the students to appreciate nature! Note the anatomical differences according to sex among the flora, fauna and the inverterbrae. This course constitutes the following:</w:t>
      </w:r>
    </w:p>
    <w:p w:rsidR="008B5CFA" w:rsidRPr="007921F0" w:rsidRDefault="008B5CFA" w:rsidP="008B5CFA">
      <w:pPr>
        <w:spacing w:after="0"/>
        <w:ind w:left="360"/>
        <w:jc w:val="both"/>
        <w:rPr>
          <w:rFonts w:ascii="Arial" w:hAnsi="Arial" w:cs="Arial"/>
        </w:rPr>
      </w:pPr>
      <w:r w:rsidRPr="007921F0">
        <w:rPr>
          <w:rFonts w:ascii="Arial" w:hAnsi="Arial" w:cs="Arial"/>
        </w:rPr>
        <w:t>a) Theory section: The lecturer shall give a brief on the human skeleton with its joints and thereafter discuss muscles and their functions (The Skeleton, The Skin, Body proportions, Muscles of head and neck, Muscles of the trunk, Muscles of the Upper limb, Muscles of the Lower limb).</w:t>
      </w:r>
    </w:p>
    <w:p w:rsidR="008B5CFA" w:rsidRPr="007921F0" w:rsidRDefault="008B5CFA" w:rsidP="008B5CFA">
      <w:pPr>
        <w:spacing w:before="240"/>
        <w:ind w:left="360"/>
        <w:jc w:val="both"/>
        <w:rPr>
          <w:rFonts w:ascii="Arial" w:hAnsi="Arial" w:cs="Arial"/>
        </w:rPr>
      </w:pPr>
      <w:r w:rsidRPr="007921F0">
        <w:rPr>
          <w:rFonts w:ascii="Arial" w:hAnsi="Arial" w:cs="Arial"/>
        </w:rPr>
        <w:t>b) Practical section: The students shall draw the set models in studio with emphasis put on the already mentioned muscles. Note that mainly subcutaneous muscles which are of great importance to the artist will be considered.</w:t>
      </w:r>
    </w:p>
    <w:p w:rsidR="008B5CFA" w:rsidRPr="007921F0" w:rsidRDefault="008B5CFA" w:rsidP="008B5CFA">
      <w:pPr>
        <w:jc w:val="both"/>
        <w:rPr>
          <w:rFonts w:ascii="Arial" w:hAnsi="Arial" w:cs="Arial"/>
          <w:b/>
        </w:rPr>
      </w:pPr>
      <w:r w:rsidRPr="007921F0">
        <w:rPr>
          <w:rFonts w:ascii="Arial" w:hAnsi="Arial" w:cs="Arial"/>
          <w:b/>
        </w:rPr>
        <w:t>Course outline</w:t>
      </w:r>
    </w:p>
    <w:p w:rsidR="008B5CFA" w:rsidRPr="007921F0" w:rsidRDefault="008B5CFA" w:rsidP="008B5CFA">
      <w:pPr>
        <w:spacing w:after="0"/>
        <w:jc w:val="both"/>
        <w:rPr>
          <w:rFonts w:ascii="Arial" w:hAnsi="Arial" w:cs="Arial"/>
        </w:rPr>
      </w:pPr>
      <w:r w:rsidRPr="007921F0">
        <w:rPr>
          <w:rFonts w:ascii="Arial" w:hAnsi="Arial" w:cs="Arial"/>
          <w:b/>
        </w:rPr>
        <w:t>Week 1-4:</w:t>
      </w:r>
      <w:r w:rsidRPr="007921F0">
        <w:rPr>
          <w:rFonts w:ascii="Arial" w:hAnsi="Arial" w:cs="Arial"/>
        </w:rPr>
        <w:t xml:space="preserve">  Bones, Joints &amp; Muscles of the Hand (studies, activity and still poses)</w:t>
      </w:r>
    </w:p>
    <w:p w:rsidR="008B5CFA" w:rsidRPr="007921F0" w:rsidRDefault="008B5CFA" w:rsidP="008B5CFA">
      <w:pPr>
        <w:spacing w:before="240" w:after="0"/>
        <w:jc w:val="both"/>
        <w:rPr>
          <w:rFonts w:ascii="Arial" w:hAnsi="Arial" w:cs="Arial"/>
        </w:rPr>
      </w:pPr>
      <w:r w:rsidRPr="007921F0">
        <w:rPr>
          <w:rFonts w:ascii="Arial" w:hAnsi="Arial" w:cs="Arial"/>
          <w:b/>
        </w:rPr>
        <w:t>Week 5-8:</w:t>
      </w:r>
      <w:r w:rsidRPr="007921F0">
        <w:rPr>
          <w:rFonts w:ascii="Arial" w:hAnsi="Arial" w:cs="Arial"/>
        </w:rPr>
        <w:t xml:space="preserve">  Bones, Joints &amp; Muscles of the Foot (studies, activity and still poses).</w:t>
      </w:r>
    </w:p>
    <w:p w:rsidR="008B5CFA" w:rsidRPr="007921F0" w:rsidRDefault="008B5CFA" w:rsidP="008B5CFA">
      <w:pPr>
        <w:spacing w:before="240" w:after="0"/>
        <w:jc w:val="both"/>
        <w:rPr>
          <w:rFonts w:ascii="Arial" w:hAnsi="Arial" w:cs="Arial"/>
        </w:rPr>
      </w:pPr>
      <w:r w:rsidRPr="007921F0">
        <w:rPr>
          <w:rFonts w:ascii="Arial" w:hAnsi="Arial" w:cs="Arial"/>
          <w:b/>
        </w:rPr>
        <w:t>Week 9:</w:t>
      </w:r>
      <w:r w:rsidRPr="007921F0">
        <w:rPr>
          <w:rFonts w:ascii="Arial" w:hAnsi="Arial" w:cs="Arial"/>
        </w:rPr>
        <w:t xml:space="preserve"> </w:t>
      </w:r>
      <w:r w:rsidRPr="007921F0">
        <w:rPr>
          <w:rFonts w:ascii="Arial" w:hAnsi="Arial" w:cs="Arial"/>
          <w:b/>
        </w:rPr>
        <w:t>Tests and assessment.</w:t>
      </w:r>
    </w:p>
    <w:p w:rsidR="008B5CFA" w:rsidRPr="007921F0" w:rsidRDefault="008B5CFA" w:rsidP="008B5CFA">
      <w:pPr>
        <w:spacing w:before="240" w:after="0"/>
        <w:jc w:val="both"/>
        <w:rPr>
          <w:rFonts w:ascii="Arial" w:hAnsi="Arial" w:cs="Arial"/>
        </w:rPr>
      </w:pPr>
      <w:r w:rsidRPr="007921F0">
        <w:rPr>
          <w:rFonts w:ascii="Arial" w:hAnsi="Arial" w:cs="Arial"/>
          <w:b/>
        </w:rPr>
        <w:t>Week 10-13:</w:t>
      </w:r>
      <w:r w:rsidRPr="007921F0">
        <w:rPr>
          <w:rFonts w:ascii="Arial" w:hAnsi="Arial" w:cs="Arial"/>
        </w:rPr>
        <w:t xml:space="preserve"> Full Human figure (front side and back side and side view)</w:t>
      </w:r>
    </w:p>
    <w:p w:rsidR="008B5CFA" w:rsidRPr="007921F0" w:rsidRDefault="008B5CFA" w:rsidP="008B5CFA">
      <w:pPr>
        <w:spacing w:before="240" w:after="0"/>
        <w:jc w:val="both"/>
        <w:rPr>
          <w:rFonts w:ascii="Arial" w:hAnsi="Arial" w:cs="Arial"/>
        </w:rPr>
      </w:pPr>
      <w:r w:rsidRPr="007921F0">
        <w:rPr>
          <w:rFonts w:ascii="Arial" w:hAnsi="Arial" w:cs="Arial"/>
          <w:b/>
        </w:rPr>
        <w:t>Week 14:</w:t>
      </w:r>
      <w:r w:rsidRPr="007921F0">
        <w:rPr>
          <w:rFonts w:ascii="Arial" w:hAnsi="Arial" w:cs="Arial"/>
        </w:rPr>
        <w:t xml:space="preserve"> </w:t>
      </w:r>
      <w:r w:rsidRPr="007921F0">
        <w:rPr>
          <w:rFonts w:ascii="Arial" w:hAnsi="Arial" w:cs="Arial"/>
          <w:b/>
        </w:rPr>
        <w:t>Critique, Tests and Assessment.</w:t>
      </w:r>
      <w:r w:rsidRPr="007921F0">
        <w:rPr>
          <w:rFonts w:ascii="Arial" w:hAnsi="Arial" w:cs="Arial"/>
        </w:rPr>
        <w:t xml:space="preserve"> </w:t>
      </w:r>
    </w:p>
    <w:p w:rsidR="008B5CFA" w:rsidRPr="007921F0" w:rsidRDefault="008B5CFA" w:rsidP="008B5CFA">
      <w:pPr>
        <w:spacing w:before="240"/>
        <w:jc w:val="both"/>
        <w:rPr>
          <w:rFonts w:ascii="Arial" w:hAnsi="Arial" w:cs="Arial"/>
          <w:b/>
        </w:rPr>
      </w:pPr>
      <w:r w:rsidRPr="007921F0">
        <w:rPr>
          <w:rFonts w:ascii="Arial" w:hAnsi="Arial" w:cs="Arial"/>
          <w:b/>
        </w:rPr>
        <w:t>Learning Outcomes:</w:t>
      </w:r>
    </w:p>
    <w:p w:rsidR="008B5CFA" w:rsidRPr="007921F0" w:rsidRDefault="008B5CFA" w:rsidP="008B5CFA">
      <w:pPr>
        <w:numPr>
          <w:ilvl w:val="0"/>
          <w:numId w:val="1"/>
        </w:numPr>
        <w:spacing w:after="0"/>
        <w:jc w:val="both"/>
        <w:rPr>
          <w:rFonts w:ascii="Arial" w:hAnsi="Arial" w:cs="Arial"/>
        </w:rPr>
      </w:pPr>
      <w:r w:rsidRPr="007921F0">
        <w:rPr>
          <w:rFonts w:ascii="Arial" w:hAnsi="Arial" w:cs="Arial"/>
        </w:rPr>
        <w:t>This course introduces the students to studies of anatomy for the artist. It emphasizes more about the internal and external anatomy for flora, fauna, and the inverterbrae. However, man being the supreme creature on earth, more reference shall be based on the human figure.</w:t>
      </w:r>
    </w:p>
    <w:p w:rsidR="008B5CFA" w:rsidRPr="007921F0" w:rsidRDefault="008B5CFA" w:rsidP="008B5CFA">
      <w:pPr>
        <w:numPr>
          <w:ilvl w:val="0"/>
          <w:numId w:val="1"/>
        </w:numPr>
        <w:spacing w:after="0"/>
        <w:jc w:val="both"/>
        <w:rPr>
          <w:rFonts w:ascii="Arial" w:hAnsi="Arial" w:cs="Arial"/>
        </w:rPr>
      </w:pPr>
      <w:r w:rsidRPr="007921F0">
        <w:rPr>
          <w:rFonts w:ascii="Arial" w:hAnsi="Arial" w:cs="Arial"/>
        </w:rPr>
        <w:lastRenderedPageBreak/>
        <w:t>Upon completion of this course, students should be able to identify various muscle structure, their positions and functions. The students hence shall be in I position to observe and execute drawings with realistic proportions and portraits with realistic facial expressions.</w:t>
      </w:r>
    </w:p>
    <w:p w:rsidR="008B5CFA" w:rsidRPr="007921F0" w:rsidRDefault="008B5CFA" w:rsidP="008B5CFA">
      <w:pPr>
        <w:numPr>
          <w:ilvl w:val="0"/>
          <w:numId w:val="1"/>
        </w:numPr>
        <w:spacing w:after="0"/>
        <w:jc w:val="both"/>
        <w:rPr>
          <w:rFonts w:ascii="Arial" w:hAnsi="Arial" w:cs="Arial"/>
        </w:rPr>
      </w:pPr>
      <w:r w:rsidRPr="007921F0">
        <w:rPr>
          <w:rFonts w:ascii="Arial" w:hAnsi="Arial" w:cs="Arial"/>
        </w:rPr>
        <w:t>The students shall also learn to appreciate different muscle behavior in different situations in life and also note the outstanding anatomical spots which are of great importance to the Artist whenever he/she is drawing the human figure.</w:t>
      </w:r>
    </w:p>
    <w:p w:rsidR="008B5CFA" w:rsidRPr="007921F0" w:rsidRDefault="008B5CFA" w:rsidP="008B5CFA">
      <w:pPr>
        <w:spacing w:before="240" w:after="0"/>
        <w:jc w:val="both"/>
        <w:rPr>
          <w:rFonts w:ascii="Arial" w:hAnsi="Arial" w:cs="Arial"/>
          <w:b/>
        </w:rPr>
      </w:pPr>
      <w:r w:rsidRPr="007921F0">
        <w:rPr>
          <w:rFonts w:ascii="Arial" w:hAnsi="Arial" w:cs="Arial"/>
          <w:b/>
        </w:rPr>
        <w:t>Teaching method/delivery</w:t>
      </w:r>
    </w:p>
    <w:p w:rsidR="008B5CFA" w:rsidRPr="007921F0" w:rsidRDefault="008B5CFA" w:rsidP="008B5CFA">
      <w:pPr>
        <w:spacing w:before="240" w:after="0"/>
        <w:jc w:val="both"/>
        <w:rPr>
          <w:rFonts w:ascii="Arial" w:hAnsi="Arial" w:cs="Arial"/>
        </w:rPr>
      </w:pPr>
      <w:r w:rsidRPr="007921F0">
        <w:rPr>
          <w:rFonts w:ascii="Arial" w:hAnsi="Arial" w:cs="Arial"/>
        </w:rPr>
        <w:t>Lecture method, group studies, study trips, demonstrations</w:t>
      </w:r>
    </w:p>
    <w:p w:rsidR="008B5CFA" w:rsidRPr="007921F0" w:rsidRDefault="008B5CFA" w:rsidP="008B5CFA">
      <w:pPr>
        <w:spacing w:before="240"/>
        <w:jc w:val="both"/>
        <w:rPr>
          <w:rFonts w:ascii="Arial" w:hAnsi="Arial" w:cs="Arial"/>
          <w:b/>
        </w:rPr>
      </w:pPr>
      <w:r w:rsidRPr="007921F0">
        <w:rPr>
          <w:rFonts w:ascii="Arial" w:hAnsi="Arial" w:cs="Arial"/>
          <w:b/>
        </w:rPr>
        <w:t xml:space="preserve">Method of Assessment </w:t>
      </w:r>
    </w:p>
    <w:p w:rsidR="008B5CFA" w:rsidRPr="007921F0" w:rsidRDefault="008B5CFA" w:rsidP="008B5CFA">
      <w:pPr>
        <w:jc w:val="both"/>
        <w:rPr>
          <w:rFonts w:ascii="Arial" w:hAnsi="Arial" w:cs="Arial"/>
        </w:rPr>
      </w:pPr>
      <w:r w:rsidRPr="007921F0">
        <w:rPr>
          <w:rFonts w:ascii="Arial" w:hAnsi="Arial" w:cs="Arial"/>
        </w:rPr>
        <w:t xml:space="preserve">In every course unit there will be a brief theoretical outline, followed by a practical studio exercise which will be evaluated every week. At the end of a course unit, a test will be given and assessed. This course will be covered in an academic semester of 15 weeks, with 4 hours of instruction per week (1 for theory, 3 for practical). There will be 2 hours for tutorials. </w:t>
      </w:r>
    </w:p>
    <w:p w:rsidR="008B5CFA" w:rsidRPr="007921F0" w:rsidRDefault="008B5CFA" w:rsidP="008B5CFA">
      <w:pPr>
        <w:pStyle w:val="ListParagraph"/>
        <w:numPr>
          <w:ilvl w:val="0"/>
          <w:numId w:val="3"/>
        </w:numPr>
        <w:spacing w:after="0"/>
        <w:jc w:val="both"/>
        <w:rPr>
          <w:rFonts w:ascii="Arial" w:hAnsi="Arial" w:cs="Arial"/>
        </w:rPr>
      </w:pPr>
      <w:r w:rsidRPr="007921F0">
        <w:rPr>
          <w:rFonts w:ascii="Arial" w:hAnsi="Arial" w:cs="Arial"/>
        </w:rPr>
        <w:t>The assessment will be 40% for the coursework: 25% practical assignments, 15% theory assignments.</w:t>
      </w:r>
    </w:p>
    <w:p w:rsidR="008B5CFA" w:rsidRPr="007921F0" w:rsidRDefault="008B5CFA" w:rsidP="008B5CFA">
      <w:pPr>
        <w:pStyle w:val="ListParagraph"/>
        <w:numPr>
          <w:ilvl w:val="0"/>
          <w:numId w:val="3"/>
        </w:numPr>
        <w:spacing w:after="0"/>
        <w:jc w:val="both"/>
        <w:rPr>
          <w:rFonts w:ascii="Arial" w:hAnsi="Arial" w:cs="Arial"/>
        </w:rPr>
      </w:pPr>
      <w:r w:rsidRPr="007921F0">
        <w:rPr>
          <w:rFonts w:ascii="Arial" w:hAnsi="Arial" w:cs="Arial"/>
        </w:rPr>
        <w:t>The final exam shall carry 60%, making a total of 100%</w:t>
      </w:r>
    </w:p>
    <w:p w:rsidR="008B5CFA" w:rsidRPr="007921F0" w:rsidRDefault="008B5CFA" w:rsidP="008B5CFA">
      <w:pPr>
        <w:spacing w:before="240"/>
        <w:jc w:val="both"/>
        <w:rPr>
          <w:rFonts w:ascii="Arial" w:hAnsi="Arial" w:cs="Arial"/>
          <w:b/>
        </w:rPr>
      </w:pPr>
      <w:r w:rsidRPr="007921F0">
        <w:rPr>
          <w:rFonts w:ascii="Arial" w:hAnsi="Arial" w:cs="Arial"/>
          <w:b/>
        </w:rPr>
        <w:t>Library/Web references</w:t>
      </w:r>
    </w:p>
    <w:p w:rsidR="008B5CFA" w:rsidRPr="007921F0" w:rsidRDefault="008B5CFA" w:rsidP="008B5CFA">
      <w:pPr>
        <w:jc w:val="both"/>
        <w:rPr>
          <w:rFonts w:ascii="Arial" w:hAnsi="Arial" w:cs="Arial"/>
        </w:rPr>
      </w:pPr>
      <w:r w:rsidRPr="007921F0">
        <w:rPr>
          <w:rFonts w:ascii="Arial" w:hAnsi="Arial" w:cs="Arial"/>
        </w:rPr>
        <w:t>Basic elements and Principles of Art &amp; Design.</w:t>
      </w:r>
    </w:p>
    <w:p w:rsidR="008B5CFA" w:rsidRPr="007921F0" w:rsidRDefault="008B5CFA" w:rsidP="008B5CFA">
      <w:pPr>
        <w:jc w:val="both"/>
        <w:rPr>
          <w:rFonts w:ascii="Arial" w:hAnsi="Arial" w:cs="Arial"/>
        </w:rPr>
      </w:pPr>
      <w:r w:rsidRPr="007921F0">
        <w:rPr>
          <w:rFonts w:ascii="Arial" w:hAnsi="Arial" w:cs="Arial"/>
        </w:rPr>
        <w:t>How to draw the Human figure - An anatomical approach. The Art of drawing.</w:t>
      </w: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2B3E"/>
    <w:multiLevelType w:val="hybridMultilevel"/>
    <w:tmpl w:val="23446614"/>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9F86C13"/>
    <w:multiLevelType w:val="hybridMultilevel"/>
    <w:tmpl w:val="DEF0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C7DC3"/>
    <w:multiLevelType w:val="hybridMultilevel"/>
    <w:tmpl w:val="313E90CA"/>
    <w:lvl w:ilvl="0" w:tplc="FE8C0D20">
      <w:start w:val="1"/>
      <w:numFmt w:val="decimal"/>
      <w:lvlText w:val="%1."/>
      <w:lvlJc w:val="left"/>
      <w:pPr>
        <w:tabs>
          <w:tab w:val="num" w:pos="360"/>
        </w:tabs>
        <w:ind w:left="360" w:hanging="360"/>
      </w:pPr>
      <w:rPr>
        <w:rFonts w:ascii="Arial" w:eastAsia="Calibri" w:hAnsi="Arial" w:cs="Arial"/>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FA"/>
    <w:rsid w:val="008B5CFA"/>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2014-07-25T12:48:00Z</dcterms:created>
  <dcterms:modified xsi:type="dcterms:W3CDTF">2014-07-25T12:48:00Z</dcterms:modified>
</cp:coreProperties>
</file>