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F8" w:rsidRPr="007921F0" w:rsidRDefault="00F236F8" w:rsidP="00F236F8">
      <w:pPr>
        <w:ind w:right="817"/>
        <w:rPr>
          <w:rFonts w:ascii="Arial" w:hAnsi="Arial" w:cs="Arial"/>
          <w:b/>
          <w:bCs/>
        </w:rPr>
      </w:pPr>
      <w:r w:rsidRPr="007921F0">
        <w:rPr>
          <w:rFonts w:ascii="Arial" w:hAnsi="Arial" w:cs="Arial"/>
          <w:b/>
          <w:bCs/>
        </w:rPr>
        <w:t xml:space="preserve">COURSE CODE: </w:t>
      </w:r>
      <w:r w:rsidRPr="007921F0">
        <w:rPr>
          <w:rFonts w:ascii="Arial" w:hAnsi="Arial" w:cs="Arial"/>
          <w:b/>
          <w:bCs/>
        </w:rPr>
        <w:tab/>
        <w:t xml:space="preserve">IFA 3119 </w:t>
      </w:r>
    </w:p>
    <w:p w:rsidR="00F236F8" w:rsidRPr="007921F0" w:rsidRDefault="00F236F8" w:rsidP="00F236F8">
      <w:pPr>
        <w:pStyle w:val="BodyText"/>
        <w:spacing w:line="276" w:lineRule="auto"/>
        <w:ind w:right="817"/>
        <w:rPr>
          <w:rFonts w:ascii="Arial" w:hAnsi="Arial" w:cs="Arial"/>
          <w:b/>
          <w:sz w:val="22"/>
          <w:szCs w:val="22"/>
        </w:rPr>
      </w:pPr>
      <w:r w:rsidRPr="007921F0">
        <w:rPr>
          <w:rFonts w:ascii="Arial" w:hAnsi="Arial" w:cs="Arial"/>
          <w:b/>
          <w:sz w:val="22"/>
          <w:szCs w:val="22"/>
        </w:rPr>
        <w:t xml:space="preserve">COURSE NAME: </w:t>
      </w:r>
      <w:r w:rsidRPr="007921F0">
        <w:rPr>
          <w:rFonts w:ascii="Arial" w:hAnsi="Arial" w:cs="Arial"/>
          <w:b/>
          <w:sz w:val="22"/>
          <w:szCs w:val="22"/>
        </w:rPr>
        <w:tab/>
        <w:t>SCULPTURE FABRICATION IV</w:t>
      </w:r>
    </w:p>
    <w:p w:rsidR="00F236F8" w:rsidRPr="007921F0" w:rsidRDefault="00F236F8" w:rsidP="00F236F8">
      <w:pPr>
        <w:pStyle w:val="BodyText"/>
        <w:spacing w:before="240" w:line="276" w:lineRule="auto"/>
        <w:ind w:right="817"/>
        <w:rPr>
          <w:rFonts w:ascii="Arial" w:eastAsia="Calibri" w:hAnsi="Arial" w:cs="Arial"/>
          <w:sz w:val="22"/>
          <w:szCs w:val="22"/>
        </w:rPr>
      </w:pPr>
      <w:r w:rsidRPr="007921F0">
        <w:rPr>
          <w:rFonts w:ascii="Arial" w:hAnsi="Arial" w:cs="Arial"/>
          <w:b/>
          <w:sz w:val="22"/>
          <w:szCs w:val="22"/>
        </w:rPr>
        <w:t>Course Description</w:t>
      </w:r>
      <w:r w:rsidRPr="007921F0">
        <w:rPr>
          <w:rFonts w:ascii="Arial" w:eastAsia="Calibri" w:hAnsi="Arial" w:cs="Arial"/>
          <w:sz w:val="22"/>
          <w:szCs w:val="22"/>
        </w:rPr>
        <w:t xml:space="preserve"> </w:t>
      </w:r>
    </w:p>
    <w:p w:rsidR="00F236F8" w:rsidRPr="007921F0" w:rsidRDefault="00F236F8" w:rsidP="00F236F8">
      <w:pPr>
        <w:tabs>
          <w:tab w:val="left" w:pos="0"/>
        </w:tabs>
        <w:spacing w:before="240"/>
        <w:jc w:val="both"/>
        <w:rPr>
          <w:rFonts w:ascii="Arial" w:hAnsi="Arial" w:cs="Arial"/>
        </w:rPr>
      </w:pPr>
      <w:proofErr w:type="gramStart"/>
      <w:r w:rsidRPr="007921F0">
        <w:rPr>
          <w:rFonts w:ascii="Arial" w:hAnsi="Arial" w:cs="Arial"/>
        </w:rPr>
        <w:t>Exploration of advanced sculpture methods and techniques in various materials with emphasis to personal expression.</w:t>
      </w:r>
      <w:proofErr w:type="gramEnd"/>
      <w:r w:rsidRPr="007921F0">
        <w:rPr>
          <w:rFonts w:ascii="Arial" w:hAnsi="Arial" w:cs="Arial"/>
        </w:rPr>
        <w:t xml:space="preserve"> Applied sculpture; </w:t>
      </w:r>
      <w:proofErr w:type="spellStart"/>
      <w:r w:rsidRPr="007921F0">
        <w:rPr>
          <w:rFonts w:ascii="Arial" w:hAnsi="Arial" w:cs="Arial"/>
        </w:rPr>
        <w:t>potazzio</w:t>
      </w:r>
      <w:proofErr w:type="spellEnd"/>
      <w:r w:rsidRPr="007921F0">
        <w:rPr>
          <w:rFonts w:ascii="Arial" w:hAnsi="Arial" w:cs="Arial"/>
        </w:rPr>
        <w:t xml:space="preserve">, mosaic, </w:t>
      </w:r>
      <w:proofErr w:type="spellStart"/>
      <w:r w:rsidRPr="007921F0">
        <w:rPr>
          <w:rFonts w:ascii="Arial" w:hAnsi="Arial" w:cs="Arial"/>
        </w:rPr>
        <w:t>coloured</w:t>
      </w:r>
      <w:proofErr w:type="spellEnd"/>
      <w:r w:rsidRPr="007921F0">
        <w:rPr>
          <w:rFonts w:ascii="Arial" w:hAnsi="Arial" w:cs="Arial"/>
        </w:rPr>
        <w:t xml:space="preserve"> sculpture. Construction sculpture, architectural works, environmental sculpture. </w:t>
      </w:r>
    </w:p>
    <w:p w:rsidR="00F236F8" w:rsidRPr="007921F0" w:rsidRDefault="00F236F8" w:rsidP="00F236F8">
      <w:pPr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>Prerequisite IFA 2119</w:t>
      </w:r>
      <w:r w:rsidRPr="007921F0">
        <w:rPr>
          <w:rFonts w:ascii="Arial" w:hAnsi="Arial" w:cs="Arial"/>
        </w:rPr>
        <w:tab/>
      </w:r>
    </w:p>
    <w:p w:rsidR="00F236F8" w:rsidRPr="007921F0" w:rsidRDefault="00F236F8" w:rsidP="00F236F8">
      <w:pPr>
        <w:ind w:right="817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Course Objective</w:t>
      </w:r>
    </w:p>
    <w:p w:rsidR="00F236F8" w:rsidRPr="007921F0" w:rsidRDefault="00F236F8" w:rsidP="00F236F8">
      <w:pPr>
        <w:pStyle w:val="Title"/>
        <w:tabs>
          <w:tab w:val="left" w:pos="9360"/>
        </w:tabs>
        <w:spacing w:line="276" w:lineRule="auto"/>
        <w:rPr>
          <w:rFonts w:cs="Arial"/>
          <w:sz w:val="22"/>
          <w:szCs w:val="22"/>
        </w:rPr>
      </w:pPr>
      <w:r w:rsidRPr="007921F0">
        <w:rPr>
          <w:rFonts w:cs="Arial"/>
          <w:sz w:val="22"/>
          <w:szCs w:val="22"/>
        </w:rPr>
        <w:t>To stimulate participants’ conceptual capabilities based on project oriented design processes in view of advanced sculptural methods.</w:t>
      </w:r>
    </w:p>
    <w:p w:rsidR="00F236F8" w:rsidRPr="007921F0" w:rsidRDefault="00F236F8" w:rsidP="00F236F8">
      <w:pPr>
        <w:pStyle w:val="Title"/>
        <w:spacing w:line="276" w:lineRule="auto"/>
        <w:ind w:left="720" w:right="817"/>
        <w:rPr>
          <w:rFonts w:cs="Arial"/>
          <w:sz w:val="22"/>
          <w:szCs w:val="22"/>
        </w:rPr>
      </w:pPr>
    </w:p>
    <w:p w:rsidR="00F236F8" w:rsidRPr="007921F0" w:rsidRDefault="00F236F8" w:rsidP="00F236F8">
      <w:pPr>
        <w:pStyle w:val="BodyText"/>
        <w:spacing w:line="276" w:lineRule="auto"/>
        <w:ind w:right="817"/>
        <w:rPr>
          <w:rFonts w:ascii="Arial" w:hAnsi="Arial" w:cs="Arial"/>
          <w:b/>
          <w:sz w:val="22"/>
          <w:szCs w:val="22"/>
        </w:rPr>
      </w:pPr>
      <w:r w:rsidRPr="007921F0">
        <w:rPr>
          <w:rFonts w:ascii="Arial" w:hAnsi="Arial" w:cs="Arial"/>
          <w:b/>
          <w:sz w:val="22"/>
          <w:szCs w:val="22"/>
        </w:rPr>
        <w:t>Course Outline:</w:t>
      </w:r>
    </w:p>
    <w:p w:rsidR="00F236F8" w:rsidRPr="007921F0" w:rsidRDefault="00F236F8" w:rsidP="00F236F8">
      <w:pPr>
        <w:pStyle w:val="Heading1"/>
        <w:spacing w:line="276" w:lineRule="auto"/>
        <w:ind w:right="817"/>
        <w:rPr>
          <w:rFonts w:ascii="Arial" w:hAnsi="Arial" w:cs="Arial"/>
          <w:b w:val="0"/>
          <w:sz w:val="22"/>
          <w:szCs w:val="22"/>
        </w:rPr>
      </w:pPr>
      <w:r w:rsidRPr="007921F0">
        <w:rPr>
          <w:rFonts w:ascii="Arial" w:hAnsi="Arial" w:cs="Arial"/>
          <w:sz w:val="22"/>
          <w:szCs w:val="22"/>
        </w:rPr>
        <w:t>Week 1-2:</w:t>
      </w:r>
      <w:r w:rsidRPr="007921F0">
        <w:rPr>
          <w:rFonts w:ascii="Arial" w:hAnsi="Arial" w:cs="Arial"/>
          <w:b w:val="0"/>
          <w:sz w:val="22"/>
          <w:szCs w:val="22"/>
        </w:rPr>
        <w:t xml:space="preserve"> Project planning and management</w:t>
      </w:r>
    </w:p>
    <w:p w:rsidR="00F236F8" w:rsidRPr="007921F0" w:rsidRDefault="00F236F8" w:rsidP="00F236F8">
      <w:pPr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3-5:</w:t>
      </w:r>
      <w:r w:rsidRPr="007921F0">
        <w:rPr>
          <w:rFonts w:ascii="Arial" w:hAnsi="Arial" w:cs="Arial"/>
        </w:rPr>
        <w:t xml:space="preserve"> Conceptual developments</w:t>
      </w:r>
    </w:p>
    <w:p w:rsidR="00F236F8" w:rsidRPr="007921F0" w:rsidRDefault="00F236F8" w:rsidP="00F236F8">
      <w:pPr>
        <w:pStyle w:val="Title"/>
        <w:spacing w:line="276" w:lineRule="auto"/>
        <w:ind w:right="817"/>
        <w:rPr>
          <w:rFonts w:cs="Arial"/>
          <w:b/>
          <w:sz w:val="22"/>
          <w:szCs w:val="22"/>
        </w:rPr>
      </w:pPr>
      <w:r w:rsidRPr="007921F0">
        <w:rPr>
          <w:rFonts w:cs="Arial"/>
          <w:b/>
          <w:sz w:val="22"/>
          <w:szCs w:val="22"/>
        </w:rPr>
        <w:t xml:space="preserve">Week 6: </w:t>
      </w:r>
      <w:r w:rsidRPr="007921F0">
        <w:rPr>
          <w:rFonts w:cs="Arial"/>
          <w:sz w:val="22"/>
          <w:szCs w:val="22"/>
        </w:rPr>
        <w:t>Project proposal evaluations</w:t>
      </w:r>
    </w:p>
    <w:p w:rsidR="00F236F8" w:rsidRPr="007921F0" w:rsidRDefault="00F236F8" w:rsidP="00F236F8">
      <w:pPr>
        <w:pStyle w:val="Title"/>
        <w:spacing w:before="240" w:line="276" w:lineRule="auto"/>
        <w:ind w:right="817"/>
        <w:rPr>
          <w:rFonts w:cs="Arial"/>
          <w:b/>
          <w:bCs/>
          <w:sz w:val="22"/>
          <w:szCs w:val="22"/>
        </w:rPr>
      </w:pPr>
      <w:r w:rsidRPr="007921F0">
        <w:rPr>
          <w:rFonts w:cs="Arial"/>
          <w:b/>
          <w:bCs/>
          <w:sz w:val="22"/>
          <w:szCs w:val="22"/>
        </w:rPr>
        <w:t>Week 7: Evaluation and Critique of the project processes</w:t>
      </w:r>
    </w:p>
    <w:p w:rsidR="00F236F8" w:rsidRPr="007921F0" w:rsidRDefault="00F236F8" w:rsidP="00F236F8">
      <w:pPr>
        <w:pStyle w:val="Title"/>
        <w:spacing w:line="276" w:lineRule="auto"/>
        <w:ind w:left="720" w:right="817"/>
        <w:rPr>
          <w:rFonts w:cs="Arial"/>
          <w:b/>
          <w:bCs/>
          <w:sz w:val="22"/>
          <w:szCs w:val="22"/>
        </w:rPr>
      </w:pPr>
    </w:p>
    <w:p w:rsidR="00F236F8" w:rsidRPr="007921F0" w:rsidRDefault="00F236F8" w:rsidP="00F236F8">
      <w:pPr>
        <w:pStyle w:val="Title"/>
        <w:spacing w:line="276" w:lineRule="auto"/>
        <w:ind w:right="817"/>
        <w:rPr>
          <w:rFonts w:cs="Arial"/>
          <w:b/>
          <w:bCs/>
          <w:sz w:val="22"/>
          <w:szCs w:val="22"/>
        </w:rPr>
      </w:pPr>
      <w:r w:rsidRPr="007921F0">
        <w:rPr>
          <w:rFonts w:cs="Arial"/>
          <w:b/>
          <w:bCs/>
          <w:sz w:val="22"/>
          <w:szCs w:val="22"/>
        </w:rPr>
        <w:t xml:space="preserve">Week 8 -14: </w:t>
      </w:r>
      <w:r w:rsidRPr="007921F0">
        <w:rPr>
          <w:rFonts w:cs="Arial"/>
          <w:bCs/>
          <w:sz w:val="22"/>
          <w:szCs w:val="22"/>
        </w:rPr>
        <w:t>Monitoring of project and independent study progress</w:t>
      </w:r>
    </w:p>
    <w:p w:rsidR="00F236F8" w:rsidRPr="007921F0" w:rsidRDefault="00F236F8" w:rsidP="00F236F8">
      <w:pPr>
        <w:pStyle w:val="Title"/>
        <w:spacing w:line="276" w:lineRule="auto"/>
        <w:ind w:left="720" w:right="817"/>
        <w:rPr>
          <w:rFonts w:cs="Arial"/>
          <w:b/>
          <w:bCs/>
          <w:sz w:val="22"/>
          <w:szCs w:val="22"/>
        </w:rPr>
      </w:pPr>
    </w:p>
    <w:p w:rsidR="00F236F8" w:rsidRPr="007921F0" w:rsidRDefault="00F236F8" w:rsidP="00F236F8">
      <w:pPr>
        <w:pStyle w:val="Title"/>
        <w:spacing w:line="276" w:lineRule="auto"/>
        <w:ind w:right="817"/>
        <w:rPr>
          <w:rFonts w:cs="Arial"/>
          <w:b/>
          <w:bCs/>
          <w:sz w:val="22"/>
          <w:szCs w:val="22"/>
        </w:rPr>
      </w:pPr>
      <w:r w:rsidRPr="007921F0">
        <w:rPr>
          <w:rFonts w:cs="Arial"/>
          <w:b/>
          <w:bCs/>
          <w:sz w:val="22"/>
          <w:szCs w:val="22"/>
        </w:rPr>
        <w:t>Week 15: Project review and Practical Critique</w:t>
      </w:r>
    </w:p>
    <w:p w:rsidR="00F236F8" w:rsidRPr="007921F0" w:rsidRDefault="00F236F8" w:rsidP="00F236F8">
      <w:pPr>
        <w:pStyle w:val="BodyText"/>
        <w:spacing w:before="240" w:line="276" w:lineRule="auto"/>
        <w:ind w:right="817"/>
        <w:rPr>
          <w:rFonts w:ascii="Arial" w:hAnsi="Arial" w:cs="Arial"/>
          <w:b/>
          <w:sz w:val="22"/>
          <w:szCs w:val="22"/>
        </w:rPr>
      </w:pPr>
      <w:r w:rsidRPr="007921F0">
        <w:rPr>
          <w:rFonts w:ascii="Arial" w:hAnsi="Arial" w:cs="Arial"/>
          <w:b/>
          <w:sz w:val="22"/>
          <w:szCs w:val="22"/>
        </w:rPr>
        <w:t>Learning Outcome</w:t>
      </w:r>
    </w:p>
    <w:p w:rsidR="00F236F8" w:rsidRPr="007921F0" w:rsidRDefault="00F236F8" w:rsidP="00F236F8">
      <w:pPr>
        <w:pStyle w:val="Title"/>
        <w:spacing w:before="240" w:line="276" w:lineRule="auto"/>
        <w:rPr>
          <w:rFonts w:cs="Arial"/>
          <w:bCs/>
          <w:sz w:val="22"/>
          <w:szCs w:val="22"/>
        </w:rPr>
      </w:pPr>
      <w:proofErr w:type="gramStart"/>
      <w:r w:rsidRPr="007921F0">
        <w:rPr>
          <w:rFonts w:cs="Arial"/>
          <w:bCs/>
          <w:sz w:val="22"/>
          <w:szCs w:val="22"/>
        </w:rPr>
        <w:t>Developing conceptual initiatives towards sculptural project planning and management.</w:t>
      </w:r>
      <w:proofErr w:type="gramEnd"/>
    </w:p>
    <w:p w:rsidR="00F236F8" w:rsidRPr="007921F0" w:rsidRDefault="00F236F8" w:rsidP="00F236F8">
      <w:pPr>
        <w:tabs>
          <w:tab w:val="left" w:pos="2550"/>
        </w:tabs>
        <w:spacing w:before="240"/>
        <w:ind w:right="817"/>
        <w:rPr>
          <w:rFonts w:ascii="Arial" w:hAnsi="Arial" w:cs="Arial"/>
          <w:b/>
          <w:bCs/>
        </w:rPr>
      </w:pPr>
      <w:r w:rsidRPr="007921F0">
        <w:rPr>
          <w:rFonts w:ascii="Arial" w:hAnsi="Arial" w:cs="Arial"/>
          <w:b/>
          <w:bCs/>
        </w:rPr>
        <w:t>Methods of Teaching/Delivery</w:t>
      </w:r>
    </w:p>
    <w:p w:rsidR="00F236F8" w:rsidRPr="007921F0" w:rsidRDefault="00F236F8" w:rsidP="00F236F8">
      <w:pPr>
        <w:tabs>
          <w:tab w:val="left" w:pos="2550"/>
        </w:tabs>
        <w:spacing w:before="240"/>
        <w:ind w:right="817"/>
        <w:rPr>
          <w:rFonts w:ascii="Arial" w:hAnsi="Arial" w:cs="Arial"/>
          <w:b/>
          <w:bCs/>
        </w:rPr>
      </w:pPr>
      <w:r w:rsidRPr="007921F0">
        <w:rPr>
          <w:rFonts w:ascii="Arial" w:hAnsi="Arial" w:cs="Arial"/>
          <w:bCs/>
        </w:rPr>
        <w:t>Participatory Field survey and assessment</w:t>
      </w:r>
      <w:r w:rsidRPr="007921F0">
        <w:rPr>
          <w:rFonts w:ascii="Arial" w:hAnsi="Arial" w:cs="Arial"/>
          <w:b/>
          <w:bCs/>
        </w:rPr>
        <w:t>,</w:t>
      </w:r>
      <w:r w:rsidRPr="007921F0">
        <w:rPr>
          <w:rFonts w:ascii="Arial" w:hAnsi="Arial" w:cs="Arial"/>
        </w:rPr>
        <w:t xml:space="preserve"> Interactive Lecturing</w:t>
      </w:r>
      <w:r w:rsidRPr="007921F0">
        <w:rPr>
          <w:rFonts w:ascii="Arial" w:hAnsi="Arial" w:cs="Arial"/>
          <w:b/>
          <w:bCs/>
        </w:rPr>
        <w:t xml:space="preserve">, </w:t>
      </w:r>
      <w:r w:rsidRPr="007921F0">
        <w:rPr>
          <w:rFonts w:ascii="Arial" w:hAnsi="Arial" w:cs="Arial"/>
        </w:rPr>
        <w:t>Studio based design processes</w:t>
      </w:r>
      <w:r w:rsidRPr="007921F0">
        <w:rPr>
          <w:rFonts w:ascii="Arial" w:hAnsi="Arial" w:cs="Arial"/>
          <w:b/>
          <w:bCs/>
        </w:rPr>
        <w:t xml:space="preserve">, </w:t>
      </w:r>
      <w:r w:rsidRPr="007921F0">
        <w:rPr>
          <w:rFonts w:ascii="Arial" w:hAnsi="Arial" w:cs="Arial"/>
        </w:rPr>
        <w:t xml:space="preserve">Independent study, </w:t>
      </w:r>
      <w:r w:rsidRPr="007921F0">
        <w:rPr>
          <w:rFonts w:ascii="Arial" w:hAnsi="Arial" w:cs="Arial"/>
          <w:bCs/>
        </w:rPr>
        <w:t>Participatory Studio Critics</w:t>
      </w:r>
    </w:p>
    <w:p w:rsidR="00F236F8" w:rsidRPr="007921F0" w:rsidRDefault="00F236F8" w:rsidP="00F236F8">
      <w:pPr>
        <w:pStyle w:val="Title"/>
        <w:spacing w:line="276" w:lineRule="auto"/>
        <w:ind w:left="720" w:right="817"/>
        <w:rPr>
          <w:rFonts w:cs="Arial"/>
          <w:b/>
          <w:bCs/>
          <w:sz w:val="22"/>
          <w:szCs w:val="22"/>
        </w:rPr>
      </w:pPr>
    </w:p>
    <w:p w:rsidR="00F236F8" w:rsidRPr="007921F0" w:rsidRDefault="00F236F8" w:rsidP="00F236F8">
      <w:pPr>
        <w:pStyle w:val="BodyTextIndent"/>
        <w:ind w:left="0" w:right="817"/>
        <w:rPr>
          <w:rFonts w:ascii="Arial" w:hAnsi="Arial" w:cs="Arial"/>
          <w:b/>
          <w:bCs/>
        </w:rPr>
      </w:pPr>
      <w:r w:rsidRPr="007921F0">
        <w:rPr>
          <w:rFonts w:ascii="Arial" w:hAnsi="Arial" w:cs="Arial"/>
          <w:b/>
          <w:bCs/>
        </w:rPr>
        <w:t xml:space="preserve">Mode of Assessment </w:t>
      </w:r>
    </w:p>
    <w:p w:rsidR="00F236F8" w:rsidRPr="007921F0" w:rsidRDefault="00F236F8" w:rsidP="00F236F8">
      <w:pPr>
        <w:pStyle w:val="BodyTextIndent"/>
        <w:tabs>
          <w:tab w:val="left" w:pos="4140"/>
          <w:tab w:val="left" w:pos="4500"/>
        </w:tabs>
        <w:spacing w:before="240"/>
        <w:ind w:left="0" w:right="817"/>
        <w:rPr>
          <w:rFonts w:ascii="Arial" w:hAnsi="Arial" w:cs="Arial"/>
          <w:u w:val="single"/>
        </w:rPr>
      </w:pPr>
      <w:r w:rsidRPr="007921F0">
        <w:rPr>
          <w:rFonts w:ascii="Arial" w:hAnsi="Arial" w:cs="Arial"/>
          <w:bCs/>
          <w:u w:val="single"/>
        </w:rPr>
        <w:t>Course Work 40%</w:t>
      </w:r>
      <w:r w:rsidRPr="007921F0">
        <w:rPr>
          <w:rFonts w:ascii="Arial" w:hAnsi="Arial" w:cs="Arial"/>
          <w:u w:val="single"/>
        </w:rPr>
        <w:t xml:space="preserve"> </w:t>
      </w:r>
    </w:p>
    <w:p w:rsidR="00F236F8" w:rsidRPr="007921F0" w:rsidRDefault="00F236F8" w:rsidP="00F236F8">
      <w:pPr>
        <w:pStyle w:val="BodyTextIndent"/>
        <w:numPr>
          <w:ilvl w:val="0"/>
          <w:numId w:val="1"/>
        </w:numPr>
        <w:tabs>
          <w:tab w:val="left" w:pos="720"/>
          <w:tab w:val="left" w:pos="4140"/>
        </w:tabs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Discussion contributions </w:t>
      </w:r>
      <w:r w:rsidRPr="007921F0">
        <w:rPr>
          <w:rFonts w:ascii="Arial" w:hAnsi="Arial" w:cs="Arial"/>
        </w:rPr>
        <w:tab/>
        <w:t>5%</w:t>
      </w:r>
    </w:p>
    <w:p w:rsidR="00F236F8" w:rsidRPr="007921F0" w:rsidRDefault="00F236F8" w:rsidP="00F236F8">
      <w:pPr>
        <w:pStyle w:val="BodyTextIndent"/>
        <w:numPr>
          <w:ilvl w:val="0"/>
          <w:numId w:val="1"/>
        </w:numPr>
        <w:tabs>
          <w:tab w:val="left" w:pos="720"/>
          <w:tab w:val="left" w:pos="4140"/>
        </w:tabs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Studio based outputs </w:t>
      </w:r>
      <w:r w:rsidRPr="007921F0">
        <w:rPr>
          <w:rFonts w:ascii="Arial" w:hAnsi="Arial" w:cs="Arial"/>
        </w:rPr>
        <w:tab/>
        <w:t>25%</w:t>
      </w:r>
    </w:p>
    <w:p w:rsidR="00F236F8" w:rsidRPr="007921F0" w:rsidRDefault="00F236F8" w:rsidP="00F236F8">
      <w:pPr>
        <w:pStyle w:val="BodyTextIndent"/>
        <w:numPr>
          <w:ilvl w:val="0"/>
          <w:numId w:val="1"/>
        </w:numPr>
        <w:tabs>
          <w:tab w:val="left" w:pos="720"/>
          <w:tab w:val="left" w:pos="4140"/>
        </w:tabs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Theoretical assignments </w:t>
      </w:r>
      <w:r w:rsidRPr="007921F0">
        <w:rPr>
          <w:rFonts w:ascii="Arial" w:hAnsi="Arial" w:cs="Arial"/>
        </w:rPr>
        <w:tab/>
        <w:t>10%</w:t>
      </w:r>
    </w:p>
    <w:p w:rsidR="00F236F8" w:rsidRPr="007921F0" w:rsidRDefault="00F236F8" w:rsidP="00F236F8">
      <w:pPr>
        <w:pStyle w:val="BodyTextIndent"/>
        <w:tabs>
          <w:tab w:val="left" w:pos="4140"/>
          <w:tab w:val="left" w:pos="4500"/>
        </w:tabs>
        <w:spacing w:before="240"/>
        <w:ind w:left="0" w:right="817"/>
        <w:rPr>
          <w:rFonts w:ascii="Arial" w:hAnsi="Arial" w:cs="Arial"/>
        </w:rPr>
      </w:pPr>
      <w:r w:rsidRPr="007921F0">
        <w:rPr>
          <w:rFonts w:ascii="Arial" w:hAnsi="Arial" w:cs="Arial"/>
          <w:bCs/>
          <w:u w:val="single"/>
        </w:rPr>
        <w:lastRenderedPageBreak/>
        <w:t>Examination 60%</w:t>
      </w:r>
    </w:p>
    <w:p w:rsidR="00F236F8" w:rsidRPr="007921F0" w:rsidRDefault="00F236F8" w:rsidP="00F236F8">
      <w:pPr>
        <w:pStyle w:val="BodyTextIndent"/>
        <w:numPr>
          <w:ilvl w:val="0"/>
          <w:numId w:val="2"/>
        </w:numPr>
        <w:tabs>
          <w:tab w:val="left" w:pos="720"/>
          <w:tab w:val="left" w:pos="4140"/>
        </w:tabs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>Studio based Exams</w:t>
      </w:r>
      <w:r w:rsidRPr="007921F0">
        <w:rPr>
          <w:rFonts w:ascii="Arial" w:hAnsi="Arial" w:cs="Arial"/>
        </w:rPr>
        <w:tab/>
        <w:t>40%</w:t>
      </w:r>
    </w:p>
    <w:p w:rsidR="00F236F8" w:rsidRPr="007921F0" w:rsidRDefault="00F236F8" w:rsidP="00F236F8">
      <w:pPr>
        <w:pStyle w:val="BodyTextIndent"/>
        <w:numPr>
          <w:ilvl w:val="0"/>
          <w:numId w:val="2"/>
        </w:numPr>
        <w:tabs>
          <w:tab w:val="left" w:pos="720"/>
          <w:tab w:val="left" w:pos="4140"/>
        </w:tabs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>Theoretical Exams</w:t>
      </w:r>
      <w:r w:rsidRPr="007921F0">
        <w:rPr>
          <w:rFonts w:ascii="Arial" w:hAnsi="Arial" w:cs="Arial"/>
        </w:rPr>
        <w:tab/>
        <w:t>20%</w:t>
      </w:r>
    </w:p>
    <w:p w:rsidR="00F236F8" w:rsidRPr="007921F0" w:rsidRDefault="00F236F8" w:rsidP="00F236F8">
      <w:pPr>
        <w:pStyle w:val="BodyTextIndent"/>
        <w:numPr>
          <w:ilvl w:val="0"/>
          <w:numId w:val="2"/>
        </w:numPr>
        <w:tabs>
          <w:tab w:val="left" w:pos="720"/>
          <w:tab w:val="left" w:pos="4140"/>
        </w:tabs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  <w:b/>
          <w:bCs/>
        </w:rPr>
        <w:t>TOTAL</w:t>
      </w:r>
      <w:r w:rsidRPr="007921F0">
        <w:rPr>
          <w:rFonts w:ascii="Arial" w:hAnsi="Arial" w:cs="Arial"/>
          <w:b/>
          <w:bCs/>
        </w:rPr>
        <w:tab/>
        <w:t>100%</w:t>
      </w:r>
    </w:p>
    <w:p w:rsidR="00F236F8" w:rsidRPr="007921F0" w:rsidRDefault="00F236F8" w:rsidP="00F236F8">
      <w:pPr>
        <w:spacing w:before="240"/>
        <w:ind w:right="817"/>
        <w:rPr>
          <w:rFonts w:ascii="Arial" w:hAnsi="Arial" w:cs="Arial"/>
          <w:b/>
        </w:rPr>
      </w:pPr>
      <w:r w:rsidRPr="007921F0">
        <w:rPr>
          <w:rFonts w:ascii="Arial" w:hAnsi="Arial" w:cs="Arial"/>
          <w:b/>
          <w:bCs/>
        </w:rPr>
        <w:t xml:space="preserve">Reading/reference material  </w:t>
      </w:r>
    </w:p>
    <w:p w:rsidR="00F236F8" w:rsidRPr="006156F7" w:rsidRDefault="00F236F8" w:rsidP="00F236F8">
      <w:pPr>
        <w:numPr>
          <w:ilvl w:val="0"/>
          <w:numId w:val="3"/>
        </w:numPr>
        <w:ind w:right="817" w:hanging="1980"/>
        <w:rPr>
          <w:rFonts w:ascii="Arial" w:hAnsi="Arial" w:cs="Arial"/>
          <w:bCs/>
        </w:rPr>
      </w:pPr>
      <w:r w:rsidRPr="007921F0">
        <w:rPr>
          <w:rFonts w:ascii="Arial" w:hAnsi="Arial" w:cs="Arial"/>
          <w:u w:val="single"/>
        </w:rPr>
        <w:t>English Stained glass.</w:t>
      </w:r>
      <w:r w:rsidRPr="007921F0">
        <w:rPr>
          <w:rFonts w:ascii="Arial" w:hAnsi="Arial" w:cs="Arial"/>
        </w:rPr>
        <w:t xml:space="preserve"> </w:t>
      </w:r>
      <w:r w:rsidRPr="006156F7">
        <w:rPr>
          <w:rFonts w:ascii="Arial" w:hAnsi="Arial" w:cs="Arial"/>
          <w:bCs/>
        </w:rPr>
        <w:t>By Baker J.</w:t>
      </w:r>
    </w:p>
    <w:p w:rsidR="00F236F8" w:rsidRPr="006156F7" w:rsidRDefault="00F236F8" w:rsidP="00F236F8">
      <w:pPr>
        <w:numPr>
          <w:ilvl w:val="0"/>
          <w:numId w:val="3"/>
        </w:numPr>
        <w:ind w:hanging="1980"/>
        <w:rPr>
          <w:rFonts w:ascii="Arial" w:hAnsi="Arial" w:cs="Arial"/>
          <w:bCs/>
        </w:rPr>
      </w:pPr>
      <w:r w:rsidRPr="006156F7">
        <w:rPr>
          <w:rFonts w:ascii="Arial" w:hAnsi="Arial" w:cs="Arial"/>
          <w:u w:val="single"/>
        </w:rPr>
        <w:t xml:space="preserve">The appreciation of stained glass, (the appreciation of the Arts) </w:t>
      </w:r>
      <w:r w:rsidRPr="006156F7">
        <w:rPr>
          <w:rFonts w:ascii="Arial" w:hAnsi="Arial" w:cs="Arial"/>
          <w:bCs/>
        </w:rPr>
        <w:t>By Lawrence Lee</w:t>
      </w:r>
    </w:p>
    <w:p w:rsidR="00F236F8" w:rsidRPr="006156F7" w:rsidRDefault="00F236F8" w:rsidP="00F236F8">
      <w:pPr>
        <w:numPr>
          <w:ilvl w:val="0"/>
          <w:numId w:val="3"/>
        </w:numPr>
        <w:ind w:right="817" w:hanging="1980"/>
        <w:rPr>
          <w:rFonts w:ascii="Arial" w:hAnsi="Arial" w:cs="Arial"/>
          <w:bCs/>
        </w:rPr>
      </w:pPr>
      <w:r w:rsidRPr="006156F7">
        <w:rPr>
          <w:rFonts w:ascii="Arial" w:hAnsi="Arial" w:cs="Arial"/>
          <w:u w:val="single"/>
        </w:rPr>
        <w:t>Towards a Church Architecture.</w:t>
      </w:r>
      <w:r w:rsidRPr="006156F7">
        <w:rPr>
          <w:rFonts w:ascii="Arial" w:hAnsi="Arial" w:cs="Arial"/>
          <w:bCs/>
        </w:rPr>
        <w:t xml:space="preserve"> By Maguire R.</w:t>
      </w:r>
    </w:p>
    <w:p w:rsidR="00F236F8" w:rsidRPr="006156F7" w:rsidRDefault="00F236F8" w:rsidP="00F236F8">
      <w:pPr>
        <w:numPr>
          <w:ilvl w:val="0"/>
          <w:numId w:val="3"/>
        </w:numPr>
        <w:ind w:hanging="1980"/>
        <w:rPr>
          <w:rFonts w:ascii="Arial" w:hAnsi="Arial" w:cs="Arial"/>
          <w:bCs/>
        </w:rPr>
      </w:pPr>
      <w:r w:rsidRPr="006156F7">
        <w:rPr>
          <w:rFonts w:ascii="Arial" w:hAnsi="Arial" w:cs="Arial"/>
          <w:u w:val="single"/>
        </w:rPr>
        <w:t xml:space="preserve">Art in Theory, 1900-1990. (An Anthology of Changing Ideas) </w:t>
      </w:r>
      <w:r w:rsidRPr="006156F7">
        <w:rPr>
          <w:rFonts w:ascii="Arial" w:hAnsi="Arial" w:cs="Arial"/>
          <w:bCs/>
        </w:rPr>
        <w:t>By Harrison C. &amp; Wood P.</w:t>
      </w:r>
    </w:p>
    <w:p w:rsidR="00F236F8" w:rsidRPr="006156F7" w:rsidRDefault="00F236F8" w:rsidP="00F236F8">
      <w:pPr>
        <w:numPr>
          <w:ilvl w:val="0"/>
          <w:numId w:val="3"/>
        </w:numPr>
        <w:ind w:left="720"/>
        <w:rPr>
          <w:rFonts w:ascii="Arial" w:hAnsi="Arial" w:cs="Arial"/>
          <w:bCs/>
        </w:rPr>
      </w:pPr>
      <w:r w:rsidRPr="006156F7">
        <w:rPr>
          <w:rFonts w:ascii="Arial" w:hAnsi="Arial" w:cs="Arial"/>
          <w:u w:val="single"/>
        </w:rPr>
        <w:t>A  Studio Study of Incorporating Ugandan Social Cultural Forms into Modern Stained Glass.</w:t>
      </w:r>
      <w:r w:rsidRPr="006156F7">
        <w:rPr>
          <w:rFonts w:ascii="Arial" w:hAnsi="Arial" w:cs="Arial"/>
          <w:bCs/>
        </w:rPr>
        <w:t xml:space="preserve"> </w:t>
      </w:r>
      <w:r w:rsidRPr="006156F7">
        <w:rPr>
          <w:rFonts w:ascii="Arial" w:hAnsi="Arial" w:cs="Arial"/>
        </w:rPr>
        <w:t xml:space="preserve">(Thesis) </w:t>
      </w:r>
      <w:r w:rsidRPr="006156F7">
        <w:rPr>
          <w:rFonts w:ascii="Arial" w:hAnsi="Arial" w:cs="Arial"/>
          <w:bCs/>
        </w:rPr>
        <w:t xml:space="preserve">By </w:t>
      </w:r>
      <w:proofErr w:type="spellStart"/>
      <w:r w:rsidRPr="006156F7">
        <w:rPr>
          <w:rFonts w:ascii="Arial" w:hAnsi="Arial" w:cs="Arial"/>
          <w:bCs/>
        </w:rPr>
        <w:t>Muwonge-Kyazze</w:t>
      </w:r>
      <w:proofErr w:type="spellEnd"/>
      <w:r w:rsidRPr="006156F7">
        <w:rPr>
          <w:rFonts w:ascii="Arial" w:hAnsi="Arial" w:cs="Arial"/>
          <w:bCs/>
          <w:u w:val="single"/>
        </w:rPr>
        <w:t xml:space="preserve"> </w:t>
      </w:r>
    </w:p>
    <w:p w:rsidR="00F236F8" w:rsidRPr="007921F0" w:rsidRDefault="00F236F8" w:rsidP="00F236F8">
      <w:pPr>
        <w:numPr>
          <w:ilvl w:val="0"/>
          <w:numId w:val="3"/>
        </w:numPr>
        <w:ind w:right="817" w:hanging="1980"/>
        <w:rPr>
          <w:rFonts w:ascii="Arial" w:hAnsi="Arial" w:cs="Arial"/>
          <w:b/>
          <w:bCs/>
        </w:rPr>
      </w:pPr>
      <w:hyperlink r:id="rId6" w:history="1">
        <w:r w:rsidRPr="007921F0">
          <w:rPr>
            <w:rStyle w:val="Hyperlink"/>
            <w:rFonts w:ascii="Arial" w:hAnsi="Arial" w:cs="Arial"/>
          </w:rPr>
          <w:t>http://www.robertoddy.com/</w:t>
        </w:r>
      </w:hyperlink>
    </w:p>
    <w:p w:rsidR="00F236F8" w:rsidRPr="007921F0" w:rsidRDefault="00F236F8" w:rsidP="00F236F8">
      <w:pPr>
        <w:numPr>
          <w:ilvl w:val="0"/>
          <w:numId w:val="3"/>
        </w:numPr>
        <w:ind w:right="817" w:hanging="1980"/>
        <w:rPr>
          <w:rFonts w:ascii="Arial" w:hAnsi="Arial" w:cs="Arial"/>
          <w:b/>
          <w:bCs/>
        </w:rPr>
      </w:pPr>
      <w:hyperlink r:id="rId7" w:history="1">
        <w:r w:rsidRPr="007921F0">
          <w:rPr>
            <w:rStyle w:val="Hyperlink"/>
            <w:rFonts w:ascii="Arial" w:hAnsi="Arial" w:cs="Arial"/>
          </w:rPr>
          <w:t>http://www.stainedglassvisions.com/</w:t>
        </w:r>
      </w:hyperlink>
    </w:p>
    <w:p w:rsidR="00F236F8" w:rsidRPr="007921F0" w:rsidRDefault="00F236F8" w:rsidP="00F236F8">
      <w:pPr>
        <w:numPr>
          <w:ilvl w:val="0"/>
          <w:numId w:val="3"/>
        </w:numPr>
        <w:ind w:right="817" w:hanging="1980"/>
        <w:rPr>
          <w:rFonts w:ascii="Arial" w:hAnsi="Arial" w:cs="Arial"/>
          <w:b/>
          <w:bCs/>
        </w:rPr>
      </w:pPr>
      <w:hyperlink r:id="rId8" w:history="1">
        <w:r w:rsidRPr="007921F0">
          <w:rPr>
            <w:rStyle w:val="Hyperlink"/>
            <w:rFonts w:ascii="Arial" w:hAnsi="Arial" w:cs="Arial"/>
          </w:rPr>
          <w:t>http://www.aisg.on.ca/</w:t>
        </w:r>
      </w:hyperlink>
    </w:p>
    <w:p w:rsidR="00F236F8" w:rsidRPr="007921F0" w:rsidRDefault="00F236F8" w:rsidP="00F236F8">
      <w:pPr>
        <w:numPr>
          <w:ilvl w:val="0"/>
          <w:numId w:val="3"/>
        </w:numPr>
        <w:ind w:right="817" w:hanging="1980"/>
        <w:rPr>
          <w:rFonts w:ascii="Arial" w:hAnsi="Arial" w:cs="Arial"/>
          <w:b/>
          <w:bCs/>
        </w:rPr>
      </w:pPr>
      <w:hyperlink r:id="rId9" w:history="1">
        <w:r w:rsidRPr="007921F0">
          <w:rPr>
            <w:rStyle w:val="Hyperlink"/>
            <w:rFonts w:ascii="Arial" w:hAnsi="Arial" w:cs="Arial"/>
          </w:rPr>
          <w:t>http://www.visiongallery.com</w:t>
        </w:r>
      </w:hyperlink>
    </w:p>
    <w:p w:rsidR="00F236F8" w:rsidRPr="007921F0" w:rsidRDefault="00F236F8" w:rsidP="00F236F8">
      <w:pPr>
        <w:numPr>
          <w:ilvl w:val="0"/>
          <w:numId w:val="3"/>
        </w:numPr>
        <w:ind w:right="817" w:hanging="1980"/>
        <w:rPr>
          <w:rFonts w:ascii="Arial" w:hAnsi="Arial" w:cs="Arial"/>
          <w:b/>
          <w:bCs/>
        </w:rPr>
      </w:pPr>
      <w:hyperlink r:id="rId10" w:history="1">
        <w:r w:rsidRPr="007921F0">
          <w:rPr>
            <w:rStyle w:val="Hyperlink"/>
            <w:rFonts w:ascii="Arial" w:hAnsi="Arial" w:cs="Arial"/>
          </w:rPr>
          <w:t>http://www.artwindow.com</w:t>
        </w:r>
      </w:hyperlink>
      <w:r w:rsidRPr="007921F0">
        <w:rPr>
          <w:rFonts w:ascii="Arial" w:hAnsi="Arial" w:cs="Arial"/>
        </w:rPr>
        <w:t xml:space="preserve"> </w:t>
      </w:r>
    </w:p>
    <w:p w:rsidR="00F236F8" w:rsidRPr="007921F0" w:rsidRDefault="00F236F8" w:rsidP="00F236F8">
      <w:pPr>
        <w:numPr>
          <w:ilvl w:val="0"/>
          <w:numId w:val="3"/>
        </w:numPr>
        <w:ind w:right="817" w:hanging="1980"/>
        <w:rPr>
          <w:rFonts w:ascii="Arial" w:hAnsi="Arial" w:cs="Arial"/>
          <w:b/>
          <w:bCs/>
        </w:rPr>
      </w:pPr>
      <w:hyperlink r:id="rId11" w:history="1">
        <w:r w:rsidRPr="007921F0">
          <w:rPr>
            <w:rStyle w:val="Hyperlink"/>
            <w:rFonts w:ascii="Arial" w:hAnsi="Arial" w:cs="Arial"/>
          </w:rPr>
          <w:t>http://www.stainedglassartist.com</w:t>
        </w:r>
      </w:hyperlink>
      <w:r w:rsidRPr="007921F0">
        <w:rPr>
          <w:rFonts w:ascii="Arial" w:hAnsi="Arial" w:cs="Arial"/>
        </w:rPr>
        <w:t xml:space="preserve"> </w:t>
      </w:r>
    </w:p>
    <w:p w:rsidR="00F236F8" w:rsidRPr="007921F0" w:rsidRDefault="00F236F8" w:rsidP="00F236F8">
      <w:pPr>
        <w:numPr>
          <w:ilvl w:val="0"/>
          <w:numId w:val="3"/>
        </w:numPr>
        <w:ind w:right="817" w:hanging="1980"/>
        <w:rPr>
          <w:rFonts w:ascii="Arial" w:hAnsi="Arial" w:cs="Arial"/>
          <w:b/>
          <w:bCs/>
        </w:rPr>
      </w:pPr>
      <w:hyperlink r:id="rId12" w:history="1">
        <w:r w:rsidRPr="007921F0">
          <w:rPr>
            <w:rStyle w:val="Hyperlink"/>
            <w:rFonts w:ascii="Arial" w:hAnsi="Arial" w:cs="Arial"/>
          </w:rPr>
          <w:t>http://free.polbox.pl/w/witraze/english/historia.html</w:t>
        </w:r>
      </w:hyperlink>
      <w:r w:rsidRPr="007921F0">
        <w:rPr>
          <w:rFonts w:ascii="Arial" w:hAnsi="Arial" w:cs="Arial"/>
        </w:rPr>
        <w:t xml:space="preserve"> </w:t>
      </w:r>
    </w:p>
    <w:p w:rsidR="00F236F8" w:rsidRPr="007921F0" w:rsidRDefault="00F236F8" w:rsidP="00F236F8">
      <w:pPr>
        <w:numPr>
          <w:ilvl w:val="0"/>
          <w:numId w:val="3"/>
        </w:numPr>
        <w:ind w:right="817" w:hanging="1980"/>
        <w:rPr>
          <w:rFonts w:ascii="Arial" w:hAnsi="Arial" w:cs="Arial"/>
          <w:b/>
          <w:bCs/>
        </w:rPr>
      </w:pPr>
      <w:hyperlink r:id="rId13" w:history="1">
        <w:r w:rsidRPr="007921F0">
          <w:rPr>
            <w:rStyle w:val="Hyperlink"/>
            <w:rFonts w:ascii="Arial" w:hAnsi="Arial" w:cs="Arial"/>
          </w:rPr>
          <w:t>http://www.powellbrosglassart.com/</w:t>
        </w:r>
      </w:hyperlink>
    </w:p>
    <w:p w:rsidR="00F236F8" w:rsidRPr="007921F0" w:rsidRDefault="00F236F8" w:rsidP="00F236F8">
      <w:pPr>
        <w:numPr>
          <w:ilvl w:val="0"/>
          <w:numId w:val="3"/>
        </w:numPr>
        <w:ind w:right="817" w:hanging="1980"/>
        <w:rPr>
          <w:rFonts w:ascii="Arial" w:hAnsi="Arial" w:cs="Arial"/>
          <w:b/>
          <w:bCs/>
        </w:rPr>
      </w:pPr>
      <w:r w:rsidRPr="007921F0">
        <w:rPr>
          <w:rFonts w:ascii="Arial" w:hAnsi="Arial" w:cs="Arial"/>
        </w:rPr>
        <w:t>http://www.stainedglasscompany.com</w:t>
      </w:r>
    </w:p>
    <w:p w:rsidR="00F236F8" w:rsidRPr="007921F0" w:rsidRDefault="00F236F8" w:rsidP="00F236F8">
      <w:pPr>
        <w:ind w:right="817"/>
        <w:rPr>
          <w:rFonts w:ascii="Arial" w:hAnsi="Arial" w:cs="Arial"/>
        </w:rPr>
      </w:pPr>
    </w:p>
    <w:p w:rsidR="00D73D89" w:rsidRDefault="00D73D89">
      <w:bookmarkStart w:id="0" w:name="_GoBack"/>
      <w:bookmarkEnd w:id="0"/>
    </w:p>
    <w:sectPr w:rsidR="00D7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E6C"/>
    <w:multiLevelType w:val="hybridMultilevel"/>
    <w:tmpl w:val="7A848E6E"/>
    <w:lvl w:ilvl="0" w:tplc="E526666A">
      <w:numFmt w:val="bullet"/>
      <w:lvlText w:val="-"/>
      <w:lvlJc w:val="left"/>
      <w:pPr>
        <w:ind w:left="720" w:hanging="360"/>
      </w:pPr>
      <w:rPr>
        <w:rFonts w:ascii="Arial" w:eastAsia="Times New Roman" w:hAnsi="Aria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66DE0"/>
    <w:multiLevelType w:val="hybridMultilevel"/>
    <w:tmpl w:val="DB18D5B8"/>
    <w:lvl w:ilvl="0" w:tplc="E8B2B66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D243E"/>
    <w:multiLevelType w:val="hybridMultilevel"/>
    <w:tmpl w:val="4F9209E8"/>
    <w:lvl w:ilvl="0" w:tplc="E526666A">
      <w:numFmt w:val="bullet"/>
      <w:lvlText w:val="-"/>
      <w:lvlJc w:val="left"/>
      <w:pPr>
        <w:ind w:left="720" w:hanging="360"/>
      </w:pPr>
      <w:rPr>
        <w:rFonts w:ascii="Arial" w:eastAsia="Times New Roman" w:hAnsi="Aria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F8"/>
    <w:rsid w:val="00D73D89"/>
    <w:rsid w:val="00F2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F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236F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36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F236F8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236F8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nhideWhenUsed/>
    <w:rsid w:val="00F236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F23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236F8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236F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236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F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236F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36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F236F8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236F8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nhideWhenUsed/>
    <w:rsid w:val="00F236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F23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236F8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236F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236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sg.on.ca/" TargetMode="External"/><Relationship Id="rId13" Type="http://schemas.openxmlformats.org/officeDocument/2006/relationships/hyperlink" Target="http://www.powellbrosglassar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ainedglassvisions.com/" TargetMode="External"/><Relationship Id="rId12" Type="http://schemas.openxmlformats.org/officeDocument/2006/relationships/hyperlink" Target="http://free.polbox.pl/w/witraze/english/histor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ertoddy.com/" TargetMode="External"/><Relationship Id="rId11" Type="http://schemas.openxmlformats.org/officeDocument/2006/relationships/hyperlink" Target="http://www.stainedglassartis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twindo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ongaller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</dc:creator>
  <cp:keywords/>
  <dc:description/>
  <cp:lastModifiedBy>QAD</cp:lastModifiedBy>
  <cp:revision>1</cp:revision>
  <dcterms:created xsi:type="dcterms:W3CDTF">2014-07-25T12:51:00Z</dcterms:created>
  <dcterms:modified xsi:type="dcterms:W3CDTF">2014-07-25T12:51:00Z</dcterms:modified>
</cp:coreProperties>
</file>