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60F" w:rsidRPr="007921F0" w:rsidRDefault="0078160F" w:rsidP="0078160F">
      <w:pPr>
        <w:rPr>
          <w:rFonts w:ascii="Arial" w:hAnsi="Arial" w:cs="Arial"/>
          <w:b/>
          <w:caps/>
        </w:rPr>
      </w:pPr>
      <w:r w:rsidRPr="007921F0">
        <w:rPr>
          <w:rFonts w:ascii="Arial" w:hAnsi="Arial" w:cs="Arial"/>
          <w:b/>
          <w:caps/>
        </w:rPr>
        <w:t>COURSE CODE:</w:t>
      </w:r>
      <w:r w:rsidRPr="007921F0">
        <w:rPr>
          <w:rFonts w:ascii="Arial" w:hAnsi="Arial" w:cs="Arial"/>
          <w:b/>
          <w:caps/>
        </w:rPr>
        <w:tab/>
        <w:t xml:space="preserve">IFA 3205 </w:t>
      </w:r>
    </w:p>
    <w:p w:rsidR="0078160F" w:rsidRPr="007921F0" w:rsidRDefault="0078160F" w:rsidP="0078160F">
      <w:pPr>
        <w:spacing w:before="240"/>
        <w:rPr>
          <w:rFonts w:ascii="Arial" w:hAnsi="Arial" w:cs="Arial"/>
          <w:b/>
          <w:caps/>
        </w:rPr>
      </w:pPr>
      <w:r w:rsidRPr="007921F0">
        <w:rPr>
          <w:rFonts w:ascii="Arial" w:hAnsi="Arial" w:cs="Arial"/>
          <w:b/>
          <w:caps/>
        </w:rPr>
        <w:t>COURSE NAME:</w:t>
      </w:r>
      <w:r w:rsidRPr="007921F0">
        <w:rPr>
          <w:rFonts w:ascii="Arial" w:hAnsi="Arial" w:cs="Arial"/>
          <w:b/>
          <w:caps/>
        </w:rPr>
        <w:tab/>
        <w:t>Painting iii</w:t>
      </w:r>
    </w:p>
    <w:p w:rsidR="0078160F" w:rsidRPr="007921F0" w:rsidRDefault="0078160F" w:rsidP="0078160F">
      <w:pPr>
        <w:spacing w:before="240"/>
        <w:rPr>
          <w:rFonts w:ascii="Arial" w:hAnsi="Arial" w:cs="Arial"/>
          <w:b/>
          <w:caps/>
        </w:rPr>
      </w:pPr>
      <w:r w:rsidRPr="007921F0">
        <w:rPr>
          <w:rFonts w:ascii="Arial" w:hAnsi="Arial" w:cs="Arial"/>
          <w:b/>
        </w:rPr>
        <w:t>Course Description</w:t>
      </w:r>
    </w:p>
    <w:p w:rsidR="0078160F" w:rsidRPr="007921F0" w:rsidRDefault="0078160F" w:rsidP="0078160F">
      <w:pPr>
        <w:spacing w:before="240"/>
        <w:jc w:val="both"/>
        <w:rPr>
          <w:rFonts w:ascii="Arial" w:hAnsi="Arial" w:cs="Arial"/>
        </w:rPr>
      </w:pPr>
      <w:r w:rsidRPr="007921F0">
        <w:rPr>
          <w:rFonts w:ascii="Arial" w:hAnsi="Arial" w:cs="Arial"/>
        </w:rPr>
        <w:t>Semester Two of the third year student will involve a study of the painting techniques and methods, and the relationship of materials to pictorial expression, content analysis of style and concepts. Individual creative expression focusing on growth and mastery in the use of non-conventional materials with emphasis on use of mixed techniques and materials.</w:t>
      </w:r>
    </w:p>
    <w:p w:rsidR="0078160F" w:rsidRPr="007921F0" w:rsidRDefault="0078160F" w:rsidP="0078160F">
      <w:pPr>
        <w:jc w:val="both"/>
        <w:rPr>
          <w:rFonts w:ascii="Arial" w:hAnsi="Arial" w:cs="Arial"/>
        </w:rPr>
      </w:pPr>
      <w:r w:rsidRPr="007921F0">
        <w:rPr>
          <w:rFonts w:ascii="Arial" w:hAnsi="Arial" w:cs="Arial"/>
        </w:rPr>
        <w:t xml:space="preserve">This course outline will in particular take care of oil colour; conduct, properties, techniques of expression vis-à-vis execution and application on particular surfaces. Other materials in the line of (mixed media) may be used with oil paint, observed and analysed. </w:t>
      </w:r>
    </w:p>
    <w:p w:rsidR="0078160F" w:rsidRPr="007921F0" w:rsidRDefault="0078160F" w:rsidP="0078160F">
      <w:pPr>
        <w:jc w:val="both"/>
        <w:rPr>
          <w:rFonts w:ascii="Arial" w:hAnsi="Arial" w:cs="Arial"/>
        </w:rPr>
      </w:pPr>
      <w:r w:rsidRPr="007921F0">
        <w:rPr>
          <w:rFonts w:ascii="Arial" w:hAnsi="Arial" w:cs="Arial"/>
        </w:rPr>
        <w:t>The pre-requisite will be an earlier exposure of the student to IFA 2106 which involves the basic materials of acrylic and oil colour.</w:t>
      </w:r>
    </w:p>
    <w:p w:rsidR="0078160F" w:rsidRPr="007921F0" w:rsidRDefault="0078160F" w:rsidP="0078160F">
      <w:pPr>
        <w:jc w:val="both"/>
        <w:rPr>
          <w:rFonts w:ascii="Arial" w:hAnsi="Arial" w:cs="Arial"/>
        </w:rPr>
      </w:pPr>
      <w:r w:rsidRPr="007921F0">
        <w:rPr>
          <w:rFonts w:ascii="Arial" w:hAnsi="Arial" w:cs="Arial"/>
        </w:rPr>
        <w:t>The objectives of the course will break up into the following course outline and units to be spread into duration for 15 weeks respectively.</w:t>
      </w:r>
    </w:p>
    <w:p w:rsidR="0078160F" w:rsidRPr="0019234E" w:rsidRDefault="0078160F" w:rsidP="0078160F">
      <w:pPr>
        <w:jc w:val="both"/>
        <w:rPr>
          <w:rFonts w:ascii="Arial" w:hAnsi="Arial" w:cs="Arial"/>
          <w:b/>
          <w:caps/>
        </w:rPr>
      </w:pPr>
      <w:r w:rsidRPr="007921F0">
        <w:rPr>
          <w:rFonts w:ascii="Arial" w:hAnsi="Arial" w:cs="Arial"/>
          <w:b/>
        </w:rPr>
        <w:t>Course Objectives/Aims</w:t>
      </w:r>
    </w:p>
    <w:p w:rsidR="0078160F" w:rsidRPr="007921F0" w:rsidRDefault="0078160F" w:rsidP="0078160F">
      <w:pPr>
        <w:numPr>
          <w:ilvl w:val="0"/>
          <w:numId w:val="2"/>
        </w:numPr>
        <w:spacing w:after="0"/>
        <w:jc w:val="both"/>
        <w:rPr>
          <w:rFonts w:ascii="Arial" w:hAnsi="Arial" w:cs="Arial"/>
        </w:rPr>
      </w:pPr>
      <w:r w:rsidRPr="007921F0">
        <w:rPr>
          <w:rFonts w:ascii="Arial" w:hAnsi="Arial" w:cs="Arial"/>
        </w:rPr>
        <w:t>Studio experimentation in the use of individual selected themes; oil colour, acrylic and mixed media; based on e.g. social, cultural, political and philosophical, concerns, with emphasis to the design process or sketches; conceptualization of painterly ideas and message conveyance; techniques and individual expression.</w:t>
      </w:r>
    </w:p>
    <w:p w:rsidR="0078160F" w:rsidRPr="007921F0" w:rsidRDefault="0078160F" w:rsidP="0078160F">
      <w:pPr>
        <w:numPr>
          <w:ilvl w:val="0"/>
          <w:numId w:val="2"/>
        </w:numPr>
        <w:spacing w:after="0"/>
        <w:jc w:val="both"/>
        <w:rPr>
          <w:rFonts w:ascii="Arial" w:hAnsi="Arial" w:cs="Arial"/>
        </w:rPr>
      </w:pPr>
      <w:r w:rsidRPr="007921F0">
        <w:rPr>
          <w:rFonts w:ascii="Arial" w:hAnsi="Arial" w:cs="Arial"/>
        </w:rPr>
        <w:t>surfaces/surface manipulation</w:t>
      </w:r>
    </w:p>
    <w:p w:rsidR="0078160F" w:rsidRPr="007921F0" w:rsidRDefault="0078160F" w:rsidP="0078160F">
      <w:pPr>
        <w:numPr>
          <w:ilvl w:val="1"/>
          <w:numId w:val="1"/>
        </w:numPr>
        <w:spacing w:after="0"/>
        <w:jc w:val="both"/>
        <w:rPr>
          <w:rFonts w:ascii="Arial" w:hAnsi="Arial" w:cs="Arial"/>
        </w:rPr>
      </w:pPr>
      <w:r w:rsidRPr="007921F0">
        <w:rPr>
          <w:rFonts w:ascii="Arial" w:hAnsi="Arial" w:cs="Arial"/>
        </w:rPr>
        <w:t>use of grounds</w:t>
      </w:r>
    </w:p>
    <w:p w:rsidR="0078160F" w:rsidRPr="007921F0" w:rsidRDefault="0078160F" w:rsidP="0078160F">
      <w:pPr>
        <w:numPr>
          <w:ilvl w:val="1"/>
          <w:numId w:val="1"/>
        </w:numPr>
        <w:spacing w:after="0"/>
        <w:jc w:val="both"/>
        <w:rPr>
          <w:rFonts w:ascii="Arial" w:hAnsi="Arial" w:cs="Arial"/>
        </w:rPr>
      </w:pPr>
      <w:r w:rsidRPr="007921F0">
        <w:rPr>
          <w:rFonts w:ascii="Arial" w:hAnsi="Arial" w:cs="Arial"/>
        </w:rPr>
        <w:t>under coating different surfaces</w:t>
      </w:r>
    </w:p>
    <w:p w:rsidR="0078160F" w:rsidRPr="007921F0" w:rsidRDefault="0078160F" w:rsidP="0078160F">
      <w:pPr>
        <w:numPr>
          <w:ilvl w:val="1"/>
          <w:numId w:val="1"/>
        </w:numPr>
        <w:spacing w:after="0"/>
        <w:jc w:val="both"/>
        <w:rPr>
          <w:rFonts w:ascii="Arial" w:hAnsi="Arial" w:cs="Arial"/>
        </w:rPr>
      </w:pPr>
      <w:r w:rsidRPr="007921F0">
        <w:rPr>
          <w:rFonts w:ascii="Arial" w:hAnsi="Arial" w:cs="Arial"/>
        </w:rPr>
        <w:t>media’s of over painting</w:t>
      </w:r>
    </w:p>
    <w:p w:rsidR="0078160F" w:rsidRPr="007921F0" w:rsidRDefault="0078160F" w:rsidP="0078160F">
      <w:pPr>
        <w:numPr>
          <w:ilvl w:val="1"/>
          <w:numId w:val="1"/>
        </w:numPr>
        <w:spacing w:after="0"/>
        <w:jc w:val="both"/>
        <w:rPr>
          <w:rFonts w:ascii="Arial" w:hAnsi="Arial" w:cs="Arial"/>
        </w:rPr>
      </w:pPr>
      <w:r w:rsidRPr="007921F0">
        <w:rPr>
          <w:rFonts w:ascii="Arial" w:hAnsi="Arial" w:cs="Arial"/>
        </w:rPr>
        <w:t>techniques with materials and surfaces</w:t>
      </w:r>
    </w:p>
    <w:p w:rsidR="0078160F" w:rsidRPr="007921F0" w:rsidRDefault="0078160F" w:rsidP="0078160F">
      <w:pPr>
        <w:numPr>
          <w:ilvl w:val="0"/>
          <w:numId w:val="3"/>
        </w:numPr>
        <w:spacing w:after="0"/>
        <w:jc w:val="both"/>
        <w:rPr>
          <w:rFonts w:ascii="Arial" w:hAnsi="Arial" w:cs="Arial"/>
        </w:rPr>
      </w:pPr>
      <w:r w:rsidRPr="007921F0">
        <w:rPr>
          <w:rFonts w:ascii="Arial" w:hAnsi="Arial" w:cs="Arial"/>
        </w:rPr>
        <w:t>Generation and development of themes and topics</w:t>
      </w:r>
    </w:p>
    <w:p w:rsidR="0078160F" w:rsidRPr="007921F0" w:rsidRDefault="0078160F" w:rsidP="0078160F">
      <w:pPr>
        <w:numPr>
          <w:ilvl w:val="0"/>
          <w:numId w:val="3"/>
        </w:numPr>
        <w:spacing w:after="0"/>
        <w:jc w:val="both"/>
        <w:rPr>
          <w:rFonts w:ascii="Arial" w:hAnsi="Arial" w:cs="Arial"/>
        </w:rPr>
      </w:pPr>
      <w:r w:rsidRPr="007921F0">
        <w:rPr>
          <w:rFonts w:ascii="Arial" w:hAnsi="Arial" w:cs="Arial"/>
        </w:rPr>
        <w:t xml:space="preserve">Pictorial expression; content analysis; styles and concepts </w:t>
      </w:r>
    </w:p>
    <w:p w:rsidR="0078160F" w:rsidRPr="007921F0" w:rsidRDefault="0078160F" w:rsidP="0078160F">
      <w:pPr>
        <w:numPr>
          <w:ilvl w:val="0"/>
          <w:numId w:val="3"/>
        </w:numPr>
        <w:spacing w:after="0"/>
        <w:jc w:val="both"/>
        <w:rPr>
          <w:rFonts w:ascii="Arial" w:hAnsi="Arial" w:cs="Arial"/>
        </w:rPr>
      </w:pPr>
      <w:r w:rsidRPr="007921F0">
        <w:rPr>
          <w:rFonts w:ascii="Arial" w:hAnsi="Arial" w:cs="Arial"/>
        </w:rPr>
        <w:t>Planning for large, medium and small size compositions on formats</w:t>
      </w:r>
    </w:p>
    <w:p w:rsidR="0078160F" w:rsidRPr="007921F0" w:rsidRDefault="0078160F" w:rsidP="0078160F">
      <w:pPr>
        <w:ind w:left="720"/>
        <w:jc w:val="both"/>
        <w:rPr>
          <w:rFonts w:ascii="Arial" w:hAnsi="Arial" w:cs="Arial"/>
        </w:rPr>
      </w:pPr>
      <w:r w:rsidRPr="007921F0">
        <w:rPr>
          <w:rFonts w:ascii="Arial" w:hAnsi="Arial" w:cs="Arial"/>
        </w:rPr>
        <w:t>-  planning for murals, frescoes, coloured reliefs and special approaches to sketching for the above</w:t>
      </w:r>
    </w:p>
    <w:p w:rsidR="0078160F" w:rsidRPr="007921F0" w:rsidRDefault="0078160F" w:rsidP="0078160F">
      <w:pPr>
        <w:numPr>
          <w:ilvl w:val="0"/>
          <w:numId w:val="4"/>
        </w:numPr>
        <w:spacing w:after="0"/>
        <w:jc w:val="both"/>
        <w:rPr>
          <w:rFonts w:ascii="Arial" w:hAnsi="Arial" w:cs="Arial"/>
        </w:rPr>
      </w:pPr>
      <w:r w:rsidRPr="007921F0">
        <w:rPr>
          <w:rFonts w:ascii="Arial" w:hAnsi="Arial" w:cs="Arial"/>
        </w:rPr>
        <w:t>Focused practical use of painting; VEHICLES with oil paint/acrylic vis-à-vis turpentine, paraffin, spirits, linseed oil, varnishes, binders and water.</w:t>
      </w:r>
    </w:p>
    <w:p w:rsidR="0078160F" w:rsidRPr="007921F0" w:rsidRDefault="0078160F" w:rsidP="0078160F">
      <w:pPr>
        <w:spacing w:before="240"/>
        <w:rPr>
          <w:rFonts w:ascii="Arial" w:hAnsi="Arial" w:cs="Arial"/>
          <w:b/>
          <w:caps/>
        </w:rPr>
      </w:pPr>
      <w:r w:rsidRPr="007921F0">
        <w:rPr>
          <w:rFonts w:ascii="Arial" w:hAnsi="Arial" w:cs="Arial"/>
          <w:b/>
        </w:rPr>
        <w:t>Course Outline</w:t>
      </w:r>
    </w:p>
    <w:p w:rsidR="0078160F" w:rsidRPr="007921F0" w:rsidRDefault="0078160F" w:rsidP="0078160F">
      <w:pPr>
        <w:rPr>
          <w:rFonts w:ascii="Arial" w:hAnsi="Arial" w:cs="Arial"/>
          <w:b/>
          <w:caps/>
        </w:rPr>
      </w:pPr>
      <w:r w:rsidRPr="007921F0">
        <w:rPr>
          <w:rFonts w:ascii="Arial" w:hAnsi="Arial" w:cs="Arial"/>
          <w:b/>
        </w:rPr>
        <w:t>Week 1: Selection of Themes/Titles for practical work</w:t>
      </w:r>
    </w:p>
    <w:p w:rsidR="0078160F" w:rsidRPr="007921F0" w:rsidRDefault="0078160F" w:rsidP="0078160F">
      <w:pPr>
        <w:numPr>
          <w:ilvl w:val="0"/>
          <w:numId w:val="4"/>
        </w:numPr>
        <w:spacing w:before="240" w:after="0"/>
        <w:rPr>
          <w:rFonts w:ascii="Arial" w:hAnsi="Arial" w:cs="Arial"/>
        </w:rPr>
      </w:pPr>
      <w:r w:rsidRPr="007921F0">
        <w:rPr>
          <w:rFonts w:ascii="Arial" w:hAnsi="Arial" w:cs="Arial"/>
        </w:rPr>
        <w:lastRenderedPageBreak/>
        <w:t>Generation and Development of sketches From Individual Themes, Topics, Specific or assorted based on: Natural sources, Social source, Political sources, Cultural sources, Scientific and technological source, Metaphysical/visualized sources</w:t>
      </w:r>
    </w:p>
    <w:p w:rsidR="0078160F" w:rsidRPr="007921F0" w:rsidRDefault="0078160F" w:rsidP="0078160F">
      <w:pPr>
        <w:numPr>
          <w:ilvl w:val="0"/>
          <w:numId w:val="4"/>
        </w:numPr>
        <w:spacing w:before="240" w:after="0"/>
        <w:rPr>
          <w:rFonts w:ascii="Arial" w:hAnsi="Arial" w:cs="Arial"/>
        </w:rPr>
      </w:pPr>
      <w:r w:rsidRPr="007921F0">
        <w:rPr>
          <w:rFonts w:ascii="Arial" w:hAnsi="Arial" w:cs="Arial"/>
        </w:rPr>
        <w:t>Two major perspectives to be practiced: (a) Realism; (b) abstraction</w:t>
      </w:r>
    </w:p>
    <w:p w:rsidR="0078160F" w:rsidRPr="007921F0" w:rsidRDefault="0078160F" w:rsidP="0078160F">
      <w:pPr>
        <w:numPr>
          <w:ilvl w:val="0"/>
          <w:numId w:val="4"/>
        </w:numPr>
        <w:spacing w:after="0"/>
        <w:rPr>
          <w:rFonts w:ascii="Arial" w:hAnsi="Arial" w:cs="Arial"/>
        </w:rPr>
      </w:pPr>
      <w:r w:rsidRPr="007921F0">
        <w:rPr>
          <w:rFonts w:ascii="Arial" w:hAnsi="Arial" w:cs="Arial"/>
        </w:rPr>
        <w:t>Pieces with original sketches</w:t>
      </w:r>
    </w:p>
    <w:p w:rsidR="0078160F" w:rsidRPr="007921F0" w:rsidRDefault="0078160F" w:rsidP="0078160F">
      <w:pPr>
        <w:numPr>
          <w:ilvl w:val="0"/>
          <w:numId w:val="4"/>
        </w:numPr>
        <w:spacing w:after="0"/>
        <w:rPr>
          <w:rFonts w:ascii="Arial" w:hAnsi="Arial" w:cs="Arial"/>
          <w:b/>
          <w:caps/>
        </w:rPr>
      </w:pPr>
      <w:r w:rsidRPr="007921F0">
        <w:rPr>
          <w:rFonts w:ascii="Arial" w:hAnsi="Arial" w:cs="Arial"/>
        </w:rPr>
        <w:t>TEST PIECE (Practical)</w:t>
      </w:r>
    </w:p>
    <w:p w:rsidR="0078160F" w:rsidRPr="007921F0" w:rsidRDefault="0078160F" w:rsidP="0078160F">
      <w:pPr>
        <w:spacing w:before="240"/>
        <w:rPr>
          <w:rFonts w:ascii="Arial" w:hAnsi="Arial" w:cs="Arial"/>
          <w:b/>
          <w:caps/>
        </w:rPr>
      </w:pPr>
      <w:r w:rsidRPr="007921F0">
        <w:rPr>
          <w:rFonts w:ascii="Arial" w:hAnsi="Arial" w:cs="Arial"/>
          <w:b/>
        </w:rPr>
        <w:t>Week 2:</w:t>
      </w:r>
      <w:r w:rsidRPr="007921F0">
        <w:rPr>
          <w:rFonts w:ascii="Arial" w:hAnsi="Arial" w:cs="Arial"/>
          <w:b/>
          <w:caps/>
        </w:rPr>
        <w:t xml:space="preserve"> </w:t>
      </w:r>
      <w:r w:rsidRPr="007921F0">
        <w:rPr>
          <w:rFonts w:ascii="Arial" w:hAnsi="Arial" w:cs="Arial"/>
          <w:b/>
        </w:rPr>
        <w:t>Discussion of individual themes and topics/major work</w:t>
      </w:r>
    </w:p>
    <w:p w:rsidR="0078160F" w:rsidRPr="007921F0" w:rsidRDefault="0078160F" w:rsidP="0078160F">
      <w:pPr>
        <w:rPr>
          <w:rFonts w:ascii="Arial" w:hAnsi="Arial" w:cs="Arial"/>
          <w:b/>
          <w:caps/>
        </w:rPr>
      </w:pPr>
      <w:r w:rsidRPr="007921F0">
        <w:rPr>
          <w:rFonts w:ascii="Arial" w:hAnsi="Arial" w:cs="Arial"/>
          <w:b/>
        </w:rPr>
        <w:t>Week 3:</w:t>
      </w:r>
      <w:r w:rsidRPr="007921F0">
        <w:rPr>
          <w:rFonts w:ascii="Arial" w:hAnsi="Arial" w:cs="Arial"/>
        </w:rPr>
        <w:t xml:space="preserve"> </w:t>
      </w:r>
      <w:r w:rsidRPr="007921F0">
        <w:rPr>
          <w:rFonts w:ascii="Arial" w:hAnsi="Arial" w:cs="Arial"/>
          <w:b/>
        </w:rPr>
        <w:t>Techniques – materials and surfaces/undercoating and grounding</w:t>
      </w:r>
    </w:p>
    <w:p w:rsidR="0078160F" w:rsidRPr="007921F0" w:rsidRDefault="0078160F" w:rsidP="0078160F">
      <w:pPr>
        <w:numPr>
          <w:ilvl w:val="0"/>
          <w:numId w:val="5"/>
        </w:numPr>
        <w:spacing w:before="240" w:after="0"/>
        <w:rPr>
          <w:rFonts w:ascii="Arial" w:hAnsi="Arial" w:cs="Arial"/>
        </w:rPr>
      </w:pPr>
      <w:r w:rsidRPr="007921F0">
        <w:rPr>
          <w:rFonts w:ascii="Arial" w:hAnsi="Arial" w:cs="Arial"/>
        </w:rPr>
        <w:t>Manipulated/fabricated surfaces by pasting sewing or gluing substances eg saw dust, sand etc.</w:t>
      </w:r>
    </w:p>
    <w:p w:rsidR="0078160F" w:rsidRPr="007921F0" w:rsidRDefault="0078160F" w:rsidP="0078160F">
      <w:pPr>
        <w:numPr>
          <w:ilvl w:val="0"/>
          <w:numId w:val="5"/>
        </w:numPr>
        <w:spacing w:after="0"/>
        <w:rPr>
          <w:rFonts w:ascii="Arial" w:hAnsi="Arial" w:cs="Arial"/>
        </w:rPr>
      </w:pPr>
      <w:r w:rsidRPr="007921F0">
        <w:rPr>
          <w:rFonts w:ascii="Arial" w:hAnsi="Arial" w:cs="Arial"/>
        </w:rPr>
        <w:t>Glues – animal/wood, waxes</w:t>
      </w:r>
    </w:p>
    <w:p w:rsidR="0078160F" w:rsidRPr="007921F0" w:rsidRDefault="0078160F" w:rsidP="0078160F">
      <w:pPr>
        <w:numPr>
          <w:ilvl w:val="0"/>
          <w:numId w:val="5"/>
        </w:numPr>
        <w:spacing w:after="0"/>
        <w:rPr>
          <w:rFonts w:ascii="Arial" w:hAnsi="Arial" w:cs="Arial"/>
        </w:rPr>
      </w:pPr>
      <w:r w:rsidRPr="007921F0">
        <w:rPr>
          <w:rFonts w:ascii="Arial" w:hAnsi="Arial" w:cs="Arial"/>
        </w:rPr>
        <w:t>Primas – oil based or water based (acrylic, starch, varnish</w:t>
      </w:r>
    </w:p>
    <w:p w:rsidR="0078160F" w:rsidRPr="007921F0" w:rsidRDefault="0078160F" w:rsidP="0078160F">
      <w:pPr>
        <w:numPr>
          <w:ilvl w:val="0"/>
          <w:numId w:val="5"/>
        </w:numPr>
        <w:spacing w:after="0"/>
        <w:rPr>
          <w:rFonts w:ascii="Arial" w:hAnsi="Arial" w:cs="Arial"/>
          <w:b/>
          <w:caps/>
        </w:rPr>
      </w:pPr>
      <w:r w:rsidRPr="007921F0">
        <w:rPr>
          <w:rFonts w:ascii="Arial" w:hAnsi="Arial" w:cs="Arial"/>
        </w:rPr>
        <w:t>TEST PIECE (PRACTICAL)</w:t>
      </w:r>
    </w:p>
    <w:p w:rsidR="0078160F" w:rsidRPr="007921F0" w:rsidRDefault="0078160F" w:rsidP="0078160F">
      <w:pPr>
        <w:spacing w:before="240"/>
        <w:rPr>
          <w:rFonts w:ascii="Arial" w:hAnsi="Arial" w:cs="Arial"/>
          <w:b/>
        </w:rPr>
      </w:pPr>
      <w:r w:rsidRPr="007921F0">
        <w:rPr>
          <w:rFonts w:ascii="Arial" w:hAnsi="Arial" w:cs="Arial"/>
          <w:b/>
        </w:rPr>
        <w:t>Week 4:</w:t>
      </w:r>
      <w:r w:rsidRPr="007921F0">
        <w:rPr>
          <w:rFonts w:ascii="Arial" w:hAnsi="Arial" w:cs="Arial"/>
          <w:b/>
          <w:caps/>
        </w:rPr>
        <w:t xml:space="preserve"> </w:t>
      </w:r>
      <w:r w:rsidRPr="007921F0">
        <w:rPr>
          <w:rFonts w:ascii="Arial" w:hAnsi="Arial" w:cs="Arial"/>
          <w:b/>
        </w:rPr>
        <w:t xml:space="preserve">Practical use and experiments </w:t>
      </w:r>
    </w:p>
    <w:p w:rsidR="0078160F" w:rsidRPr="007921F0" w:rsidRDefault="0078160F" w:rsidP="0078160F">
      <w:pPr>
        <w:numPr>
          <w:ilvl w:val="0"/>
          <w:numId w:val="6"/>
        </w:numPr>
        <w:spacing w:before="240" w:after="0"/>
        <w:rPr>
          <w:rFonts w:ascii="Arial" w:hAnsi="Arial" w:cs="Arial"/>
          <w:b/>
          <w:caps/>
        </w:rPr>
      </w:pPr>
      <w:r w:rsidRPr="007921F0">
        <w:rPr>
          <w:rFonts w:ascii="Arial" w:hAnsi="Arial" w:cs="Arial"/>
        </w:rPr>
        <w:t>Carry out experiments with various materials such as:</w:t>
      </w:r>
      <w:r w:rsidRPr="007921F0">
        <w:rPr>
          <w:rFonts w:ascii="Arial" w:hAnsi="Arial" w:cs="Arial"/>
          <w:b/>
        </w:rPr>
        <w:t xml:space="preserve"> </w:t>
      </w:r>
      <w:r w:rsidRPr="007921F0">
        <w:rPr>
          <w:rFonts w:ascii="Arial" w:hAnsi="Arial" w:cs="Arial"/>
        </w:rPr>
        <w:t>turpentine, paraffin, spirits, linseed-oil,</w:t>
      </w:r>
      <w:r w:rsidRPr="007921F0">
        <w:rPr>
          <w:rFonts w:ascii="Arial" w:hAnsi="Arial" w:cs="Arial"/>
          <w:b/>
          <w:caps/>
        </w:rPr>
        <w:t xml:space="preserve"> </w:t>
      </w:r>
      <w:r w:rsidRPr="007921F0">
        <w:rPr>
          <w:rFonts w:ascii="Arial" w:hAnsi="Arial" w:cs="Arial"/>
        </w:rPr>
        <w:t>varnishes, binders</w:t>
      </w:r>
      <w:r w:rsidRPr="007921F0">
        <w:rPr>
          <w:rFonts w:ascii="Arial" w:hAnsi="Arial" w:cs="Arial"/>
          <w:b/>
          <w:caps/>
        </w:rPr>
        <w:t xml:space="preserve">, </w:t>
      </w:r>
      <w:r w:rsidRPr="007921F0">
        <w:rPr>
          <w:rFonts w:ascii="Arial" w:hAnsi="Arial" w:cs="Arial"/>
        </w:rPr>
        <w:t>and additives.</w:t>
      </w:r>
    </w:p>
    <w:p w:rsidR="0078160F" w:rsidRPr="007921F0" w:rsidRDefault="0078160F" w:rsidP="0078160F">
      <w:pPr>
        <w:numPr>
          <w:ilvl w:val="0"/>
          <w:numId w:val="6"/>
        </w:numPr>
        <w:spacing w:after="0"/>
        <w:rPr>
          <w:rFonts w:ascii="Arial" w:hAnsi="Arial" w:cs="Arial"/>
        </w:rPr>
      </w:pPr>
      <w:r w:rsidRPr="007921F0">
        <w:rPr>
          <w:rFonts w:ascii="Arial" w:hAnsi="Arial" w:cs="Arial"/>
        </w:rPr>
        <w:t>TEST PIECES</w:t>
      </w:r>
    </w:p>
    <w:p w:rsidR="0078160F" w:rsidRPr="007921F0" w:rsidRDefault="0078160F" w:rsidP="0078160F">
      <w:pPr>
        <w:spacing w:before="240"/>
        <w:rPr>
          <w:rFonts w:ascii="Arial" w:hAnsi="Arial" w:cs="Arial"/>
        </w:rPr>
      </w:pPr>
      <w:r w:rsidRPr="007921F0">
        <w:rPr>
          <w:rFonts w:ascii="Arial" w:hAnsi="Arial" w:cs="Arial"/>
          <w:b/>
        </w:rPr>
        <w:t>Week 5: Course work assessment 1</w:t>
      </w:r>
    </w:p>
    <w:p w:rsidR="0078160F" w:rsidRPr="007921F0" w:rsidRDefault="0078160F" w:rsidP="0078160F">
      <w:pPr>
        <w:spacing w:before="240"/>
        <w:rPr>
          <w:rFonts w:ascii="Arial" w:hAnsi="Arial" w:cs="Arial"/>
        </w:rPr>
      </w:pPr>
      <w:r w:rsidRPr="007921F0">
        <w:rPr>
          <w:rFonts w:ascii="Arial" w:hAnsi="Arial" w:cs="Arial"/>
          <w:b/>
        </w:rPr>
        <w:t>Week 6: Pictorial expression</w:t>
      </w:r>
    </w:p>
    <w:p w:rsidR="0078160F" w:rsidRPr="007921F0" w:rsidRDefault="0078160F" w:rsidP="0078160F">
      <w:pPr>
        <w:numPr>
          <w:ilvl w:val="0"/>
          <w:numId w:val="7"/>
        </w:numPr>
        <w:spacing w:before="240" w:after="0"/>
        <w:rPr>
          <w:rFonts w:ascii="Arial" w:hAnsi="Arial" w:cs="Arial"/>
          <w:b/>
          <w:caps/>
        </w:rPr>
      </w:pPr>
      <w:r w:rsidRPr="007921F0">
        <w:rPr>
          <w:rFonts w:ascii="Arial" w:hAnsi="Arial" w:cs="Arial"/>
        </w:rPr>
        <w:t xml:space="preserve">Subject mater vis-a-vis content </w:t>
      </w:r>
    </w:p>
    <w:p w:rsidR="0078160F" w:rsidRPr="007921F0" w:rsidRDefault="0078160F" w:rsidP="0078160F">
      <w:pPr>
        <w:numPr>
          <w:ilvl w:val="0"/>
          <w:numId w:val="7"/>
        </w:numPr>
        <w:spacing w:after="0"/>
        <w:rPr>
          <w:rFonts w:ascii="Arial" w:hAnsi="Arial" w:cs="Arial"/>
        </w:rPr>
      </w:pPr>
      <w:r w:rsidRPr="007921F0">
        <w:rPr>
          <w:rFonts w:ascii="Arial" w:hAnsi="Arial" w:cs="Arial"/>
        </w:rPr>
        <w:t>Abstraction/realism vis-à-vis content</w:t>
      </w:r>
    </w:p>
    <w:p w:rsidR="0078160F" w:rsidRPr="007921F0" w:rsidRDefault="0078160F" w:rsidP="0078160F">
      <w:pPr>
        <w:numPr>
          <w:ilvl w:val="0"/>
          <w:numId w:val="7"/>
        </w:numPr>
        <w:spacing w:after="0"/>
        <w:rPr>
          <w:rFonts w:ascii="Arial" w:hAnsi="Arial" w:cs="Arial"/>
        </w:rPr>
      </w:pPr>
      <w:r w:rsidRPr="007921F0">
        <w:rPr>
          <w:rFonts w:ascii="Arial" w:hAnsi="Arial" w:cs="Arial"/>
        </w:rPr>
        <w:t xml:space="preserve">Colour temperature/mood/psychic/ philosophy </w:t>
      </w:r>
    </w:p>
    <w:p w:rsidR="0078160F" w:rsidRPr="007921F0" w:rsidRDefault="0078160F" w:rsidP="0078160F">
      <w:pPr>
        <w:numPr>
          <w:ilvl w:val="0"/>
          <w:numId w:val="7"/>
        </w:numPr>
        <w:spacing w:after="0"/>
        <w:rPr>
          <w:rFonts w:ascii="Arial" w:hAnsi="Arial" w:cs="Arial"/>
        </w:rPr>
      </w:pPr>
      <w:r w:rsidRPr="007921F0">
        <w:rPr>
          <w:rFonts w:ascii="Arial" w:hAnsi="Arial" w:cs="Arial"/>
        </w:rPr>
        <w:t>Visual elements in painting: e.g. Texture, line, colour, composition space, time, movement, volume, shape and light.</w:t>
      </w:r>
    </w:p>
    <w:p w:rsidR="0078160F" w:rsidRPr="007921F0" w:rsidRDefault="0078160F" w:rsidP="0078160F">
      <w:pPr>
        <w:spacing w:before="240"/>
        <w:rPr>
          <w:rFonts w:ascii="Arial" w:hAnsi="Arial" w:cs="Arial"/>
          <w:b/>
          <w:caps/>
        </w:rPr>
      </w:pPr>
      <w:r w:rsidRPr="007921F0">
        <w:rPr>
          <w:rFonts w:ascii="Arial" w:hAnsi="Arial" w:cs="Arial"/>
          <w:b/>
        </w:rPr>
        <w:t>Week 7:</w:t>
      </w:r>
      <w:r w:rsidRPr="007921F0">
        <w:rPr>
          <w:rFonts w:ascii="Arial" w:hAnsi="Arial" w:cs="Arial"/>
          <w:b/>
          <w:caps/>
        </w:rPr>
        <w:t xml:space="preserve"> </w:t>
      </w:r>
      <w:r w:rsidRPr="007921F0">
        <w:rPr>
          <w:rFonts w:ascii="Arial" w:hAnsi="Arial" w:cs="Arial"/>
          <w:b/>
        </w:rPr>
        <w:t>Primary value systems</w:t>
      </w:r>
    </w:p>
    <w:p w:rsidR="0078160F" w:rsidRPr="007921F0" w:rsidRDefault="0078160F" w:rsidP="0078160F">
      <w:pPr>
        <w:numPr>
          <w:ilvl w:val="0"/>
          <w:numId w:val="8"/>
        </w:numPr>
        <w:spacing w:before="240" w:after="0"/>
        <w:rPr>
          <w:rFonts w:ascii="Arial" w:hAnsi="Arial" w:cs="Arial"/>
        </w:rPr>
      </w:pPr>
      <w:r w:rsidRPr="007921F0">
        <w:rPr>
          <w:rFonts w:ascii="Arial" w:hAnsi="Arial" w:cs="Arial"/>
        </w:rPr>
        <w:t>Value systems are conducted in line of: high key, middle key, low key, colour harmony, painted lines, landscapes</w:t>
      </w:r>
    </w:p>
    <w:p w:rsidR="0078160F" w:rsidRPr="007921F0" w:rsidRDefault="0078160F" w:rsidP="0078160F">
      <w:pPr>
        <w:numPr>
          <w:ilvl w:val="0"/>
          <w:numId w:val="8"/>
        </w:numPr>
        <w:spacing w:after="0"/>
        <w:rPr>
          <w:rFonts w:ascii="Arial" w:hAnsi="Arial" w:cs="Arial"/>
        </w:rPr>
      </w:pPr>
      <w:r w:rsidRPr="007921F0">
        <w:rPr>
          <w:rFonts w:ascii="Arial" w:hAnsi="Arial" w:cs="Arial"/>
        </w:rPr>
        <w:t>Visualized compositions</w:t>
      </w:r>
    </w:p>
    <w:p w:rsidR="0078160F" w:rsidRPr="007921F0" w:rsidRDefault="0078160F" w:rsidP="0078160F">
      <w:pPr>
        <w:numPr>
          <w:ilvl w:val="0"/>
          <w:numId w:val="8"/>
        </w:numPr>
        <w:spacing w:after="0"/>
        <w:rPr>
          <w:rFonts w:ascii="Arial" w:hAnsi="Arial" w:cs="Arial"/>
        </w:rPr>
      </w:pPr>
      <w:r w:rsidRPr="007921F0">
        <w:rPr>
          <w:rFonts w:ascii="Arial" w:hAnsi="Arial" w:cs="Arial"/>
        </w:rPr>
        <w:t>Test pieces on chosen aspects</w:t>
      </w:r>
    </w:p>
    <w:p w:rsidR="0078160F" w:rsidRPr="007921F0" w:rsidRDefault="0078160F" w:rsidP="0078160F">
      <w:pPr>
        <w:spacing w:before="240"/>
        <w:rPr>
          <w:rFonts w:ascii="Arial" w:hAnsi="Arial" w:cs="Arial"/>
          <w:b/>
          <w:caps/>
        </w:rPr>
      </w:pPr>
      <w:r w:rsidRPr="007921F0">
        <w:rPr>
          <w:rFonts w:ascii="Arial" w:hAnsi="Arial" w:cs="Arial"/>
          <w:b/>
        </w:rPr>
        <w:t>Week 8:</w:t>
      </w:r>
      <w:r w:rsidRPr="007921F0">
        <w:rPr>
          <w:rFonts w:ascii="Arial" w:hAnsi="Arial" w:cs="Arial"/>
          <w:b/>
          <w:caps/>
        </w:rPr>
        <w:t xml:space="preserve"> </w:t>
      </w:r>
      <w:r w:rsidRPr="007921F0">
        <w:rPr>
          <w:rFonts w:ascii="Arial" w:hAnsi="Arial" w:cs="Arial"/>
          <w:b/>
        </w:rPr>
        <w:t>Planning for large</w:t>
      </w:r>
    </w:p>
    <w:p w:rsidR="0078160F" w:rsidRPr="007921F0" w:rsidRDefault="0078160F" w:rsidP="0078160F">
      <w:pPr>
        <w:numPr>
          <w:ilvl w:val="0"/>
          <w:numId w:val="9"/>
        </w:numPr>
        <w:spacing w:before="240" w:after="0"/>
        <w:rPr>
          <w:rFonts w:ascii="Arial" w:hAnsi="Arial" w:cs="Arial"/>
        </w:rPr>
      </w:pPr>
      <w:r w:rsidRPr="007921F0">
        <w:rPr>
          <w:rFonts w:ascii="Arial" w:hAnsi="Arial" w:cs="Arial"/>
        </w:rPr>
        <w:t>Medium and Small Size Composition/formats/major work.</w:t>
      </w:r>
    </w:p>
    <w:p w:rsidR="0078160F" w:rsidRPr="007921F0" w:rsidRDefault="0078160F" w:rsidP="0078160F">
      <w:pPr>
        <w:numPr>
          <w:ilvl w:val="0"/>
          <w:numId w:val="9"/>
        </w:numPr>
        <w:spacing w:after="0"/>
        <w:rPr>
          <w:rFonts w:ascii="Arial" w:hAnsi="Arial" w:cs="Arial"/>
        </w:rPr>
      </w:pPr>
      <w:r w:rsidRPr="007921F0">
        <w:rPr>
          <w:rFonts w:ascii="Arial" w:hAnsi="Arial" w:cs="Arial"/>
        </w:rPr>
        <w:t>Division of space</w:t>
      </w:r>
    </w:p>
    <w:p w:rsidR="0078160F" w:rsidRPr="007921F0" w:rsidRDefault="0078160F" w:rsidP="0078160F">
      <w:pPr>
        <w:numPr>
          <w:ilvl w:val="0"/>
          <w:numId w:val="9"/>
        </w:numPr>
        <w:spacing w:after="0"/>
        <w:rPr>
          <w:rFonts w:ascii="Arial" w:hAnsi="Arial" w:cs="Arial"/>
        </w:rPr>
      </w:pPr>
      <w:r w:rsidRPr="007921F0">
        <w:rPr>
          <w:rFonts w:ascii="Arial" w:hAnsi="Arial" w:cs="Arial"/>
        </w:rPr>
        <w:t>Use of the Golden Section</w:t>
      </w:r>
    </w:p>
    <w:p w:rsidR="0078160F" w:rsidRPr="007921F0" w:rsidRDefault="0078160F" w:rsidP="0078160F">
      <w:pPr>
        <w:spacing w:before="240"/>
        <w:rPr>
          <w:rFonts w:ascii="Arial" w:hAnsi="Arial" w:cs="Arial"/>
          <w:b/>
          <w:caps/>
        </w:rPr>
      </w:pPr>
      <w:r w:rsidRPr="007921F0">
        <w:rPr>
          <w:rFonts w:ascii="Arial" w:hAnsi="Arial" w:cs="Arial"/>
          <w:b/>
        </w:rPr>
        <w:lastRenderedPageBreak/>
        <w:t>Week 9: Composition</w:t>
      </w:r>
    </w:p>
    <w:p w:rsidR="0078160F" w:rsidRPr="007921F0" w:rsidRDefault="0078160F" w:rsidP="0078160F">
      <w:pPr>
        <w:numPr>
          <w:ilvl w:val="0"/>
          <w:numId w:val="10"/>
        </w:numPr>
        <w:spacing w:before="240" w:after="0"/>
        <w:rPr>
          <w:rFonts w:ascii="Arial" w:hAnsi="Arial" w:cs="Arial"/>
        </w:rPr>
      </w:pPr>
      <w:r w:rsidRPr="007921F0">
        <w:rPr>
          <w:rFonts w:ascii="Arial" w:hAnsi="Arial" w:cs="Arial"/>
        </w:rPr>
        <w:t>Compositional  balance</w:t>
      </w:r>
    </w:p>
    <w:p w:rsidR="0078160F" w:rsidRPr="007921F0" w:rsidRDefault="0078160F" w:rsidP="0078160F">
      <w:pPr>
        <w:numPr>
          <w:ilvl w:val="0"/>
          <w:numId w:val="10"/>
        </w:numPr>
        <w:spacing w:after="0"/>
        <w:rPr>
          <w:rFonts w:ascii="Arial" w:hAnsi="Arial" w:cs="Arial"/>
        </w:rPr>
      </w:pPr>
      <w:r w:rsidRPr="007921F0">
        <w:rPr>
          <w:rFonts w:ascii="Arial" w:hAnsi="Arial" w:cs="Arial"/>
        </w:rPr>
        <w:t>Plans in pictorial compositions (Pyramidal, Symmetrical, Asymmetrical, Vertical, Pyramidal, Radial, Portrait, Landscape, Square, Rectangular, Circular)</w:t>
      </w:r>
    </w:p>
    <w:p w:rsidR="0078160F" w:rsidRPr="007921F0" w:rsidRDefault="0078160F" w:rsidP="0078160F">
      <w:pPr>
        <w:numPr>
          <w:ilvl w:val="0"/>
          <w:numId w:val="10"/>
        </w:numPr>
        <w:spacing w:after="0"/>
        <w:rPr>
          <w:rFonts w:ascii="Arial" w:hAnsi="Arial" w:cs="Arial"/>
        </w:rPr>
      </w:pPr>
      <w:r w:rsidRPr="007921F0">
        <w:rPr>
          <w:rFonts w:ascii="Arial" w:hAnsi="Arial" w:cs="Arial"/>
        </w:rPr>
        <w:t xml:space="preserve">Above to abstract expressionism automatism and expressionism. As related to format foreground, middle ground, variation and contrast, dominance and subordination. Movement – rhythm and depth. </w:t>
      </w:r>
    </w:p>
    <w:p w:rsidR="0078160F" w:rsidRPr="0019234E" w:rsidRDefault="0078160F" w:rsidP="0078160F">
      <w:pPr>
        <w:numPr>
          <w:ilvl w:val="0"/>
          <w:numId w:val="10"/>
        </w:numPr>
        <w:spacing w:after="0"/>
        <w:rPr>
          <w:rFonts w:ascii="Arial" w:hAnsi="Arial" w:cs="Arial"/>
        </w:rPr>
      </w:pPr>
      <w:r w:rsidRPr="007921F0">
        <w:rPr>
          <w:rFonts w:ascii="Arial" w:hAnsi="Arial" w:cs="Arial"/>
        </w:rPr>
        <w:t>Test Pieces on Chosen Types</w:t>
      </w:r>
    </w:p>
    <w:p w:rsidR="0078160F" w:rsidRPr="007921F0" w:rsidRDefault="0078160F" w:rsidP="0078160F">
      <w:pPr>
        <w:spacing w:before="240"/>
        <w:rPr>
          <w:rFonts w:ascii="Arial" w:hAnsi="Arial" w:cs="Arial"/>
          <w:b/>
          <w:caps/>
        </w:rPr>
      </w:pPr>
      <w:r w:rsidRPr="007921F0">
        <w:rPr>
          <w:rFonts w:ascii="Arial" w:hAnsi="Arial" w:cs="Arial"/>
          <w:b/>
        </w:rPr>
        <w:t>Week 10: Course work assessment 2</w:t>
      </w:r>
    </w:p>
    <w:p w:rsidR="0078160F" w:rsidRPr="007921F0" w:rsidRDefault="0078160F" w:rsidP="0078160F">
      <w:pPr>
        <w:rPr>
          <w:rFonts w:ascii="Arial" w:hAnsi="Arial" w:cs="Arial"/>
          <w:b/>
          <w:caps/>
        </w:rPr>
      </w:pPr>
      <w:r w:rsidRPr="007921F0">
        <w:rPr>
          <w:rFonts w:ascii="Arial" w:hAnsi="Arial" w:cs="Arial"/>
          <w:b/>
        </w:rPr>
        <w:t>Week 11:</w:t>
      </w:r>
      <w:r w:rsidRPr="007921F0">
        <w:rPr>
          <w:rFonts w:ascii="Arial" w:hAnsi="Arial" w:cs="Arial"/>
          <w:b/>
          <w:caps/>
        </w:rPr>
        <w:t xml:space="preserve"> </w:t>
      </w:r>
      <w:r w:rsidRPr="007921F0">
        <w:rPr>
          <w:rFonts w:ascii="Arial" w:hAnsi="Arial" w:cs="Arial"/>
          <w:b/>
        </w:rPr>
        <w:t xml:space="preserve">Planning for special over sizes/miniatures </w:t>
      </w:r>
    </w:p>
    <w:p w:rsidR="0078160F" w:rsidRPr="007921F0" w:rsidRDefault="0078160F" w:rsidP="0078160F">
      <w:pPr>
        <w:numPr>
          <w:ilvl w:val="0"/>
          <w:numId w:val="11"/>
        </w:numPr>
        <w:spacing w:before="240" w:after="0"/>
        <w:rPr>
          <w:rFonts w:ascii="Arial" w:hAnsi="Arial" w:cs="Arial"/>
        </w:rPr>
      </w:pPr>
      <w:r w:rsidRPr="007921F0">
        <w:rPr>
          <w:rFonts w:ascii="Arial" w:hAnsi="Arial" w:cs="Arial"/>
        </w:rPr>
        <w:t xml:space="preserve">Production of murals, frescoes on ceilings </w:t>
      </w:r>
    </w:p>
    <w:p w:rsidR="0078160F" w:rsidRPr="007921F0" w:rsidRDefault="0078160F" w:rsidP="0078160F">
      <w:pPr>
        <w:numPr>
          <w:ilvl w:val="0"/>
          <w:numId w:val="11"/>
        </w:numPr>
        <w:spacing w:after="0"/>
        <w:rPr>
          <w:rFonts w:ascii="Arial" w:hAnsi="Arial" w:cs="Arial"/>
        </w:rPr>
      </w:pPr>
      <w:r w:rsidRPr="007921F0">
        <w:rPr>
          <w:rFonts w:ascii="Arial" w:hAnsi="Arial" w:cs="Arial"/>
        </w:rPr>
        <w:t>Backdrops – Theatre and photographic studios, wall painting/coloured reliefs</w:t>
      </w:r>
    </w:p>
    <w:p w:rsidR="0078160F" w:rsidRPr="007921F0" w:rsidRDefault="0078160F" w:rsidP="0078160F">
      <w:pPr>
        <w:numPr>
          <w:ilvl w:val="0"/>
          <w:numId w:val="11"/>
        </w:numPr>
        <w:spacing w:after="0"/>
        <w:rPr>
          <w:rFonts w:ascii="Arial" w:hAnsi="Arial" w:cs="Arial"/>
        </w:rPr>
      </w:pPr>
      <w:r w:rsidRPr="007921F0">
        <w:rPr>
          <w:rFonts w:ascii="Arial" w:hAnsi="Arial" w:cs="Arial"/>
        </w:rPr>
        <w:t>Special approaches to sketching for the above.</w:t>
      </w:r>
    </w:p>
    <w:p w:rsidR="0078160F" w:rsidRPr="007921F0" w:rsidRDefault="0078160F" w:rsidP="0078160F">
      <w:pPr>
        <w:numPr>
          <w:ilvl w:val="0"/>
          <w:numId w:val="11"/>
        </w:numPr>
        <w:spacing w:after="0"/>
        <w:rPr>
          <w:rFonts w:ascii="Arial" w:hAnsi="Arial" w:cs="Arial"/>
          <w:b/>
          <w:caps/>
        </w:rPr>
      </w:pPr>
      <w:r w:rsidRPr="007921F0">
        <w:rPr>
          <w:rFonts w:ascii="Arial" w:hAnsi="Arial" w:cs="Arial"/>
        </w:rPr>
        <w:t>TEST PIECE</w:t>
      </w:r>
    </w:p>
    <w:p w:rsidR="0078160F" w:rsidRPr="007921F0" w:rsidRDefault="0078160F" w:rsidP="0078160F">
      <w:pPr>
        <w:spacing w:before="240"/>
        <w:rPr>
          <w:rFonts w:ascii="Arial" w:hAnsi="Arial" w:cs="Arial"/>
          <w:b/>
          <w:caps/>
        </w:rPr>
      </w:pPr>
      <w:r w:rsidRPr="007921F0">
        <w:rPr>
          <w:rFonts w:ascii="Arial" w:hAnsi="Arial" w:cs="Arial"/>
          <w:b/>
        </w:rPr>
        <w:t>Week 12: Practical use of oil paint on large small and medium surfaces</w:t>
      </w:r>
    </w:p>
    <w:p w:rsidR="0078160F" w:rsidRPr="007921F0" w:rsidRDefault="0078160F" w:rsidP="0078160F">
      <w:pPr>
        <w:numPr>
          <w:ilvl w:val="0"/>
          <w:numId w:val="12"/>
        </w:numPr>
        <w:spacing w:before="240" w:after="0"/>
        <w:rPr>
          <w:rFonts w:ascii="Arial" w:hAnsi="Arial" w:cs="Arial"/>
        </w:rPr>
      </w:pPr>
      <w:r w:rsidRPr="007921F0">
        <w:rPr>
          <w:rFonts w:ascii="Arial" w:hAnsi="Arial" w:cs="Arial"/>
        </w:rPr>
        <w:t>Testing brush strokes hard and soft</w:t>
      </w:r>
    </w:p>
    <w:p w:rsidR="0078160F" w:rsidRPr="007921F0" w:rsidRDefault="0078160F" w:rsidP="0078160F">
      <w:pPr>
        <w:numPr>
          <w:ilvl w:val="0"/>
          <w:numId w:val="12"/>
        </w:numPr>
        <w:spacing w:after="0"/>
        <w:rPr>
          <w:rFonts w:ascii="Arial" w:hAnsi="Arial" w:cs="Arial"/>
        </w:rPr>
      </w:pPr>
      <w:r w:rsidRPr="007921F0">
        <w:rPr>
          <w:rFonts w:ascii="Arial" w:hAnsi="Arial" w:cs="Arial"/>
        </w:rPr>
        <w:t>Brush types flat, round etc</w:t>
      </w:r>
    </w:p>
    <w:p w:rsidR="0078160F" w:rsidRPr="007921F0" w:rsidRDefault="0078160F" w:rsidP="0078160F">
      <w:pPr>
        <w:numPr>
          <w:ilvl w:val="0"/>
          <w:numId w:val="12"/>
        </w:numPr>
        <w:spacing w:after="0"/>
        <w:rPr>
          <w:rFonts w:ascii="Arial" w:hAnsi="Arial" w:cs="Arial"/>
        </w:rPr>
      </w:pPr>
      <w:r w:rsidRPr="007921F0">
        <w:rPr>
          <w:rFonts w:ascii="Arial" w:hAnsi="Arial" w:cs="Arial"/>
        </w:rPr>
        <w:t>Use of manipulated surfaces</w:t>
      </w:r>
    </w:p>
    <w:p w:rsidR="0078160F" w:rsidRPr="007921F0" w:rsidRDefault="0078160F" w:rsidP="0078160F">
      <w:pPr>
        <w:numPr>
          <w:ilvl w:val="0"/>
          <w:numId w:val="12"/>
        </w:numPr>
        <w:spacing w:after="0"/>
        <w:rPr>
          <w:rFonts w:ascii="Arial" w:hAnsi="Arial" w:cs="Arial"/>
        </w:rPr>
      </w:pPr>
      <w:r w:rsidRPr="007921F0">
        <w:rPr>
          <w:rFonts w:ascii="Arial" w:hAnsi="Arial" w:cs="Arial"/>
        </w:rPr>
        <w:t>TEST PIECES</w:t>
      </w:r>
    </w:p>
    <w:p w:rsidR="0078160F" w:rsidRPr="007921F0" w:rsidRDefault="0078160F" w:rsidP="0078160F">
      <w:pPr>
        <w:spacing w:before="240"/>
        <w:rPr>
          <w:rFonts w:ascii="Arial" w:hAnsi="Arial" w:cs="Arial"/>
        </w:rPr>
      </w:pPr>
      <w:r w:rsidRPr="007921F0">
        <w:rPr>
          <w:rFonts w:ascii="Arial" w:hAnsi="Arial" w:cs="Arial"/>
          <w:b/>
        </w:rPr>
        <w:t>Week 13-14:</w:t>
      </w:r>
      <w:r w:rsidRPr="007921F0">
        <w:rPr>
          <w:rFonts w:ascii="Arial" w:hAnsi="Arial" w:cs="Arial"/>
          <w:b/>
          <w:caps/>
        </w:rPr>
        <w:t xml:space="preserve"> </w:t>
      </w:r>
      <w:r w:rsidRPr="007921F0">
        <w:rPr>
          <w:rFonts w:ascii="Arial" w:hAnsi="Arial" w:cs="Arial"/>
          <w:b/>
        </w:rPr>
        <w:t>Historical</w:t>
      </w:r>
      <w:r w:rsidRPr="007921F0">
        <w:rPr>
          <w:rFonts w:ascii="Arial" w:hAnsi="Arial" w:cs="Arial"/>
          <w:b/>
          <w:caps/>
        </w:rPr>
        <w:t xml:space="preserve"> “</w:t>
      </w:r>
      <w:r w:rsidRPr="007921F0">
        <w:rPr>
          <w:rFonts w:ascii="Arial" w:hAnsi="Arial" w:cs="Arial"/>
          <w:b/>
        </w:rPr>
        <w:t>isms”</w:t>
      </w:r>
    </w:p>
    <w:p w:rsidR="0078160F" w:rsidRPr="007921F0" w:rsidRDefault="0078160F" w:rsidP="0078160F">
      <w:pPr>
        <w:numPr>
          <w:ilvl w:val="0"/>
          <w:numId w:val="14"/>
        </w:numPr>
        <w:spacing w:before="240" w:after="0"/>
        <w:rPr>
          <w:rFonts w:ascii="Arial" w:hAnsi="Arial" w:cs="Arial"/>
        </w:rPr>
      </w:pPr>
      <w:r w:rsidRPr="007921F0">
        <w:rPr>
          <w:rFonts w:ascii="Arial" w:hAnsi="Arial" w:cs="Arial"/>
        </w:rPr>
        <w:t>Historical movements such as: Pointillism, Expressionism, Impressionism, Symbolism, Abstract Expressionism, Cubism, Modernism, automatism etc.</w:t>
      </w:r>
    </w:p>
    <w:p w:rsidR="0078160F" w:rsidRPr="007921F0" w:rsidRDefault="0078160F" w:rsidP="0078160F">
      <w:pPr>
        <w:numPr>
          <w:ilvl w:val="0"/>
          <w:numId w:val="14"/>
        </w:numPr>
        <w:spacing w:after="0"/>
        <w:rPr>
          <w:rFonts w:ascii="Arial" w:hAnsi="Arial" w:cs="Arial"/>
        </w:rPr>
      </w:pPr>
      <w:r w:rsidRPr="007921F0">
        <w:rPr>
          <w:rFonts w:ascii="Arial" w:hAnsi="Arial" w:cs="Arial"/>
        </w:rPr>
        <w:t>Styles</w:t>
      </w:r>
    </w:p>
    <w:p w:rsidR="0078160F" w:rsidRPr="007921F0" w:rsidRDefault="0078160F" w:rsidP="0078160F">
      <w:pPr>
        <w:numPr>
          <w:ilvl w:val="0"/>
          <w:numId w:val="13"/>
        </w:numPr>
        <w:spacing w:after="0"/>
        <w:rPr>
          <w:rFonts w:ascii="Arial" w:hAnsi="Arial" w:cs="Arial"/>
        </w:rPr>
      </w:pPr>
      <w:r w:rsidRPr="007921F0">
        <w:rPr>
          <w:rFonts w:ascii="Arial" w:hAnsi="Arial" w:cs="Arial"/>
        </w:rPr>
        <w:t>Composition of flat shapes with thin paint/washes, Impasto, Blending forms</w:t>
      </w:r>
    </w:p>
    <w:p w:rsidR="0078160F" w:rsidRPr="007921F0" w:rsidRDefault="0078160F" w:rsidP="0078160F">
      <w:pPr>
        <w:spacing w:before="240"/>
        <w:rPr>
          <w:rFonts w:ascii="Arial" w:hAnsi="Arial" w:cs="Arial"/>
          <w:b/>
          <w:caps/>
        </w:rPr>
      </w:pPr>
      <w:r w:rsidRPr="007921F0">
        <w:rPr>
          <w:rFonts w:ascii="Arial" w:hAnsi="Arial" w:cs="Arial"/>
          <w:b/>
        </w:rPr>
        <w:t>Week 15: Course work assessment 3</w:t>
      </w:r>
    </w:p>
    <w:p w:rsidR="0078160F" w:rsidRPr="007921F0" w:rsidRDefault="0078160F" w:rsidP="0078160F">
      <w:pPr>
        <w:spacing w:before="240"/>
        <w:rPr>
          <w:rFonts w:ascii="Arial" w:hAnsi="Arial" w:cs="Arial"/>
          <w:b/>
          <w:caps/>
        </w:rPr>
      </w:pPr>
      <w:r w:rsidRPr="007921F0">
        <w:rPr>
          <w:rFonts w:ascii="Arial" w:hAnsi="Arial" w:cs="Arial"/>
          <w:b/>
        </w:rPr>
        <w:t>Learning Outcomes</w:t>
      </w:r>
    </w:p>
    <w:p w:rsidR="0078160F" w:rsidRPr="007921F0" w:rsidRDefault="0078160F" w:rsidP="0078160F">
      <w:pPr>
        <w:jc w:val="both"/>
        <w:rPr>
          <w:rFonts w:ascii="Arial" w:hAnsi="Arial" w:cs="Arial"/>
          <w:caps/>
        </w:rPr>
      </w:pPr>
      <w:r w:rsidRPr="007921F0">
        <w:rPr>
          <w:rFonts w:ascii="Arial" w:hAnsi="Arial" w:cs="Arial"/>
        </w:rPr>
        <w:t>By the end of the course, students should be able:</w:t>
      </w:r>
    </w:p>
    <w:p w:rsidR="0078160F" w:rsidRPr="007921F0" w:rsidRDefault="0078160F" w:rsidP="0078160F">
      <w:pPr>
        <w:numPr>
          <w:ilvl w:val="0"/>
          <w:numId w:val="13"/>
        </w:numPr>
        <w:spacing w:after="0"/>
        <w:jc w:val="both"/>
        <w:rPr>
          <w:rFonts w:ascii="Arial" w:hAnsi="Arial" w:cs="Arial"/>
          <w:caps/>
        </w:rPr>
      </w:pPr>
      <w:r w:rsidRPr="007921F0">
        <w:rPr>
          <w:rFonts w:ascii="Arial" w:hAnsi="Arial" w:cs="Arial"/>
        </w:rPr>
        <w:t>To  manage and plan compositions for formats between</w:t>
      </w:r>
    </w:p>
    <w:p w:rsidR="0078160F" w:rsidRPr="007921F0" w:rsidRDefault="0078160F" w:rsidP="0078160F">
      <w:pPr>
        <w:numPr>
          <w:ilvl w:val="0"/>
          <w:numId w:val="13"/>
        </w:numPr>
        <w:spacing w:after="0"/>
        <w:jc w:val="both"/>
        <w:rPr>
          <w:rFonts w:ascii="Arial" w:hAnsi="Arial" w:cs="Arial"/>
          <w:caps/>
        </w:rPr>
      </w:pPr>
      <w:r w:rsidRPr="007921F0">
        <w:rPr>
          <w:rFonts w:ascii="Arial" w:hAnsi="Arial" w:cs="Arial"/>
        </w:rPr>
        <w:t xml:space="preserve">The murals, large paintings, medium and small sizes </w:t>
      </w:r>
    </w:p>
    <w:p w:rsidR="0078160F" w:rsidRPr="007921F0" w:rsidRDefault="0078160F" w:rsidP="0078160F">
      <w:pPr>
        <w:numPr>
          <w:ilvl w:val="0"/>
          <w:numId w:val="13"/>
        </w:numPr>
        <w:spacing w:after="0"/>
        <w:jc w:val="both"/>
        <w:rPr>
          <w:rFonts w:ascii="Arial" w:hAnsi="Arial" w:cs="Arial"/>
          <w:b/>
          <w:caps/>
        </w:rPr>
      </w:pPr>
      <w:r w:rsidRPr="007921F0">
        <w:rPr>
          <w:rFonts w:ascii="Arial" w:hAnsi="Arial" w:cs="Arial"/>
          <w:caps/>
        </w:rPr>
        <w:t>T</w:t>
      </w:r>
      <w:r w:rsidRPr="007921F0">
        <w:rPr>
          <w:rFonts w:ascii="Arial" w:hAnsi="Arial" w:cs="Arial"/>
        </w:rPr>
        <w:t>o have mastered painting techniques and methods</w:t>
      </w:r>
    </w:p>
    <w:p w:rsidR="0078160F" w:rsidRPr="007921F0" w:rsidRDefault="0078160F" w:rsidP="0078160F">
      <w:pPr>
        <w:numPr>
          <w:ilvl w:val="0"/>
          <w:numId w:val="13"/>
        </w:numPr>
        <w:spacing w:after="0"/>
        <w:jc w:val="both"/>
        <w:rPr>
          <w:rFonts w:ascii="Arial" w:hAnsi="Arial" w:cs="Arial"/>
        </w:rPr>
      </w:pPr>
      <w:r w:rsidRPr="007921F0">
        <w:rPr>
          <w:rFonts w:ascii="Arial" w:hAnsi="Arial" w:cs="Arial"/>
        </w:rPr>
        <w:t>To relate materials to pictorial expression</w:t>
      </w:r>
    </w:p>
    <w:p w:rsidR="0078160F" w:rsidRPr="007921F0" w:rsidRDefault="0078160F" w:rsidP="0078160F">
      <w:pPr>
        <w:numPr>
          <w:ilvl w:val="0"/>
          <w:numId w:val="13"/>
        </w:numPr>
        <w:spacing w:after="0"/>
        <w:jc w:val="both"/>
        <w:rPr>
          <w:rFonts w:ascii="Arial" w:hAnsi="Arial" w:cs="Arial"/>
        </w:rPr>
      </w:pPr>
      <w:r w:rsidRPr="007921F0">
        <w:rPr>
          <w:rFonts w:ascii="Arial" w:hAnsi="Arial" w:cs="Arial"/>
        </w:rPr>
        <w:t>To analyse content, style and concepts</w:t>
      </w:r>
    </w:p>
    <w:p w:rsidR="0078160F" w:rsidRPr="007921F0" w:rsidRDefault="0078160F" w:rsidP="0078160F">
      <w:pPr>
        <w:numPr>
          <w:ilvl w:val="0"/>
          <w:numId w:val="13"/>
        </w:numPr>
        <w:spacing w:after="0"/>
        <w:jc w:val="both"/>
        <w:rPr>
          <w:rFonts w:ascii="Arial" w:hAnsi="Arial" w:cs="Arial"/>
        </w:rPr>
      </w:pPr>
      <w:r w:rsidRPr="007921F0">
        <w:rPr>
          <w:rFonts w:ascii="Arial" w:hAnsi="Arial" w:cs="Arial"/>
        </w:rPr>
        <w:t>To be able to develop individually in style</w:t>
      </w:r>
    </w:p>
    <w:p w:rsidR="0078160F" w:rsidRPr="007921F0" w:rsidRDefault="0078160F" w:rsidP="0078160F">
      <w:pPr>
        <w:numPr>
          <w:ilvl w:val="0"/>
          <w:numId w:val="13"/>
        </w:numPr>
        <w:spacing w:after="0"/>
        <w:jc w:val="both"/>
        <w:rPr>
          <w:rFonts w:ascii="Arial" w:hAnsi="Arial" w:cs="Arial"/>
        </w:rPr>
      </w:pPr>
      <w:r w:rsidRPr="007921F0">
        <w:rPr>
          <w:rFonts w:ascii="Arial" w:hAnsi="Arial" w:cs="Arial"/>
        </w:rPr>
        <w:t>To be able to handle non conventional materials and mixed media</w:t>
      </w:r>
    </w:p>
    <w:p w:rsidR="0078160F" w:rsidRPr="007921F0" w:rsidRDefault="0078160F" w:rsidP="0078160F">
      <w:pPr>
        <w:numPr>
          <w:ilvl w:val="0"/>
          <w:numId w:val="13"/>
        </w:numPr>
        <w:spacing w:after="0"/>
        <w:jc w:val="both"/>
        <w:rPr>
          <w:rFonts w:ascii="Arial" w:hAnsi="Arial" w:cs="Arial"/>
        </w:rPr>
      </w:pPr>
      <w:r w:rsidRPr="007921F0">
        <w:rPr>
          <w:rFonts w:ascii="Arial" w:hAnsi="Arial" w:cs="Arial"/>
        </w:rPr>
        <w:lastRenderedPageBreak/>
        <w:t>To have mastered the use of all vehicles</w:t>
      </w:r>
    </w:p>
    <w:p w:rsidR="0078160F" w:rsidRPr="007921F0" w:rsidRDefault="0078160F" w:rsidP="0078160F">
      <w:pPr>
        <w:numPr>
          <w:ilvl w:val="0"/>
          <w:numId w:val="13"/>
        </w:numPr>
        <w:spacing w:after="0"/>
        <w:jc w:val="both"/>
        <w:rPr>
          <w:rFonts w:ascii="Arial" w:hAnsi="Arial" w:cs="Arial"/>
        </w:rPr>
      </w:pPr>
      <w:r w:rsidRPr="007921F0">
        <w:rPr>
          <w:rFonts w:ascii="Arial" w:hAnsi="Arial" w:cs="Arial"/>
        </w:rPr>
        <w:t>To be able to generate themes on various topics</w:t>
      </w:r>
    </w:p>
    <w:p w:rsidR="0078160F" w:rsidRPr="007921F0" w:rsidRDefault="0078160F" w:rsidP="0078160F">
      <w:pPr>
        <w:numPr>
          <w:ilvl w:val="0"/>
          <w:numId w:val="13"/>
        </w:numPr>
        <w:spacing w:after="0"/>
        <w:jc w:val="both"/>
        <w:rPr>
          <w:rFonts w:ascii="Arial" w:hAnsi="Arial" w:cs="Arial"/>
        </w:rPr>
      </w:pPr>
      <w:r w:rsidRPr="007921F0">
        <w:rPr>
          <w:rFonts w:ascii="Arial" w:hAnsi="Arial" w:cs="Arial"/>
        </w:rPr>
        <w:t>To be able to use various vehicles</w:t>
      </w:r>
    </w:p>
    <w:p w:rsidR="0078160F" w:rsidRPr="007921F0" w:rsidRDefault="0078160F" w:rsidP="0078160F">
      <w:pPr>
        <w:spacing w:before="240"/>
        <w:jc w:val="both"/>
        <w:rPr>
          <w:rFonts w:ascii="Arial" w:hAnsi="Arial" w:cs="Arial"/>
          <w:b/>
          <w:caps/>
        </w:rPr>
      </w:pPr>
      <w:r w:rsidRPr="007921F0">
        <w:rPr>
          <w:rFonts w:ascii="Arial" w:hAnsi="Arial" w:cs="Arial"/>
          <w:b/>
        </w:rPr>
        <w:t>Methods of Teaching/delivery</w:t>
      </w:r>
    </w:p>
    <w:p w:rsidR="0078160F" w:rsidRPr="007921F0" w:rsidRDefault="0078160F" w:rsidP="0078160F">
      <w:pPr>
        <w:numPr>
          <w:ilvl w:val="0"/>
          <w:numId w:val="15"/>
        </w:numPr>
        <w:spacing w:before="240" w:after="0"/>
        <w:jc w:val="both"/>
        <w:rPr>
          <w:rFonts w:ascii="Arial" w:hAnsi="Arial" w:cs="Arial"/>
        </w:rPr>
      </w:pPr>
      <w:r w:rsidRPr="007921F0">
        <w:rPr>
          <w:rFonts w:ascii="Arial" w:hAnsi="Arial" w:cs="Arial"/>
        </w:rPr>
        <w:t>Weekly lectures</w:t>
      </w:r>
    </w:p>
    <w:p w:rsidR="0078160F" w:rsidRPr="007921F0" w:rsidRDefault="0078160F" w:rsidP="0078160F">
      <w:pPr>
        <w:numPr>
          <w:ilvl w:val="0"/>
          <w:numId w:val="15"/>
        </w:numPr>
        <w:spacing w:after="0"/>
        <w:jc w:val="both"/>
        <w:rPr>
          <w:rFonts w:ascii="Arial" w:hAnsi="Arial" w:cs="Arial"/>
        </w:rPr>
      </w:pPr>
      <w:r w:rsidRPr="007921F0">
        <w:rPr>
          <w:rFonts w:ascii="Arial" w:hAnsi="Arial" w:cs="Arial"/>
        </w:rPr>
        <w:t>Development of sketches</w:t>
      </w:r>
    </w:p>
    <w:p w:rsidR="0078160F" w:rsidRPr="007921F0" w:rsidRDefault="0078160F" w:rsidP="0078160F">
      <w:pPr>
        <w:numPr>
          <w:ilvl w:val="0"/>
          <w:numId w:val="15"/>
        </w:numPr>
        <w:spacing w:after="0"/>
        <w:jc w:val="both"/>
        <w:rPr>
          <w:rFonts w:ascii="Arial" w:hAnsi="Arial" w:cs="Arial"/>
        </w:rPr>
      </w:pPr>
      <w:r w:rsidRPr="007921F0">
        <w:rPr>
          <w:rFonts w:ascii="Arial" w:hAnsi="Arial" w:cs="Arial"/>
        </w:rPr>
        <w:t>Practical material experimentation and experimentation</w:t>
      </w:r>
    </w:p>
    <w:p w:rsidR="0078160F" w:rsidRPr="007921F0" w:rsidRDefault="0078160F" w:rsidP="0078160F">
      <w:pPr>
        <w:numPr>
          <w:ilvl w:val="0"/>
          <w:numId w:val="15"/>
        </w:numPr>
        <w:spacing w:after="0"/>
        <w:jc w:val="both"/>
        <w:rPr>
          <w:rFonts w:ascii="Arial" w:hAnsi="Arial" w:cs="Arial"/>
        </w:rPr>
      </w:pPr>
      <w:r w:rsidRPr="007921F0">
        <w:rPr>
          <w:rFonts w:ascii="Arial" w:hAnsi="Arial" w:cs="Arial"/>
        </w:rPr>
        <w:t>Generation of themes and Practical execution of paintings</w:t>
      </w:r>
    </w:p>
    <w:p w:rsidR="0078160F" w:rsidRPr="007921F0" w:rsidRDefault="0078160F" w:rsidP="0078160F">
      <w:pPr>
        <w:numPr>
          <w:ilvl w:val="0"/>
          <w:numId w:val="15"/>
        </w:numPr>
        <w:spacing w:after="0"/>
        <w:jc w:val="both"/>
        <w:rPr>
          <w:rFonts w:ascii="Arial" w:hAnsi="Arial" w:cs="Arial"/>
        </w:rPr>
      </w:pPr>
      <w:r w:rsidRPr="007921F0">
        <w:rPr>
          <w:rFonts w:ascii="Arial" w:hAnsi="Arial" w:cs="Arial"/>
        </w:rPr>
        <w:t>Holding Critiques</w:t>
      </w:r>
    </w:p>
    <w:p w:rsidR="0078160F" w:rsidRPr="007921F0" w:rsidRDefault="0078160F" w:rsidP="0078160F">
      <w:pPr>
        <w:numPr>
          <w:ilvl w:val="0"/>
          <w:numId w:val="15"/>
        </w:numPr>
        <w:spacing w:after="0"/>
        <w:jc w:val="both"/>
        <w:rPr>
          <w:rFonts w:ascii="Arial" w:hAnsi="Arial" w:cs="Arial"/>
        </w:rPr>
      </w:pPr>
      <w:r w:rsidRPr="007921F0">
        <w:rPr>
          <w:rFonts w:ascii="Arial" w:hAnsi="Arial" w:cs="Arial"/>
        </w:rPr>
        <w:t>Holding exhibitions for Examination</w:t>
      </w:r>
    </w:p>
    <w:p w:rsidR="0078160F" w:rsidRPr="007921F0" w:rsidRDefault="0078160F" w:rsidP="0078160F">
      <w:pPr>
        <w:spacing w:before="240"/>
        <w:jc w:val="both"/>
        <w:rPr>
          <w:rFonts w:ascii="Arial" w:hAnsi="Arial" w:cs="Arial"/>
          <w:b/>
          <w:caps/>
        </w:rPr>
      </w:pPr>
      <w:r w:rsidRPr="007921F0">
        <w:rPr>
          <w:rFonts w:ascii="Arial" w:hAnsi="Arial" w:cs="Arial"/>
          <w:b/>
        </w:rPr>
        <w:t>Mode of Assessment</w:t>
      </w:r>
    </w:p>
    <w:p w:rsidR="0078160F" w:rsidRPr="007921F0" w:rsidRDefault="0078160F" w:rsidP="0078160F">
      <w:pPr>
        <w:jc w:val="both"/>
        <w:rPr>
          <w:rFonts w:ascii="Arial" w:hAnsi="Arial" w:cs="Arial"/>
          <w:caps/>
          <w:u w:val="single"/>
        </w:rPr>
      </w:pPr>
      <w:r w:rsidRPr="007921F0">
        <w:rPr>
          <w:rFonts w:ascii="Arial" w:hAnsi="Arial" w:cs="Arial"/>
          <w:u w:val="single"/>
        </w:rPr>
        <w:t>Course work 40%</w:t>
      </w:r>
    </w:p>
    <w:p w:rsidR="0078160F" w:rsidRPr="007921F0" w:rsidRDefault="0078160F" w:rsidP="0078160F">
      <w:pPr>
        <w:numPr>
          <w:ilvl w:val="0"/>
          <w:numId w:val="16"/>
        </w:numPr>
        <w:spacing w:before="240" w:after="0"/>
        <w:jc w:val="both"/>
        <w:rPr>
          <w:rFonts w:ascii="Arial" w:hAnsi="Arial" w:cs="Arial"/>
        </w:rPr>
      </w:pPr>
      <w:r w:rsidRPr="007921F0">
        <w:rPr>
          <w:rFonts w:ascii="Arial" w:hAnsi="Arial" w:cs="Arial"/>
        </w:rPr>
        <w:t>Planning and development of sketches: 10%</w:t>
      </w:r>
    </w:p>
    <w:p w:rsidR="0078160F" w:rsidRPr="007921F0" w:rsidRDefault="0078160F" w:rsidP="0078160F">
      <w:pPr>
        <w:numPr>
          <w:ilvl w:val="0"/>
          <w:numId w:val="16"/>
        </w:numPr>
        <w:spacing w:after="0"/>
        <w:jc w:val="both"/>
        <w:rPr>
          <w:rFonts w:ascii="Arial" w:hAnsi="Arial" w:cs="Arial"/>
        </w:rPr>
      </w:pPr>
      <w:r w:rsidRPr="007921F0">
        <w:rPr>
          <w:rFonts w:ascii="Arial" w:hAnsi="Arial" w:cs="Arial"/>
        </w:rPr>
        <w:t>Execution of practical work: 10 pieces each equivalent to 4 marks</w:t>
      </w:r>
    </w:p>
    <w:p w:rsidR="0078160F" w:rsidRPr="007921F0" w:rsidRDefault="0078160F" w:rsidP="0078160F">
      <w:pPr>
        <w:spacing w:before="240"/>
        <w:jc w:val="both"/>
        <w:rPr>
          <w:rFonts w:ascii="Arial" w:hAnsi="Arial" w:cs="Arial"/>
          <w:caps/>
          <w:u w:val="single"/>
        </w:rPr>
      </w:pPr>
      <w:r w:rsidRPr="007921F0">
        <w:rPr>
          <w:rFonts w:ascii="Arial" w:hAnsi="Arial" w:cs="Arial"/>
          <w:u w:val="single"/>
        </w:rPr>
        <w:t>End of semester examination</w:t>
      </w:r>
      <w:r w:rsidRPr="007921F0">
        <w:rPr>
          <w:rFonts w:ascii="Arial" w:hAnsi="Arial" w:cs="Arial"/>
          <w:caps/>
          <w:u w:val="single"/>
        </w:rPr>
        <w:t xml:space="preserve"> 60%</w:t>
      </w:r>
    </w:p>
    <w:p w:rsidR="0078160F" w:rsidRPr="007921F0" w:rsidRDefault="0078160F" w:rsidP="0078160F">
      <w:pPr>
        <w:spacing w:before="240"/>
        <w:rPr>
          <w:rFonts w:ascii="Arial" w:hAnsi="Arial" w:cs="Arial"/>
          <w:b/>
        </w:rPr>
      </w:pPr>
      <w:r w:rsidRPr="007921F0">
        <w:rPr>
          <w:rFonts w:ascii="Arial" w:hAnsi="Arial" w:cs="Arial"/>
          <w:b/>
        </w:rPr>
        <w:t>Reading/Reference Materials</w:t>
      </w:r>
    </w:p>
    <w:p w:rsidR="0078160F" w:rsidRPr="007921F0" w:rsidRDefault="0078160F" w:rsidP="0078160F">
      <w:pPr>
        <w:numPr>
          <w:ilvl w:val="0"/>
          <w:numId w:val="17"/>
        </w:numPr>
        <w:spacing w:before="240" w:after="0"/>
        <w:rPr>
          <w:rFonts w:ascii="Arial" w:hAnsi="Arial" w:cs="Arial"/>
        </w:rPr>
      </w:pPr>
      <w:r w:rsidRPr="007921F0">
        <w:rPr>
          <w:rFonts w:ascii="Arial" w:hAnsi="Arial" w:cs="Arial"/>
        </w:rPr>
        <w:t>The painters pocket book, By Hilaire Hiler, Methods and Mateials, 3</w:t>
      </w:r>
      <w:r w:rsidRPr="007921F0">
        <w:rPr>
          <w:rFonts w:ascii="Arial" w:hAnsi="Arial" w:cs="Arial"/>
          <w:vertAlign w:val="superscript"/>
        </w:rPr>
        <w:t>rd</w:t>
      </w:r>
      <w:r w:rsidRPr="007921F0">
        <w:rPr>
          <w:rFonts w:ascii="Arial" w:hAnsi="Arial" w:cs="Arial"/>
        </w:rPr>
        <w:t xml:space="preserve"> Edition 1970</w:t>
      </w:r>
    </w:p>
    <w:p w:rsidR="0078160F" w:rsidRPr="007921F0" w:rsidRDefault="0078160F" w:rsidP="0078160F">
      <w:pPr>
        <w:numPr>
          <w:ilvl w:val="0"/>
          <w:numId w:val="17"/>
        </w:numPr>
        <w:spacing w:after="0"/>
        <w:rPr>
          <w:rFonts w:ascii="Arial" w:hAnsi="Arial" w:cs="Arial"/>
        </w:rPr>
      </w:pPr>
      <w:r w:rsidRPr="007921F0">
        <w:rPr>
          <w:rFonts w:ascii="Arial" w:hAnsi="Arial" w:cs="Arial"/>
        </w:rPr>
        <w:t>How to make an oil painting, By Michael Crespo 1990</w:t>
      </w:r>
    </w:p>
    <w:p w:rsidR="0078160F" w:rsidRPr="007921F0" w:rsidRDefault="0078160F" w:rsidP="0078160F">
      <w:pPr>
        <w:rPr>
          <w:rFonts w:ascii="Arial" w:hAnsi="Arial" w:cs="Arial"/>
        </w:rPr>
      </w:pPr>
    </w:p>
    <w:p w:rsidR="0078160F" w:rsidRPr="007921F0" w:rsidRDefault="0078160F" w:rsidP="0078160F">
      <w:pPr>
        <w:numPr>
          <w:ilvl w:val="0"/>
          <w:numId w:val="17"/>
        </w:numPr>
        <w:spacing w:after="0"/>
        <w:rPr>
          <w:rFonts w:ascii="Arial" w:hAnsi="Arial" w:cs="Arial"/>
        </w:rPr>
      </w:pPr>
      <w:r w:rsidRPr="007921F0">
        <w:rPr>
          <w:rFonts w:ascii="Arial" w:hAnsi="Arial" w:cs="Arial"/>
        </w:rPr>
        <w:t>The Artists Eye, A perceptual way of painting, By Harriet Shorr, New York 1990</w:t>
      </w:r>
    </w:p>
    <w:p w:rsidR="0078160F" w:rsidRPr="007921F0" w:rsidRDefault="0078160F" w:rsidP="0078160F">
      <w:pPr>
        <w:numPr>
          <w:ilvl w:val="0"/>
          <w:numId w:val="17"/>
        </w:numPr>
        <w:spacing w:after="0"/>
        <w:rPr>
          <w:rFonts w:ascii="Arial" w:hAnsi="Arial" w:cs="Arial"/>
        </w:rPr>
      </w:pPr>
      <w:r w:rsidRPr="007921F0">
        <w:rPr>
          <w:rFonts w:ascii="Arial" w:hAnsi="Arial" w:cs="Arial"/>
        </w:rPr>
        <w:t>Action and Vision, Painting and Sculpture in Ethiopia, Kenya and Uganda, From 1990</w:t>
      </w:r>
    </w:p>
    <w:p w:rsidR="0078160F" w:rsidRPr="007921F0" w:rsidRDefault="0078160F" w:rsidP="0078160F">
      <w:pPr>
        <w:numPr>
          <w:ilvl w:val="0"/>
          <w:numId w:val="17"/>
        </w:numPr>
        <w:spacing w:after="0"/>
        <w:rPr>
          <w:rFonts w:ascii="Arial" w:hAnsi="Arial" w:cs="Arial"/>
        </w:rPr>
      </w:pPr>
      <w:r w:rsidRPr="007921F0">
        <w:rPr>
          <w:rFonts w:ascii="Arial" w:hAnsi="Arial" w:cs="Arial"/>
        </w:rPr>
        <w:t>Mainstreams of Modern Art, By Hohn Canaday Edwin, Second Edition 1981</w:t>
      </w:r>
    </w:p>
    <w:p w:rsidR="0078160F" w:rsidRPr="007921F0" w:rsidRDefault="0078160F" w:rsidP="0078160F">
      <w:pPr>
        <w:numPr>
          <w:ilvl w:val="0"/>
          <w:numId w:val="17"/>
        </w:numPr>
        <w:spacing w:after="0"/>
        <w:rPr>
          <w:rFonts w:ascii="Arial" w:hAnsi="Arial" w:cs="Arial"/>
        </w:rPr>
      </w:pPr>
      <w:r w:rsidRPr="007921F0">
        <w:rPr>
          <w:rFonts w:ascii="Arial" w:hAnsi="Arial" w:cs="Arial"/>
        </w:rPr>
        <w:t>Art Through the Ages Gardner, By Dela Croix and Richard G. Tansy, New York</w:t>
      </w:r>
    </w:p>
    <w:p w:rsidR="0078160F" w:rsidRPr="007921F0" w:rsidRDefault="0078160F" w:rsidP="0078160F">
      <w:pPr>
        <w:numPr>
          <w:ilvl w:val="0"/>
          <w:numId w:val="17"/>
        </w:numPr>
        <w:spacing w:after="0"/>
        <w:rPr>
          <w:rFonts w:ascii="Arial" w:hAnsi="Arial" w:cs="Arial"/>
        </w:rPr>
      </w:pPr>
      <w:r w:rsidRPr="007921F0">
        <w:rPr>
          <w:rFonts w:ascii="Arial" w:hAnsi="Arial" w:cs="Arial"/>
        </w:rPr>
        <w:t>Perspective for Painters, How to create convincing Illusions of form and space in Landscape, still life and Figure subjects. By Howard Etter and Margit Mulmstrom</w:t>
      </w:r>
    </w:p>
    <w:p w:rsidR="0078160F" w:rsidRPr="007921F0" w:rsidRDefault="0078160F" w:rsidP="0078160F">
      <w:pPr>
        <w:numPr>
          <w:ilvl w:val="0"/>
          <w:numId w:val="17"/>
        </w:numPr>
        <w:spacing w:after="0"/>
        <w:rPr>
          <w:rFonts w:ascii="Arial" w:hAnsi="Arial" w:cs="Arial"/>
        </w:rPr>
      </w:pPr>
      <w:r w:rsidRPr="007921F0">
        <w:rPr>
          <w:rFonts w:ascii="Arial" w:hAnsi="Arial" w:cs="Arial"/>
        </w:rPr>
        <w:t>A History of Modern Art, Third Edition, Revised and Updated, Thames and Hudson 1986</w:t>
      </w:r>
    </w:p>
    <w:p w:rsidR="0078160F" w:rsidRPr="0019234E" w:rsidRDefault="0078160F" w:rsidP="0078160F">
      <w:pPr>
        <w:numPr>
          <w:ilvl w:val="0"/>
          <w:numId w:val="17"/>
        </w:numPr>
        <w:spacing w:after="0"/>
        <w:rPr>
          <w:rFonts w:ascii="Arial" w:hAnsi="Arial" w:cs="Arial"/>
        </w:rPr>
      </w:pPr>
      <w:r w:rsidRPr="007921F0">
        <w:rPr>
          <w:rFonts w:ascii="Arial" w:hAnsi="Arial" w:cs="Arial"/>
        </w:rPr>
        <w:t>E.H. Gombrich, The Story of Art, 1989 Phaidon Press</w:t>
      </w:r>
    </w:p>
    <w:p w:rsidR="0078160F" w:rsidRPr="0019234E" w:rsidRDefault="0078160F" w:rsidP="0078160F">
      <w:pPr>
        <w:pStyle w:val="ListParagraph"/>
        <w:ind w:left="0"/>
        <w:rPr>
          <w:rFonts w:ascii="Arial" w:hAnsi="Arial" w:cs="Arial"/>
        </w:rPr>
      </w:pPr>
      <w:r w:rsidRPr="0019234E">
        <w:rPr>
          <w:rFonts w:ascii="Arial" w:hAnsi="Arial" w:cs="Arial"/>
        </w:rPr>
        <w:t>WATER COLOUR PAINTING</w:t>
      </w:r>
    </w:p>
    <w:p w:rsidR="00D73D89" w:rsidRDefault="00D73D89">
      <w:bookmarkStart w:id="0" w:name="_GoBack"/>
      <w:bookmarkEnd w:id="0"/>
    </w:p>
    <w:sectPr w:rsidR="00D7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291"/>
    <w:multiLevelType w:val="hybridMultilevel"/>
    <w:tmpl w:val="CAAE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50F94"/>
    <w:multiLevelType w:val="hybridMultilevel"/>
    <w:tmpl w:val="EF24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120B6"/>
    <w:multiLevelType w:val="hybridMultilevel"/>
    <w:tmpl w:val="03507374"/>
    <w:lvl w:ilvl="0" w:tplc="04090017">
      <w:start w:val="1"/>
      <w:numFmt w:val="lowerLetter"/>
      <w:lvlText w:val="%1)"/>
      <w:lvlJc w:val="left"/>
      <w:pPr>
        <w:tabs>
          <w:tab w:val="num" w:pos="720"/>
        </w:tabs>
        <w:ind w:left="720" w:hanging="360"/>
      </w:pPr>
      <w:rPr>
        <w:rFonts w:hint="default"/>
      </w:rPr>
    </w:lvl>
    <w:lvl w:ilvl="1" w:tplc="D4EA9BEC">
      <w:start w:val="1"/>
      <w:numFmt w:val="bullet"/>
      <w:lvlText w:val="-"/>
      <w:lvlJc w:val="left"/>
      <w:pPr>
        <w:tabs>
          <w:tab w:val="num" w:pos="1440"/>
        </w:tabs>
        <w:ind w:left="1440" w:hanging="360"/>
      </w:pPr>
      <w:rPr>
        <w:rFonts w:ascii="Times New Roman" w:eastAsia="Times New Roman" w:hAnsi="Times New Roman" w:cs="Times New Roman" w:hint="default"/>
      </w:rPr>
    </w:lvl>
    <w:lvl w:ilvl="2" w:tplc="A59CDF94">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BD37DB"/>
    <w:multiLevelType w:val="hybridMultilevel"/>
    <w:tmpl w:val="23D0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E7F12"/>
    <w:multiLevelType w:val="hybridMultilevel"/>
    <w:tmpl w:val="DC56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557DB"/>
    <w:multiLevelType w:val="hybridMultilevel"/>
    <w:tmpl w:val="99DC062A"/>
    <w:lvl w:ilvl="0" w:tplc="730E643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F78AC"/>
    <w:multiLevelType w:val="hybridMultilevel"/>
    <w:tmpl w:val="6F1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321E03"/>
    <w:multiLevelType w:val="hybridMultilevel"/>
    <w:tmpl w:val="0A4A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810B54"/>
    <w:multiLevelType w:val="hybridMultilevel"/>
    <w:tmpl w:val="83806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3B6850"/>
    <w:multiLevelType w:val="hybridMultilevel"/>
    <w:tmpl w:val="1762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23FA3"/>
    <w:multiLevelType w:val="hybridMultilevel"/>
    <w:tmpl w:val="B2920204"/>
    <w:lvl w:ilvl="0" w:tplc="730E643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F0009F"/>
    <w:multiLevelType w:val="hybridMultilevel"/>
    <w:tmpl w:val="382A1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41063C"/>
    <w:multiLevelType w:val="hybridMultilevel"/>
    <w:tmpl w:val="C220E934"/>
    <w:lvl w:ilvl="0" w:tplc="730E643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32379C"/>
    <w:multiLevelType w:val="hybridMultilevel"/>
    <w:tmpl w:val="9C1C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7920BB"/>
    <w:multiLevelType w:val="hybridMultilevel"/>
    <w:tmpl w:val="E1F6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F36DD2"/>
    <w:multiLevelType w:val="hybridMultilevel"/>
    <w:tmpl w:val="15E4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AB542F"/>
    <w:multiLevelType w:val="hybridMultilevel"/>
    <w:tmpl w:val="29FAB178"/>
    <w:lvl w:ilvl="0" w:tplc="730E643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4"/>
  </w:num>
  <w:num w:numId="4">
    <w:abstractNumId w:val="13"/>
  </w:num>
  <w:num w:numId="5">
    <w:abstractNumId w:val="15"/>
  </w:num>
  <w:num w:numId="6">
    <w:abstractNumId w:val="8"/>
  </w:num>
  <w:num w:numId="7">
    <w:abstractNumId w:val="3"/>
  </w:num>
  <w:num w:numId="8">
    <w:abstractNumId w:val="1"/>
  </w:num>
  <w:num w:numId="9">
    <w:abstractNumId w:val="9"/>
  </w:num>
  <w:num w:numId="10">
    <w:abstractNumId w:val="7"/>
  </w:num>
  <w:num w:numId="11">
    <w:abstractNumId w:val="6"/>
  </w:num>
  <w:num w:numId="12">
    <w:abstractNumId w:val="4"/>
  </w:num>
  <w:num w:numId="13">
    <w:abstractNumId w:val="5"/>
  </w:num>
  <w:num w:numId="14">
    <w:abstractNumId w:val="16"/>
  </w:num>
  <w:num w:numId="15">
    <w:abstractNumId w:val="10"/>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60F"/>
    <w:rsid w:val="0078160F"/>
    <w:rsid w:val="00D7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6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6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6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5393</Characters>
  <Application>Microsoft Office Word</Application>
  <DocSecurity>0</DocSecurity>
  <Lines>44</Lines>
  <Paragraphs>12</Paragraphs>
  <ScaleCrop>false</ScaleCrop>
  <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2014-07-25T12:43:00Z</dcterms:created>
  <dcterms:modified xsi:type="dcterms:W3CDTF">2014-07-25T12:43:00Z</dcterms:modified>
</cp:coreProperties>
</file>