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2F" w:rsidRPr="00EA2B70" w:rsidRDefault="0067082F" w:rsidP="0067082F">
      <w:pPr>
        <w:spacing w:line="360" w:lineRule="auto"/>
        <w:jc w:val="both"/>
        <w:rPr>
          <w:b/>
          <w:lang w:val="de-DE"/>
        </w:rPr>
      </w:pPr>
      <w:r>
        <w:rPr>
          <w:b/>
          <w:lang w:val="de-DE"/>
        </w:rPr>
        <w:t>KSA 2104</w:t>
      </w:r>
      <w:r w:rsidRPr="00EA2B70">
        <w:rPr>
          <w:b/>
          <w:lang w:val="de-DE"/>
        </w:rPr>
        <w:t xml:space="preserve">  KISWAHILI ORAL LITERATURE</w:t>
      </w:r>
      <w:r w:rsidRPr="00EA2B70">
        <w:rPr>
          <w:b/>
          <w:lang w:val="de-DE"/>
        </w:rPr>
        <w:tab/>
      </w:r>
      <w:r w:rsidRPr="00EA2B70">
        <w:rPr>
          <w:b/>
          <w:lang w:val="de-DE"/>
        </w:rPr>
        <w:tab/>
      </w:r>
      <w:r w:rsidRPr="00EA2B70">
        <w:rPr>
          <w:b/>
          <w:lang w:val="de-DE"/>
        </w:rPr>
        <w:tab/>
      </w:r>
      <w:r w:rsidRPr="00EA2B70">
        <w:rPr>
          <w:b/>
          <w:lang w:val="de-DE"/>
        </w:rPr>
        <w:tab/>
      </w:r>
      <w:r w:rsidRPr="00EA2B70">
        <w:rPr>
          <w:b/>
        </w:rPr>
        <w:t>CU 4</w:t>
      </w:r>
      <w:r w:rsidRPr="00EA2B70">
        <w:rPr>
          <w:b/>
        </w:rPr>
        <w:tab/>
        <w:t>CH 60</w:t>
      </w:r>
      <w:r w:rsidRPr="00EA2B70">
        <w:rPr>
          <w:b/>
          <w:lang w:val="de-DE"/>
        </w:rPr>
        <w:tab/>
      </w:r>
    </w:p>
    <w:p w:rsidR="0067082F" w:rsidRPr="00EA2B70" w:rsidRDefault="0067082F" w:rsidP="0067082F">
      <w:pPr>
        <w:spacing w:line="360" w:lineRule="auto"/>
        <w:jc w:val="both"/>
        <w:rPr>
          <w:b/>
        </w:rPr>
      </w:pPr>
      <w:r w:rsidRPr="00EA2B70">
        <w:rPr>
          <w:b/>
        </w:rPr>
        <w:t>Course Objectives</w:t>
      </w:r>
    </w:p>
    <w:p w:rsidR="0067082F" w:rsidRPr="00EA2B70" w:rsidRDefault="0067082F" w:rsidP="0067082F">
      <w:pPr>
        <w:spacing w:line="360" w:lineRule="auto"/>
        <w:ind w:left="720"/>
        <w:jc w:val="both"/>
      </w:pPr>
      <w:r w:rsidRPr="00EA2B70">
        <w:t>1. To enable students appreciate oral literature as an informal school of teaching culture and customs of African Societies</w:t>
      </w:r>
    </w:p>
    <w:p w:rsidR="0067082F" w:rsidRPr="00EA2B70" w:rsidRDefault="0067082F" w:rsidP="0067082F">
      <w:pPr>
        <w:spacing w:line="360" w:lineRule="auto"/>
        <w:ind w:firstLine="720"/>
        <w:jc w:val="both"/>
      </w:pPr>
      <w:r w:rsidRPr="00EA2B70">
        <w:t>2.  To equip learners with knowledge and skills of oral literature</w:t>
      </w:r>
    </w:p>
    <w:p w:rsidR="0067082F" w:rsidRPr="00EA2B70" w:rsidRDefault="0067082F" w:rsidP="0067082F">
      <w:pPr>
        <w:spacing w:line="360" w:lineRule="auto"/>
        <w:ind w:firstLine="720"/>
        <w:jc w:val="both"/>
      </w:pPr>
      <w:r w:rsidRPr="00EA2B70">
        <w:t>3.  To equip learners with skills for critical analysis of oral literature</w:t>
      </w:r>
    </w:p>
    <w:p w:rsidR="0067082F" w:rsidRPr="00EA2B70" w:rsidRDefault="0067082F" w:rsidP="0067082F">
      <w:pPr>
        <w:spacing w:line="360" w:lineRule="auto"/>
        <w:jc w:val="both"/>
        <w:rPr>
          <w:b/>
        </w:rPr>
      </w:pPr>
      <w:r w:rsidRPr="00EA2B70">
        <w:rPr>
          <w:b/>
        </w:rPr>
        <w:t>Course Description</w:t>
      </w:r>
    </w:p>
    <w:p w:rsidR="0067082F" w:rsidRPr="00EA2B70" w:rsidRDefault="0067082F" w:rsidP="0067082F">
      <w:pPr>
        <w:spacing w:line="360" w:lineRule="auto"/>
        <w:jc w:val="both"/>
      </w:pPr>
      <w:r w:rsidRPr="00EA2B70">
        <w:t xml:space="preserve">This course provides knowledge in oral literature to students and it covers the following topics: theoretical background, oral artist as a marker and his/her place in society, oral performance, oral artist and the audience, stylistic oral literature and theatre, oral literature and musicology, different types of Kiswahili compositions and musical instruments, </w:t>
      </w:r>
      <w:proofErr w:type="spellStart"/>
      <w:r w:rsidRPr="00EA2B70">
        <w:t>poetric</w:t>
      </w:r>
      <w:proofErr w:type="spellEnd"/>
      <w:r w:rsidRPr="00EA2B70">
        <w:t xml:space="preserve"> Kiswahili as oral literature, </w:t>
      </w:r>
      <w:proofErr w:type="spellStart"/>
      <w:r w:rsidRPr="00EA2B70">
        <w:rPr>
          <w:i/>
        </w:rPr>
        <w:t>malumbano</w:t>
      </w:r>
      <w:proofErr w:type="spellEnd"/>
      <w:r w:rsidRPr="00EA2B70">
        <w:rPr>
          <w:i/>
        </w:rPr>
        <w:t xml:space="preserve">, </w:t>
      </w:r>
      <w:proofErr w:type="spellStart"/>
      <w:r w:rsidRPr="00EA2B70">
        <w:rPr>
          <w:i/>
        </w:rPr>
        <w:t>vijarabu</w:t>
      </w:r>
      <w:proofErr w:type="spellEnd"/>
      <w:r w:rsidRPr="00EA2B70">
        <w:rPr>
          <w:i/>
        </w:rPr>
        <w:t xml:space="preserve">, </w:t>
      </w:r>
      <w:proofErr w:type="spellStart"/>
      <w:r w:rsidRPr="00EA2B70">
        <w:rPr>
          <w:i/>
        </w:rPr>
        <w:t>vitendawili</w:t>
      </w:r>
      <w:proofErr w:type="spellEnd"/>
      <w:r w:rsidRPr="00EA2B70">
        <w:t xml:space="preserve"> and narrative oral literature.</w:t>
      </w:r>
    </w:p>
    <w:p w:rsidR="0067082F" w:rsidRPr="00EA2B70" w:rsidRDefault="0067082F" w:rsidP="0067082F">
      <w:pPr>
        <w:spacing w:line="360" w:lineRule="auto"/>
        <w:jc w:val="both"/>
        <w:rPr>
          <w:b/>
        </w:rPr>
      </w:pPr>
      <w:r w:rsidRPr="00EA2B70">
        <w:rPr>
          <w:b/>
        </w:rPr>
        <w:t>Course Outline</w:t>
      </w:r>
    </w:p>
    <w:p w:rsidR="0067082F" w:rsidRPr="00EA2B70" w:rsidRDefault="0067082F" w:rsidP="0067082F">
      <w:pPr>
        <w:jc w:val="both"/>
      </w:pPr>
      <w:r w:rsidRPr="00EA2B70">
        <w:t>-          What is Oral literature?</w:t>
      </w:r>
    </w:p>
    <w:p w:rsidR="0067082F" w:rsidRPr="00EA2B70" w:rsidRDefault="0067082F" w:rsidP="0067082F">
      <w:pPr>
        <w:jc w:val="both"/>
      </w:pPr>
      <w:r w:rsidRPr="00EA2B70">
        <w:t>-</w:t>
      </w:r>
      <w:r w:rsidRPr="00EA2B70">
        <w:tab/>
        <w:t xml:space="preserve">Its social significance </w:t>
      </w:r>
    </w:p>
    <w:p w:rsidR="0067082F" w:rsidRPr="00EA2B70" w:rsidRDefault="0067082F" w:rsidP="0067082F">
      <w:pPr>
        <w:jc w:val="both"/>
      </w:pPr>
      <w:r w:rsidRPr="00EA2B70">
        <w:t>-</w:t>
      </w:r>
      <w:r w:rsidRPr="00EA2B70">
        <w:tab/>
        <w:t xml:space="preserve">Theoretical background </w:t>
      </w:r>
    </w:p>
    <w:p w:rsidR="0067082F" w:rsidRPr="00EA2B70" w:rsidRDefault="0067082F" w:rsidP="0067082F">
      <w:pPr>
        <w:jc w:val="both"/>
      </w:pPr>
      <w:r w:rsidRPr="00EA2B70">
        <w:t>-</w:t>
      </w:r>
      <w:r w:rsidRPr="00EA2B70">
        <w:tab/>
        <w:t xml:space="preserve">The Oral Artist as a maker and his place in society at various levels. </w:t>
      </w:r>
    </w:p>
    <w:p w:rsidR="0067082F" w:rsidRPr="00EA2B70" w:rsidRDefault="0067082F" w:rsidP="0067082F">
      <w:pPr>
        <w:ind w:left="1440"/>
        <w:jc w:val="both"/>
      </w:pPr>
      <w:r w:rsidRPr="00EA2B70">
        <w:t xml:space="preserve">Cultural </w:t>
      </w:r>
    </w:p>
    <w:p w:rsidR="0067082F" w:rsidRPr="00EA2B70" w:rsidRDefault="0067082F" w:rsidP="0067082F">
      <w:pPr>
        <w:ind w:left="1440"/>
        <w:jc w:val="both"/>
      </w:pPr>
      <w:r w:rsidRPr="00EA2B70">
        <w:t xml:space="preserve">Economic </w:t>
      </w:r>
    </w:p>
    <w:p w:rsidR="0067082F" w:rsidRPr="00EA2B70" w:rsidRDefault="0067082F" w:rsidP="0067082F">
      <w:pPr>
        <w:ind w:left="1440"/>
        <w:jc w:val="both"/>
      </w:pPr>
      <w:r w:rsidRPr="00EA2B70">
        <w:t xml:space="preserve">Literary </w:t>
      </w:r>
    </w:p>
    <w:p w:rsidR="0067082F" w:rsidRPr="00EA2B70" w:rsidRDefault="0067082F" w:rsidP="0067082F">
      <w:pPr>
        <w:ind w:left="1440"/>
        <w:jc w:val="both"/>
      </w:pPr>
      <w:r w:rsidRPr="00EA2B70">
        <w:t xml:space="preserve">Philosophical </w:t>
      </w:r>
    </w:p>
    <w:p w:rsidR="0067082F" w:rsidRPr="00EA2B70" w:rsidRDefault="0067082F" w:rsidP="0067082F">
      <w:pPr>
        <w:ind w:left="360"/>
        <w:jc w:val="both"/>
      </w:pPr>
      <w:r w:rsidRPr="00EA2B70">
        <w:t>-</w:t>
      </w:r>
      <w:r w:rsidRPr="00EA2B70">
        <w:tab/>
        <w:t xml:space="preserve">Oral performance. The oral artist and his/her audience </w:t>
      </w:r>
    </w:p>
    <w:p w:rsidR="0067082F" w:rsidRPr="00EA2B70" w:rsidRDefault="0067082F" w:rsidP="0067082F">
      <w:pPr>
        <w:ind w:left="360"/>
        <w:jc w:val="both"/>
      </w:pPr>
      <w:r w:rsidRPr="00EA2B70">
        <w:t>-</w:t>
      </w:r>
      <w:r w:rsidRPr="00EA2B70">
        <w:tab/>
        <w:t xml:space="preserve">Stylistic oral Literature and Theatre </w:t>
      </w:r>
    </w:p>
    <w:p w:rsidR="0067082F" w:rsidRPr="00EA2B70" w:rsidRDefault="0067082F" w:rsidP="0067082F">
      <w:pPr>
        <w:ind w:left="360"/>
        <w:jc w:val="both"/>
      </w:pPr>
      <w:r w:rsidRPr="00EA2B70">
        <w:t>-</w:t>
      </w:r>
      <w:r w:rsidRPr="00EA2B70">
        <w:tab/>
        <w:t xml:space="preserve">Song, mime and dance </w:t>
      </w:r>
    </w:p>
    <w:p w:rsidR="0067082F" w:rsidRPr="00EA2B70" w:rsidRDefault="0067082F" w:rsidP="0067082F">
      <w:pPr>
        <w:ind w:left="360"/>
        <w:jc w:val="both"/>
      </w:pPr>
      <w:r w:rsidRPr="00EA2B70">
        <w:t>-</w:t>
      </w:r>
      <w:r w:rsidRPr="00EA2B70">
        <w:tab/>
        <w:t xml:space="preserve">Oral Literature and Musicology </w:t>
      </w:r>
    </w:p>
    <w:p w:rsidR="0067082F" w:rsidRPr="00EA2B70" w:rsidRDefault="0067082F" w:rsidP="0067082F">
      <w:pPr>
        <w:ind w:left="360"/>
        <w:jc w:val="both"/>
      </w:pPr>
      <w:r w:rsidRPr="00EA2B70">
        <w:t>-</w:t>
      </w:r>
      <w:r w:rsidRPr="00EA2B70">
        <w:tab/>
      </w:r>
      <w:proofErr w:type="spellStart"/>
      <w:r w:rsidRPr="00EA2B70">
        <w:t>Taarab</w:t>
      </w:r>
      <w:proofErr w:type="spellEnd"/>
      <w:r w:rsidRPr="00EA2B70">
        <w:t xml:space="preserve"> and other types of Kiswahili compositions and musical instruments</w:t>
      </w:r>
    </w:p>
    <w:p w:rsidR="0067082F" w:rsidRPr="00EA2B70" w:rsidRDefault="0067082F" w:rsidP="0067082F">
      <w:pPr>
        <w:ind w:firstLine="360"/>
        <w:jc w:val="both"/>
      </w:pPr>
      <w:r w:rsidRPr="00EA2B70">
        <w:t>-</w:t>
      </w:r>
      <w:r w:rsidRPr="00EA2B70">
        <w:tab/>
      </w:r>
      <w:proofErr w:type="spellStart"/>
      <w:r w:rsidRPr="00EA2B70">
        <w:t>Poetric</w:t>
      </w:r>
      <w:proofErr w:type="spellEnd"/>
      <w:r w:rsidRPr="00EA2B70">
        <w:t xml:space="preserve"> Kiswahili Oral Literature; </w:t>
      </w:r>
      <w:proofErr w:type="spellStart"/>
      <w:r w:rsidRPr="00EA2B70">
        <w:t>malumbano</w:t>
      </w:r>
      <w:proofErr w:type="spellEnd"/>
      <w:r w:rsidRPr="00EA2B70">
        <w:t xml:space="preserve">, </w:t>
      </w:r>
      <w:proofErr w:type="spellStart"/>
      <w:r w:rsidRPr="00EA2B70">
        <w:t>vijaruba</w:t>
      </w:r>
      <w:proofErr w:type="spellEnd"/>
      <w:r w:rsidRPr="00EA2B70">
        <w:t xml:space="preserve">, </w:t>
      </w:r>
      <w:proofErr w:type="spellStart"/>
      <w:r w:rsidRPr="00EA2B70">
        <w:t>vitendawili</w:t>
      </w:r>
      <w:proofErr w:type="spellEnd"/>
      <w:r w:rsidRPr="00EA2B70">
        <w:t xml:space="preserve">, etc. </w:t>
      </w:r>
    </w:p>
    <w:p w:rsidR="0067082F" w:rsidRPr="00EA2B70" w:rsidRDefault="0067082F" w:rsidP="0067082F">
      <w:pPr>
        <w:ind w:left="360"/>
        <w:jc w:val="both"/>
      </w:pPr>
      <w:r w:rsidRPr="00EA2B70">
        <w:t>-</w:t>
      </w:r>
      <w:r w:rsidRPr="00EA2B70">
        <w:tab/>
        <w:t>Narrative Oral Literature</w:t>
      </w:r>
    </w:p>
    <w:p w:rsidR="0067082F" w:rsidRPr="00EA2B70" w:rsidRDefault="0067082F" w:rsidP="0067082F">
      <w:pPr>
        <w:spacing w:line="360" w:lineRule="auto"/>
        <w:jc w:val="both"/>
        <w:rPr>
          <w:b/>
        </w:rPr>
      </w:pPr>
      <w:r w:rsidRPr="00EA2B70">
        <w:rPr>
          <w:b/>
        </w:rPr>
        <w:t>Learning Outcomes</w:t>
      </w:r>
    </w:p>
    <w:p w:rsidR="0067082F" w:rsidRPr="00EA2B70" w:rsidRDefault="0067082F" w:rsidP="0067082F">
      <w:pPr>
        <w:spacing w:line="360" w:lineRule="auto"/>
        <w:jc w:val="both"/>
      </w:pPr>
      <w:r w:rsidRPr="00EA2B70">
        <w:t>By the end of the course, the learner should be able to:</w:t>
      </w:r>
    </w:p>
    <w:p w:rsidR="0067082F" w:rsidRPr="00EA2B70" w:rsidRDefault="0067082F" w:rsidP="0067082F">
      <w:pPr>
        <w:numPr>
          <w:ilvl w:val="0"/>
          <w:numId w:val="2"/>
        </w:numPr>
        <w:spacing w:line="360" w:lineRule="auto"/>
        <w:jc w:val="both"/>
      </w:pPr>
      <w:r w:rsidRPr="00EA2B70">
        <w:t>appreciate the significance of oral literature in guiding and shaping society</w:t>
      </w:r>
    </w:p>
    <w:p w:rsidR="0067082F" w:rsidRPr="00EA2B70" w:rsidRDefault="0067082F" w:rsidP="0067082F">
      <w:pPr>
        <w:numPr>
          <w:ilvl w:val="0"/>
          <w:numId w:val="2"/>
        </w:numPr>
        <w:spacing w:line="360" w:lineRule="auto"/>
        <w:jc w:val="both"/>
      </w:pPr>
      <w:r w:rsidRPr="00EA2B70">
        <w:t>understand fundamental issues surrounding the nature and future of oral literature</w:t>
      </w:r>
    </w:p>
    <w:p w:rsidR="0067082F" w:rsidRPr="00EA2B70" w:rsidRDefault="0067082F" w:rsidP="0067082F">
      <w:pPr>
        <w:numPr>
          <w:ilvl w:val="0"/>
          <w:numId w:val="2"/>
        </w:numPr>
        <w:spacing w:line="360" w:lineRule="auto"/>
        <w:jc w:val="both"/>
      </w:pPr>
      <w:r w:rsidRPr="00EA2B70">
        <w:t xml:space="preserve"> evaluate oral literature genres and their performance</w:t>
      </w:r>
    </w:p>
    <w:p w:rsidR="0067082F" w:rsidRPr="00EA2B70" w:rsidRDefault="0067082F" w:rsidP="0067082F">
      <w:pPr>
        <w:spacing w:line="360" w:lineRule="auto"/>
        <w:jc w:val="both"/>
        <w:rPr>
          <w:b/>
        </w:rPr>
      </w:pPr>
      <w:r w:rsidRPr="00EA2B70">
        <w:rPr>
          <w:b/>
        </w:rPr>
        <w:t>Mode of Delivery</w:t>
      </w:r>
    </w:p>
    <w:p w:rsidR="0067082F" w:rsidRPr="00EA2B70" w:rsidRDefault="0067082F" w:rsidP="0067082F">
      <w:pPr>
        <w:numPr>
          <w:ilvl w:val="0"/>
          <w:numId w:val="1"/>
        </w:numPr>
        <w:spacing w:line="360" w:lineRule="auto"/>
        <w:jc w:val="both"/>
      </w:pPr>
      <w:r w:rsidRPr="00EA2B70">
        <w:t>Lectures</w:t>
      </w:r>
    </w:p>
    <w:p w:rsidR="0067082F" w:rsidRPr="00EA2B70" w:rsidRDefault="0067082F" w:rsidP="0067082F">
      <w:pPr>
        <w:numPr>
          <w:ilvl w:val="0"/>
          <w:numId w:val="1"/>
        </w:numPr>
        <w:spacing w:line="360" w:lineRule="auto"/>
        <w:jc w:val="both"/>
      </w:pPr>
      <w:r w:rsidRPr="00EA2B70">
        <w:t>Group Discussion</w:t>
      </w:r>
    </w:p>
    <w:p w:rsidR="0067082F" w:rsidRPr="00EA2B70" w:rsidRDefault="0067082F" w:rsidP="0067082F">
      <w:pPr>
        <w:numPr>
          <w:ilvl w:val="0"/>
          <w:numId w:val="1"/>
        </w:numPr>
        <w:spacing w:line="360" w:lineRule="auto"/>
        <w:jc w:val="both"/>
      </w:pPr>
      <w:r w:rsidRPr="00EA2B70">
        <w:lastRenderedPageBreak/>
        <w:t>Role Play</w:t>
      </w:r>
    </w:p>
    <w:p w:rsidR="0067082F" w:rsidRPr="00EA2B70" w:rsidRDefault="0067082F" w:rsidP="0067082F">
      <w:pPr>
        <w:spacing w:line="360" w:lineRule="auto"/>
        <w:jc w:val="both"/>
        <w:rPr>
          <w:b/>
        </w:rPr>
      </w:pPr>
      <w:r w:rsidRPr="00EA2B70">
        <w:rPr>
          <w:b/>
        </w:rPr>
        <w:t>Mode of Assessment</w:t>
      </w:r>
    </w:p>
    <w:p w:rsidR="0067082F" w:rsidRPr="00EA2B70" w:rsidRDefault="0067082F" w:rsidP="0067082F">
      <w:pPr>
        <w:numPr>
          <w:ilvl w:val="0"/>
          <w:numId w:val="1"/>
        </w:numPr>
        <w:spacing w:line="360" w:lineRule="auto"/>
        <w:jc w:val="both"/>
      </w:pPr>
      <w:r w:rsidRPr="00EA2B70">
        <w:t>Course work and Oral presentations will contribute 30%</w:t>
      </w:r>
    </w:p>
    <w:p w:rsidR="0067082F" w:rsidRPr="00EA2B70" w:rsidRDefault="0067082F" w:rsidP="0067082F">
      <w:pPr>
        <w:numPr>
          <w:ilvl w:val="0"/>
          <w:numId w:val="1"/>
        </w:numPr>
        <w:spacing w:line="360" w:lineRule="auto"/>
        <w:jc w:val="both"/>
      </w:pPr>
      <w:r w:rsidRPr="00EA2B70">
        <w:t>Final Examination will constitute 70%</w:t>
      </w:r>
    </w:p>
    <w:p w:rsidR="0067082F" w:rsidRPr="00EA2B70" w:rsidRDefault="0067082F" w:rsidP="0067082F">
      <w:pPr>
        <w:spacing w:line="360" w:lineRule="auto"/>
        <w:jc w:val="both"/>
        <w:rPr>
          <w:b/>
          <w:lang w:val="fr-FR"/>
        </w:rPr>
      </w:pPr>
      <w:proofErr w:type="spellStart"/>
      <w:r w:rsidRPr="00EA2B70">
        <w:rPr>
          <w:b/>
          <w:lang w:val="fr-FR"/>
        </w:rPr>
        <w:t>References</w:t>
      </w:r>
      <w:proofErr w:type="spellEnd"/>
    </w:p>
    <w:p w:rsidR="0067082F" w:rsidRPr="00EA2B70" w:rsidRDefault="0067082F" w:rsidP="0067082F">
      <w:pPr>
        <w:spacing w:line="360" w:lineRule="auto"/>
        <w:jc w:val="both"/>
      </w:pPr>
      <w:proofErr w:type="spellStart"/>
      <w:r w:rsidRPr="00EA2B70">
        <w:rPr>
          <w:lang w:val="fr-FR"/>
        </w:rPr>
        <w:t>Njogu</w:t>
      </w:r>
      <w:proofErr w:type="spellEnd"/>
      <w:r w:rsidRPr="00EA2B70">
        <w:rPr>
          <w:lang w:val="fr-FR"/>
        </w:rPr>
        <w:t xml:space="preserve"> </w:t>
      </w:r>
      <w:proofErr w:type="spellStart"/>
      <w:r w:rsidRPr="00EA2B70">
        <w:rPr>
          <w:lang w:val="fr-FR"/>
        </w:rPr>
        <w:t>Kimani</w:t>
      </w:r>
      <w:proofErr w:type="spellEnd"/>
      <w:r w:rsidRPr="00EA2B70">
        <w:rPr>
          <w:lang w:val="fr-FR"/>
        </w:rPr>
        <w:t xml:space="preserve"> and </w:t>
      </w:r>
      <w:proofErr w:type="spellStart"/>
      <w:r w:rsidRPr="00EA2B70">
        <w:rPr>
          <w:lang w:val="fr-FR"/>
        </w:rPr>
        <w:t>Chimerah</w:t>
      </w:r>
      <w:proofErr w:type="spellEnd"/>
      <w:r w:rsidRPr="00EA2B70">
        <w:rPr>
          <w:lang w:val="fr-FR"/>
        </w:rPr>
        <w:t xml:space="preserve"> Rocha (1999). </w:t>
      </w:r>
      <w:proofErr w:type="spellStart"/>
      <w:r w:rsidRPr="00EA2B70">
        <w:rPr>
          <w:i/>
        </w:rPr>
        <w:t>Ufundishaji</w:t>
      </w:r>
      <w:proofErr w:type="spellEnd"/>
      <w:r w:rsidRPr="00EA2B70">
        <w:rPr>
          <w:i/>
        </w:rPr>
        <w:t xml:space="preserve"> </w:t>
      </w:r>
      <w:proofErr w:type="spellStart"/>
      <w:proofErr w:type="gramStart"/>
      <w:r w:rsidRPr="00EA2B70">
        <w:rPr>
          <w:i/>
        </w:rPr>
        <w:t>wa</w:t>
      </w:r>
      <w:proofErr w:type="spellEnd"/>
      <w:proofErr w:type="gram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Fasihi</w:t>
      </w:r>
      <w:proofErr w:type="spellEnd"/>
      <w:r w:rsidRPr="00EA2B70">
        <w:rPr>
          <w:i/>
        </w:rPr>
        <w:t xml:space="preserve">, </w:t>
      </w:r>
      <w:proofErr w:type="spellStart"/>
      <w:r w:rsidRPr="00EA2B70">
        <w:rPr>
          <w:i/>
        </w:rPr>
        <w:t>Nadharia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na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Mbinu</w:t>
      </w:r>
      <w:proofErr w:type="spellEnd"/>
      <w:r w:rsidRPr="00EA2B70">
        <w:t xml:space="preserve">, </w:t>
      </w:r>
    </w:p>
    <w:p w:rsidR="0067082F" w:rsidRPr="00EA2B70" w:rsidRDefault="0067082F" w:rsidP="0067082F">
      <w:pPr>
        <w:spacing w:line="360" w:lineRule="auto"/>
        <w:jc w:val="both"/>
      </w:pPr>
      <w:r w:rsidRPr="00EA2B70">
        <w:t xml:space="preserve">           </w:t>
      </w:r>
      <w:smartTag w:uri="urn:schemas-microsoft-com:office:smarttags" w:element="place">
        <w:smartTag w:uri="urn:schemas-microsoft-com:office:smarttags" w:element="City">
          <w:r w:rsidRPr="00EA2B70">
            <w:t>Nairobi</w:t>
          </w:r>
        </w:smartTag>
      </w:smartTag>
      <w:r w:rsidRPr="00EA2B70">
        <w:t xml:space="preserve">: </w:t>
      </w:r>
      <w:proofErr w:type="spellStart"/>
      <w:r w:rsidRPr="00EA2B70">
        <w:t>Jomo</w:t>
      </w:r>
      <w:proofErr w:type="spellEnd"/>
      <w:r w:rsidRPr="00EA2B70">
        <w:t xml:space="preserve"> </w:t>
      </w:r>
      <w:proofErr w:type="spellStart"/>
      <w:r w:rsidRPr="00EA2B70">
        <w:t>Kinyatta</w:t>
      </w:r>
      <w:proofErr w:type="spellEnd"/>
      <w:r w:rsidRPr="00EA2B70">
        <w:t xml:space="preserve"> Foundation</w:t>
      </w:r>
    </w:p>
    <w:p w:rsidR="0067082F" w:rsidRPr="00EA2B70" w:rsidRDefault="0067082F" w:rsidP="0067082F">
      <w:pPr>
        <w:spacing w:line="360" w:lineRule="auto"/>
        <w:jc w:val="both"/>
      </w:pPr>
      <w:proofErr w:type="spellStart"/>
      <w:proofErr w:type="gramStart"/>
      <w:r w:rsidRPr="00EA2B70">
        <w:t>Syambo</w:t>
      </w:r>
      <w:proofErr w:type="spellEnd"/>
      <w:r w:rsidRPr="00EA2B70">
        <w:t xml:space="preserve"> Benedict and </w:t>
      </w:r>
      <w:proofErr w:type="spellStart"/>
      <w:r w:rsidRPr="00EA2B70">
        <w:t>Mazrui</w:t>
      </w:r>
      <w:proofErr w:type="spellEnd"/>
      <w:r w:rsidRPr="00EA2B70">
        <w:t xml:space="preserve"> </w:t>
      </w:r>
      <w:proofErr w:type="spellStart"/>
      <w:r w:rsidRPr="00EA2B70">
        <w:t>Alamin</w:t>
      </w:r>
      <w:proofErr w:type="spellEnd"/>
      <w:r w:rsidRPr="00EA2B70">
        <w:t xml:space="preserve"> (1992).</w:t>
      </w:r>
      <w:proofErr w:type="gramEnd"/>
      <w:r w:rsidRPr="00EA2B70">
        <w:t xml:space="preserve"> </w:t>
      </w:r>
      <w:proofErr w:type="spellStart"/>
      <w:r w:rsidRPr="00EA2B70">
        <w:rPr>
          <w:i/>
        </w:rPr>
        <w:t>Uchambuzi</w:t>
      </w:r>
      <w:proofErr w:type="spellEnd"/>
      <w:r w:rsidRPr="00EA2B70">
        <w:rPr>
          <w:i/>
        </w:rPr>
        <w:t xml:space="preserve"> </w:t>
      </w:r>
      <w:proofErr w:type="spellStart"/>
      <w:proofErr w:type="gramStart"/>
      <w:r w:rsidRPr="00EA2B70">
        <w:rPr>
          <w:i/>
        </w:rPr>
        <w:t>wa</w:t>
      </w:r>
      <w:proofErr w:type="spellEnd"/>
      <w:proofErr w:type="gram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Fasihi</w:t>
      </w:r>
      <w:proofErr w:type="spellEnd"/>
      <w:r w:rsidRPr="00EA2B70">
        <w:t xml:space="preserve">. </w:t>
      </w:r>
      <w:smartTag w:uri="urn:schemas-microsoft-com:office:smarttags" w:element="place">
        <w:smartTag w:uri="urn:schemas-microsoft-com:office:smarttags" w:element="City">
          <w:r w:rsidRPr="00EA2B70">
            <w:t>Nairobi</w:t>
          </w:r>
        </w:smartTag>
      </w:smartTag>
      <w:r w:rsidRPr="00EA2B70">
        <w:t xml:space="preserve">: East  </w:t>
      </w:r>
    </w:p>
    <w:p w:rsidR="0067082F" w:rsidRPr="00EA2B70" w:rsidRDefault="0067082F" w:rsidP="0067082F">
      <w:pPr>
        <w:spacing w:line="360" w:lineRule="auto"/>
        <w:jc w:val="both"/>
      </w:pPr>
      <w:r w:rsidRPr="00EA2B70">
        <w:t xml:space="preserve">          </w:t>
      </w:r>
      <w:smartTag w:uri="urn:schemas-microsoft-com:office:smarttags" w:element="place">
        <w:r w:rsidRPr="00EA2B70">
          <w:t>Africa</w:t>
        </w:r>
      </w:smartTag>
      <w:r w:rsidRPr="00EA2B70">
        <w:t xml:space="preserve"> Education Publishers</w:t>
      </w:r>
    </w:p>
    <w:p w:rsidR="0067082F" w:rsidRDefault="0067082F" w:rsidP="0067082F">
      <w:pPr>
        <w:jc w:val="both"/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4DF"/>
    <w:multiLevelType w:val="hybridMultilevel"/>
    <w:tmpl w:val="90D01268"/>
    <w:lvl w:ilvl="0" w:tplc="81761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139"/>
    <w:multiLevelType w:val="hybridMultilevel"/>
    <w:tmpl w:val="15DA9A24"/>
    <w:lvl w:ilvl="0" w:tplc="F76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2F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67082F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2011-07-23T13:57:00Z</dcterms:created>
  <dcterms:modified xsi:type="dcterms:W3CDTF">2011-07-23T13:58:00Z</dcterms:modified>
</cp:coreProperties>
</file>