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48" w:rsidRPr="00EA2B70" w:rsidRDefault="00A73A48" w:rsidP="00A73A48">
      <w:pPr>
        <w:jc w:val="both"/>
        <w:rPr>
          <w:b/>
        </w:rPr>
      </w:pPr>
      <w:r>
        <w:rPr>
          <w:b/>
        </w:rPr>
        <w:t>KSA 3111</w:t>
      </w:r>
      <w:r w:rsidRPr="00EA2B70">
        <w:rPr>
          <w:b/>
        </w:rPr>
        <w:t xml:space="preserve">    RESEARCH METHODS</w:t>
      </w:r>
      <w:r w:rsidRPr="00EA2B70">
        <w:rPr>
          <w:b/>
        </w:rPr>
        <w:tab/>
      </w:r>
      <w:r w:rsidRPr="00EA2B70">
        <w:rPr>
          <w:b/>
        </w:rPr>
        <w:tab/>
      </w:r>
      <w:r w:rsidRPr="00EA2B70">
        <w:rPr>
          <w:b/>
        </w:rPr>
        <w:tab/>
      </w:r>
      <w:r w:rsidRPr="00EA2B70">
        <w:rPr>
          <w:b/>
        </w:rPr>
        <w:tab/>
      </w:r>
      <w:r w:rsidRPr="00EA2B70">
        <w:rPr>
          <w:b/>
        </w:rPr>
        <w:tab/>
        <w:t>CU 4</w:t>
      </w:r>
      <w:r w:rsidRPr="00EA2B70">
        <w:rPr>
          <w:b/>
        </w:rPr>
        <w:tab/>
        <w:t>CH 60</w:t>
      </w:r>
      <w:r w:rsidRPr="00EA2B70">
        <w:rPr>
          <w:b/>
        </w:rPr>
        <w:tab/>
      </w:r>
      <w:r w:rsidRPr="00EA2B70">
        <w:rPr>
          <w:b/>
        </w:rPr>
        <w:tab/>
      </w:r>
    </w:p>
    <w:p w:rsidR="00A73A48" w:rsidRPr="00EA2B70" w:rsidRDefault="00A73A48" w:rsidP="00A73A48">
      <w:pPr>
        <w:jc w:val="both"/>
        <w:rPr>
          <w:b/>
        </w:rPr>
      </w:pPr>
      <w:r w:rsidRPr="00EA2B70">
        <w:rPr>
          <w:b/>
        </w:rPr>
        <w:t>Course Objectives</w:t>
      </w:r>
    </w:p>
    <w:p w:rsidR="00A73A48" w:rsidRPr="00EA2B70" w:rsidRDefault="00A73A48" w:rsidP="00A73A48">
      <w:pPr>
        <w:numPr>
          <w:ilvl w:val="0"/>
          <w:numId w:val="1"/>
        </w:numPr>
        <w:jc w:val="both"/>
      </w:pPr>
      <w:r>
        <w:t>T</w:t>
      </w:r>
      <w:r w:rsidRPr="00EA2B70">
        <w:t>o introduce</w:t>
      </w:r>
      <w:r>
        <w:t xml:space="preserve"> the notions pertaining to the </w:t>
      </w:r>
      <w:r w:rsidRPr="00EA2B70">
        <w:t>research process and research methods to the students.</w:t>
      </w:r>
    </w:p>
    <w:p w:rsidR="00A73A48" w:rsidRPr="00EA2B70" w:rsidRDefault="00A73A48" w:rsidP="00A73A48">
      <w:pPr>
        <w:numPr>
          <w:ilvl w:val="0"/>
          <w:numId w:val="1"/>
        </w:numPr>
        <w:jc w:val="both"/>
        <w:rPr>
          <w:b/>
        </w:rPr>
      </w:pPr>
      <w:r w:rsidRPr="00EA2B70">
        <w:t xml:space="preserve">To impart the skills of writing a research proposal. </w:t>
      </w:r>
    </w:p>
    <w:p w:rsidR="00A73A48" w:rsidRPr="00542B20" w:rsidRDefault="00A73A48" w:rsidP="00A73A48">
      <w:pPr>
        <w:numPr>
          <w:ilvl w:val="0"/>
          <w:numId w:val="1"/>
        </w:numPr>
        <w:jc w:val="both"/>
        <w:rPr>
          <w:b/>
        </w:rPr>
      </w:pPr>
      <w:r w:rsidRPr="00EA2B70">
        <w:t>To impart the skills of data analysis and report writing.</w:t>
      </w:r>
    </w:p>
    <w:p w:rsidR="00A73A48" w:rsidRPr="00EA2B70" w:rsidRDefault="00A73A48" w:rsidP="00A73A48">
      <w:pPr>
        <w:jc w:val="both"/>
        <w:rPr>
          <w:b/>
        </w:rPr>
      </w:pPr>
      <w:r w:rsidRPr="00EA2B70">
        <w:rPr>
          <w:b/>
        </w:rPr>
        <w:t>Course Description</w:t>
      </w:r>
    </w:p>
    <w:p w:rsidR="00A73A48" w:rsidRPr="00EA2B70" w:rsidRDefault="00A73A48" w:rsidP="00A73A48">
      <w:pPr>
        <w:jc w:val="both"/>
      </w:pPr>
      <w:r w:rsidRPr="00EA2B70">
        <w:t>This course is intended to acquaint students with the scientific method as it applies to human and social research. Students will learn how to do research not only by studying the theory but, most important, also by writing a proposal on a selected topic, carrying out the proposed research, and finally writing and presenting the final product as a dissertation.</w:t>
      </w:r>
    </w:p>
    <w:p w:rsidR="00A73A48" w:rsidRPr="00EA2B70" w:rsidRDefault="00A73A48" w:rsidP="00A73A48">
      <w:pPr>
        <w:jc w:val="both"/>
        <w:rPr>
          <w:b/>
        </w:rPr>
      </w:pPr>
      <w:r w:rsidRPr="00EA2B70">
        <w:rPr>
          <w:b/>
        </w:rPr>
        <w:t>Course Outline</w:t>
      </w:r>
    </w:p>
    <w:p w:rsidR="00A73A48" w:rsidRPr="00EA2B70" w:rsidRDefault="00A73A48" w:rsidP="00A73A48">
      <w:r w:rsidRPr="00EA2B70">
        <w:t xml:space="preserve">Characteristics of a scientific approach </w:t>
      </w:r>
    </w:p>
    <w:p w:rsidR="00A73A48" w:rsidRPr="00EA2B70" w:rsidRDefault="00A73A48" w:rsidP="00A73A48">
      <w:r w:rsidRPr="00EA2B70">
        <w:tab/>
        <w:t>Explicitness</w:t>
      </w:r>
    </w:p>
    <w:p w:rsidR="00A73A48" w:rsidRPr="00EA2B70" w:rsidRDefault="00A73A48" w:rsidP="00A73A48">
      <w:r w:rsidRPr="00EA2B70">
        <w:tab/>
      </w:r>
      <w:proofErr w:type="spellStart"/>
      <w:r w:rsidRPr="00EA2B70">
        <w:t>Systematicness</w:t>
      </w:r>
      <w:proofErr w:type="spellEnd"/>
      <w:r w:rsidRPr="00EA2B70">
        <w:t xml:space="preserve"> </w:t>
      </w:r>
    </w:p>
    <w:p w:rsidR="00A73A48" w:rsidRPr="00EA2B70" w:rsidRDefault="00A73A48" w:rsidP="00A73A48">
      <w:r w:rsidRPr="00EA2B70">
        <w:tab/>
        <w:t xml:space="preserve">Objectives  </w:t>
      </w:r>
    </w:p>
    <w:p w:rsidR="00A73A48" w:rsidRPr="00EA2B70" w:rsidRDefault="00A73A48" w:rsidP="00A73A48">
      <w:r w:rsidRPr="00EA2B70">
        <w:t xml:space="preserve">Components of Social Research </w:t>
      </w:r>
    </w:p>
    <w:p w:rsidR="00A73A48" w:rsidRPr="00EA2B70" w:rsidRDefault="00A73A48" w:rsidP="00A73A48">
      <w:r w:rsidRPr="00EA2B70">
        <w:tab/>
        <w:t xml:space="preserve">Data </w:t>
      </w:r>
    </w:p>
    <w:p w:rsidR="00A73A48" w:rsidRPr="00EA2B70" w:rsidRDefault="00A73A48" w:rsidP="00A73A48">
      <w:r w:rsidRPr="00EA2B70">
        <w:tab/>
        <w:t xml:space="preserve">Hypotheses </w:t>
      </w:r>
    </w:p>
    <w:p w:rsidR="00A73A48" w:rsidRPr="00EA2B70" w:rsidRDefault="00A73A48" w:rsidP="00A73A48">
      <w:r w:rsidRPr="00EA2B70">
        <w:tab/>
        <w:t xml:space="preserve">Models </w:t>
      </w:r>
    </w:p>
    <w:p w:rsidR="00A73A48" w:rsidRPr="00EA2B70" w:rsidRDefault="00A73A48" w:rsidP="00A73A48">
      <w:r w:rsidRPr="00EA2B70">
        <w:tab/>
        <w:t xml:space="preserve">Theories </w:t>
      </w:r>
    </w:p>
    <w:p w:rsidR="00A73A48" w:rsidRPr="00EA2B70" w:rsidRDefault="00A73A48" w:rsidP="00A73A48">
      <w:r w:rsidRPr="00EA2B70">
        <w:tab/>
        <w:t xml:space="preserve">Empirical generalizations </w:t>
      </w:r>
    </w:p>
    <w:p w:rsidR="00A73A48" w:rsidRPr="00EA2B70" w:rsidRDefault="00A73A48" w:rsidP="00A73A48">
      <w:r w:rsidRPr="00EA2B70">
        <w:t xml:space="preserve">Methods of research  </w:t>
      </w:r>
    </w:p>
    <w:p w:rsidR="00A73A48" w:rsidRPr="00EA2B70" w:rsidRDefault="00A73A48" w:rsidP="00A73A48">
      <w:r w:rsidRPr="00EA2B70">
        <w:t xml:space="preserve">Documentary evidence </w:t>
      </w:r>
    </w:p>
    <w:p w:rsidR="00A73A48" w:rsidRPr="00EA2B70" w:rsidRDefault="00A73A48" w:rsidP="00A73A48">
      <w:r w:rsidRPr="00EA2B70">
        <w:tab/>
        <w:t xml:space="preserve">Observation </w:t>
      </w:r>
    </w:p>
    <w:p w:rsidR="00A73A48" w:rsidRPr="00EA2B70" w:rsidRDefault="00A73A48" w:rsidP="00A73A48">
      <w:r w:rsidRPr="00EA2B70">
        <w:tab/>
        <w:t>Interviewing</w:t>
      </w:r>
    </w:p>
    <w:p w:rsidR="00A73A48" w:rsidRPr="00EA2B70" w:rsidRDefault="00A73A48" w:rsidP="00A73A48">
      <w:r w:rsidRPr="00EA2B70">
        <w:tab/>
        <w:t xml:space="preserve">Principles and practice of interviewing surveys </w:t>
      </w:r>
    </w:p>
    <w:p w:rsidR="00A73A48" w:rsidRPr="00EA2B70" w:rsidRDefault="00A73A48" w:rsidP="00A73A48">
      <w:r w:rsidRPr="00EA2B70">
        <w:tab/>
        <w:t xml:space="preserve">Stating aims and defining categories in a survey sampling procedures and </w:t>
      </w:r>
    </w:p>
    <w:p w:rsidR="00A73A48" w:rsidRPr="00EA2B70" w:rsidRDefault="00A73A48" w:rsidP="00A73A48">
      <w:pPr>
        <w:ind w:firstLine="720"/>
      </w:pPr>
      <w:proofErr w:type="gramStart"/>
      <w:r w:rsidRPr="00EA2B70">
        <w:t>design</w:t>
      </w:r>
      <w:proofErr w:type="gramEnd"/>
      <w:r w:rsidRPr="00EA2B70">
        <w:t xml:space="preserve"> </w:t>
      </w:r>
    </w:p>
    <w:p w:rsidR="00A73A48" w:rsidRPr="00EA2B70" w:rsidRDefault="00A73A48" w:rsidP="00A73A48">
      <w:pPr>
        <w:ind w:firstLine="720"/>
      </w:pPr>
      <w:r w:rsidRPr="00EA2B70">
        <w:t xml:space="preserve">Questionnaire </w:t>
      </w:r>
    </w:p>
    <w:p w:rsidR="00A73A48" w:rsidRPr="00EA2B70" w:rsidRDefault="00A73A48" w:rsidP="00A73A48">
      <w:r w:rsidRPr="00EA2B70">
        <w:t xml:space="preserve">Linguistic Research </w:t>
      </w:r>
    </w:p>
    <w:p w:rsidR="00A73A48" w:rsidRPr="00EA2B70" w:rsidRDefault="00A73A48" w:rsidP="00A73A48">
      <w:r w:rsidRPr="00EA2B70">
        <w:tab/>
        <w:t xml:space="preserve">Level – phonology, morphological, syntactic; semantic. </w:t>
      </w:r>
    </w:p>
    <w:p w:rsidR="00A73A48" w:rsidRPr="00EA2B70" w:rsidRDefault="00A73A48" w:rsidP="00A73A48">
      <w:pPr>
        <w:ind w:firstLine="720"/>
      </w:pPr>
      <w:r w:rsidRPr="00EA2B70">
        <w:t xml:space="preserve">The nature of linguistic hypotheses, argumentation and generalizations </w:t>
      </w:r>
    </w:p>
    <w:p w:rsidR="00A73A48" w:rsidRPr="00EA2B70" w:rsidRDefault="00A73A48" w:rsidP="00A73A48">
      <w:r w:rsidRPr="00EA2B70">
        <w:t xml:space="preserve"> </w:t>
      </w:r>
      <w:r w:rsidRPr="00EA2B70">
        <w:tab/>
        <w:t xml:space="preserve">Research in other areas of linguistics: socio linguistics, psycholinguistics  </w:t>
      </w:r>
    </w:p>
    <w:p w:rsidR="00A73A48" w:rsidRPr="00EA2B70" w:rsidRDefault="00A73A48" w:rsidP="00A73A48">
      <w:r w:rsidRPr="00EA2B70">
        <w:t>Literary research e.g. Oral literature</w:t>
      </w:r>
    </w:p>
    <w:p w:rsidR="00A73A48" w:rsidRPr="000E660D" w:rsidRDefault="00A73A48" w:rsidP="00A73A48">
      <w:pPr>
        <w:spacing w:line="360" w:lineRule="auto"/>
        <w:jc w:val="both"/>
        <w:rPr>
          <w:b/>
        </w:rPr>
      </w:pPr>
      <w:r w:rsidRPr="000E660D">
        <w:rPr>
          <w:b/>
        </w:rPr>
        <w:t>Learning Outcomes</w:t>
      </w:r>
    </w:p>
    <w:p w:rsidR="00A73A48" w:rsidRDefault="00A73A48" w:rsidP="00A73A48">
      <w:pPr>
        <w:spacing w:line="360" w:lineRule="auto"/>
        <w:jc w:val="both"/>
      </w:pPr>
      <w:r>
        <w:t>By the end of the course, the learner should be able to:</w:t>
      </w:r>
    </w:p>
    <w:p w:rsidR="00A73A48" w:rsidRDefault="00A73A48" w:rsidP="00A73A48">
      <w:pPr>
        <w:numPr>
          <w:ilvl w:val="0"/>
          <w:numId w:val="3"/>
        </w:numPr>
        <w:spacing w:line="360" w:lineRule="auto"/>
        <w:jc w:val="both"/>
      </w:pPr>
      <w:r>
        <w:t>adequately understand a research process and the different methods that can be employed in such a process</w:t>
      </w:r>
    </w:p>
    <w:p w:rsidR="00A73A48" w:rsidRDefault="00A73A48" w:rsidP="00A73A48">
      <w:pPr>
        <w:numPr>
          <w:ilvl w:val="0"/>
          <w:numId w:val="3"/>
        </w:numPr>
        <w:spacing w:line="360" w:lineRule="auto"/>
        <w:jc w:val="both"/>
      </w:pPr>
      <w:r>
        <w:t>understand  the skills and techniques of data analysis</w:t>
      </w:r>
    </w:p>
    <w:p w:rsidR="00A73A48" w:rsidRPr="007D2E0F" w:rsidRDefault="00A73A48" w:rsidP="00A73A48">
      <w:pPr>
        <w:numPr>
          <w:ilvl w:val="0"/>
          <w:numId w:val="3"/>
        </w:numPr>
        <w:spacing w:line="360" w:lineRule="auto"/>
        <w:jc w:val="both"/>
      </w:pPr>
      <w:r>
        <w:t xml:space="preserve"> write an adequate academic research proposal</w:t>
      </w:r>
    </w:p>
    <w:p w:rsidR="00A73A48" w:rsidRPr="00EA2B70" w:rsidRDefault="00A73A48" w:rsidP="00A73A48">
      <w:pPr>
        <w:spacing w:line="360" w:lineRule="auto"/>
        <w:jc w:val="both"/>
        <w:rPr>
          <w:b/>
        </w:rPr>
      </w:pPr>
      <w:r w:rsidRPr="00EA2B70">
        <w:rPr>
          <w:b/>
        </w:rPr>
        <w:t>Mode of Delivery</w:t>
      </w:r>
    </w:p>
    <w:p w:rsidR="00A73A48" w:rsidRPr="00EA2B70" w:rsidRDefault="00A73A48" w:rsidP="00A73A48">
      <w:pPr>
        <w:numPr>
          <w:ilvl w:val="0"/>
          <w:numId w:val="2"/>
        </w:numPr>
        <w:spacing w:line="360" w:lineRule="auto"/>
        <w:jc w:val="both"/>
      </w:pPr>
      <w:r w:rsidRPr="00EA2B70">
        <w:t>Lectures</w:t>
      </w:r>
    </w:p>
    <w:p w:rsidR="00A73A48" w:rsidRPr="00EA2B70" w:rsidRDefault="00A73A48" w:rsidP="00A73A48">
      <w:pPr>
        <w:numPr>
          <w:ilvl w:val="0"/>
          <w:numId w:val="2"/>
        </w:numPr>
        <w:spacing w:line="360" w:lineRule="auto"/>
        <w:jc w:val="both"/>
      </w:pPr>
      <w:r w:rsidRPr="00EA2B70">
        <w:lastRenderedPageBreak/>
        <w:t>Group Discussion</w:t>
      </w:r>
    </w:p>
    <w:p w:rsidR="00A73A48" w:rsidRPr="00EA2B70" w:rsidRDefault="00A73A48" w:rsidP="00A73A48">
      <w:pPr>
        <w:numPr>
          <w:ilvl w:val="0"/>
          <w:numId w:val="2"/>
        </w:numPr>
        <w:spacing w:line="360" w:lineRule="auto"/>
        <w:jc w:val="both"/>
      </w:pPr>
      <w:r w:rsidRPr="00EA2B70">
        <w:t>Role Play</w:t>
      </w:r>
    </w:p>
    <w:p w:rsidR="00A73A48" w:rsidRPr="00EA2B70" w:rsidRDefault="00A73A48" w:rsidP="00A73A48">
      <w:pPr>
        <w:spacing w:line="360" w:lineRule="auto"/>
        <w:jc w:val="both"/>
        <w:rPr>
          <w:b/>
        </w:rPr>
      </w:pPr>
      <w:r w:rsidRPr="00EA2B70">
        <w:rPr>
          <w:b/>
        </w:rPr>
        <w:t>Mode of Assessment</w:t>
      </w:r>
    </w:p>
    <w:p w:rsidR="00A73A48" w:rsidRPr="00EA2B70" w:rsidRDefault="00A73A48" w:rsidP="00A73A48">
      <w:pPr>
        <w:numPr>
          <w:ilvl w:val="0"/>
          <w:numId w:val="2"/>
        </w:numPr>
        <w:spacing w:line="360" w:lineRule="auto"/>
        <w:jc w:val="both"/>
      </w:pPr>
      <w:r w:rsidRPr="00EA2B70">
        <w:t>Course work and Oral presentations will contribute 30%</w:t>
      </w:r>
    </w:p>
    <w:p w:rsidR="00A73A48" w:rsidRPr="00542B20" w:rsidRDefault="00A73A48" w:rsidP="00A73A48">
      <w:pPr>
        <w:numPr>
          <w:ilvl w:val="0"/>
          <w:numId w:val="2"/>
        </w:numPr>
        <w:spacing w:line="360" w:lineRule="auto"/>
        <w:jc w:val="both"/>
        <w:rPr>
          <w:b/>
        </w:rPr>
      </w:pPr>
      <w:r w:rsidRPr="00EA2B70">
        <w:t>Final Examination will constitute 70%</w:t>
      </w:r>
    </w:p>
    <w:p w:rsidR="00A73A48" w:rsidRPr="00EA2B70" w:rsidRDefault="00A73A48" w:rsidP="00A73A48">
      <w:pPr>
        <w:jc w:val="both"/>
        <w:rPr>
          <w:b/>
        </w:rPr>
      </w:pPr>
      <w:r w:rsidRPr="00EA2B70">
        <w:rPr>
          <w:b/>
        </w:rPr>
        <w:t xml:space="preserve">References    </w:t>
      </w:r>
    </w:p>
    <w:p w:rsidR="00A73A48" w:rsidRPr="00EA2B70" w:rsidRDefault="00A73A48" w:rsidP="00A73A48">
      <w:pPr>
        <w:jc w:val="both"/>
      </w:pPr>
      <w:proofErr w:type="spellStart"/>
      <w:r w:rsidRPr="00EA2B70">
        <w:t>Babbie</w:t>
      </w:r>
      <w:proofErr w:type="spellEnd"/>
      <w:r w:rsidRPr="00EA2B70">
        <w:t xml:space="preserve">, E. 1986: </w:t>
      </w:r>
      <w:r w:rsidRPr="00EA2B70">
        <w:rPr>
          <w:i/>
        </w:rPr>
        <w:t>The Practice of Social Research. 4</w:t>
      </w:r>
      <w:r w:rsidRPr="00EA2B70">
        <w:rPr>
          <w:i/>
          <w:vertAlign w:val="superscript"/>
        </w:rPr>
        <w:t>th</w:t>
      </w:r>
      <w:r w:rsidRPr="00EA2B70">
        <w:rPr>
          <w:i/>
        </w:rPr>
        <w:t xml:space="preserve"> ed. </w:t>
      </w:r>
      <w:smartTag w:uri="urn:schemas-microsoft-com:office:smarttags" w:element="place">
        <w:smartTag w:uri="urn:schemas-microsoft-com:office:smarttags" w:element="City">
          <w:r w:rsidRPr="00EA2B70">
            <w:t>Belmont</w:t>
          </w:r>
        </w:smartTag>
        <w:r w:rsidRPr="00EA2B70">
          <w:t xml:space="preserve">, </w:t>
        </w:r>
        <w:smartTag w:uri="urn:schemas-microsoft-com:office:smarttags" w:element="State">
          <w:r w:rsidRPr="00EA2B70">
            <w:t>California</w:t>
          </w:r>
        </w:smartTag>
      </w:smartTag>
      <w:r w:rsidRPr="00EA2B70">
        <w:t xml:space="preserve">: </w:t>
      </w:r>
      <w:proofErr w:type="spellStart"/>
      <w:r w:rsidRPr="00EA2B70">
        <w:t>Wadworth</w:t>
      </w:r>
      <w:proofErr w:type="spellEnd"/>
      <w:r w:rsidRPr="00EA2B70">
        <w:br/>
        <w:t xml:space="preserve">          Publishing Co.</w:t>
      </w:r>
    </w:p>
    <w:p w:rsidR="00A73A48" w:rsidRPr="00EA2B70" w:rsidRDefault="00A73A48" w:rsidP="00A73A48">
      <w:pPr>
        <w:jc w:val="both"/>
      </w:pPr>
      <w:r w:rsidRPr="00EA2B70">
        <w:t xml:space="preserve">Hacker, D. 1991: </w:t>
      </w:r>
      <w:r w:rsidRPr="00EA2B70">
        <w:rPr>
          <w:i/>
        </w:rPr>
        <w:t xml:space="preserve">The </w:t>
      </w:r>
      <w:smartTag w:uri="urn:schemas-microsoft-com:office:smarttags" w:element="place">
        <w:smartTag w:uri="urn:schemas-microsoft-com:office:smarttags" w:element="City">
          <w:r w:rsidRPr="00EA2B70">
            <w:rPr>
              <w:i/>
            </w:rPr>
            <w:t>Bedford</w:t>
          </w:r>
        </w:smartTag>
      </w:smartTag>
      <w:r w:rsidRPr="00EA2B70">
        <w:rPr>
          <w:i/>
        </w:rPr>
        <w:t xml:space="preserve"> Handbook for Writers. 3</w:t>
      </w:r>
      <w:r w:rsidRPr="00EA2B70">
        <w:rPr>
          <w:i/>
          <w:vertAlign w:val="superscript"/>
        </w:rPr>
        <w:t>rd</w:t>
      </w:r>
      <w:r w:rsidRPr="00EA2B70">
        <w:rPr>
          <w:i/>
        </w:rPr>
        <w:t xml:space="preserve"> ed. </w:t>
      </w:r>
      <w:smartTag w:uri="urn:schemas-microsoft-com:office:smarttags" w:element="place">
        <w:smartTag w:uri="urn:schemas-microsoft-com:office:smarttags" w:element="City">
          <w:r w:rsidRPr="00EA2B70">
            <w:t>Boston</w:t>
          </w:r>
        </w:smartTag>
      </w:smartTag>
      <w:r w:rsidRPr="00EA2B70">
        <w:t>: St. Mary’s Press.</w:t>
      </w:r>
    </w:p>
    <w:p w:rsidR="00A73A48" w:rsidRPr="00EA2B70" w:rsidRDefault="00A73A48" w:rsidP="00A73A48">
      <w:pPr>
        <w:jc w:val="both"/>
      </w:pPr>
      <w:proofErr w:type="spellStart"/>
      <w:r w:rsidRPr="00EA2B70">
        <w:t>Hefferman</w:t>
      </w:r>
      <w:proofErr w:type="spellEnd"/>
      <w:r w:rsidRPr="00EA2B70">
        <w:t xml:space="preserve">, J.A.W. and </w:t>
      </w:r>
      <w:proofErr w:type="spellStart"/>
      <w:r w:rsidRPr="00EA2B70">
        <w:t>J.E.Lincoln</w:t>
      </w:r>
      <w:proofErr w:type="spellEnd"/>
      <w:r w:rsidRPr="00EA2B70">
        <w:t xml:space="preserve"> 1982: </w:t>
      </w:r>
      <w:r w:rsidRPr="00EA2B70">
        <w:rPr>
          <w:i/>
        </w:rPr>
        <w:t xml:space="preserve">Writing: A College Handbook. </w:t>
      </w:r>
      <w:r w:rsidRPr="00EA2B70">
        <w:t xml:space="preserve">W.W. Norton </w:t>
      </w:r>
      <w:r w:rsidRPr="00EA2B70">
        <w:br/>
        <w:t xml:space="preserve">          and Company, Inc.</w:t>
      </w:r>
    </w:p>
    <w:p w:rsidR="00A73A48" w:rsidRPr="00EA2B70" w:rsidRDefault="00A73A48" w:rsidP="00A73A48">
      <w:pPr>
        <w:jc w:val="both"/>
      </w:pPr>
      <w:proofErr w:type="spellStart"/>
      <w:r w:rsidRPr="00EA2B70">
        <w:t>Inyani</w:t>
      </w:r>
      <w:proofErr w:type="spellEnd"/>
      <w:r w:rsidRPr="00EA2B70">
        <w:t xml:space="preserve">, </w:t>
      </w:r>
      <w:proofErr w:type="spellStart"/>
      <w:r w:rsidRPr="00EA2B70">
        <w:t>Simala</w:t>
      </w:r>
      <w:proofErr w:type="spellEnd"/>
      <w:r w:rsidRPr="00EA2B70">
        <w:t xml:space="preserve"> K. (</w:t>
      </w:r>
      <w:proofErr w:type="spellStart"/>
      <w:proofErr w:type="gramStart"/>
      <w:r w:rsidRPr="00EA2B70">
        <w:t>ed</w:t>
      </w:r>
      <w:proofErr w:type="spellEnd"/>
      <w:proofErr w:type="gramEnd"/>
      <w:r w:rsidRPr="00EA2B70">
        <w:t xml:space="preserve">) 2002: </w:t>
      </w:r>
      <w:proofErr w:type="spellStart"/>
      <w:r w:rsidRPr="00EA2B70">
        <w:rPr>
          <w:i/>
        </w:rPr>
        <w:t>Utafiti</w:t>
      </w:r>
      <w:proofErr w:type="spellEnd"/>
      <w:r w:rsidRPr="00EA2B70">
        <w:rPr>
          <w:i/>
        </w:rPr>
        <w:t xml:space="preserve"> </w:t>
      </w:r>
      <w:proofErr w:type="spellStart"/>
      <w:r w:rsidRPr="00EA2B70">
        <w:rPr>
          <w:i/>
        </w:rPr>
        <w:t>wa</w:t>
      </w:r>
      <w:proofErr w:type="spellEnd"/>
      <w:r w:rsidRPr="00EA2B70">
        <w:rPr>
          <w:i/>
        </w:rPr>
        <w:t xml:space="preserve"> Kiswahili. </w:t>
      </w:r>
      <w:proofErr w:type="spellStart"/>
      <w:r w:rsidRPr="00EA2B70">
        <w:t>Eldoret</w:t>
      </w:r>
      <w:proofErr w:type="spellEnd"/>
      <w:r w:rsidRPr="00EA2B70">
        <w:t xml:space="preserve">: </w:t>
      </w:r>
      <w:proofErr w:type="spellStart"/>
      <w:smartTag w:uri="urn:schemas-microsoft-com:office:smarttags" w:element="place">
        <w:smartTag w:uri="urn:schemas-microsoft-com:office:smarttags" w:element="PlaceName">
          <w:r w:rsidRPr="00EA2B70">
            <w:t>Moi</w:t>
          </w:r>
        </w:smartTag>
        <w:proofErr w:type="spellEnd"/>
        <w:r w:rsidRPr="00EA2B70">
          <w:t xml:space="preserve"> </w:t>
        </w:r>
        <w:smartTag w:uri="urn:schemas-microsoft-com:office:smarttags" w:element="PlaceType">
          <w:r w:rsidRPr="00EA2B70">
            <w:t>University</w:t>
          </w:r>
        </w:smartTag>
      </w:smartTag>
      <w:r w:rsidRPr="00EA2B70">
        <w:t xml:space="preserve"> Press.</w:t>
      </w:r>
    </w:p>
    <w:p w:rsidR="00A73A48" w:rsidRPr="00EA2B70" w:rsidRDefault="00A73A48" w:rsidP="00A73A48">
      <w:pPr>
        <w:jc w:val="both"/>
      </w:pPr>
      <w:r w:rsidRPr="00EA2B70">
        <w:t xml:space="preserve">John, C. et al. 1990: </w:t>
      </w:r>
      <w:proofErr w:type="spellStart"/>
      <w:smartTag w:uri="urn:schemas-microsoft-com:office:smarttags" w:element="place">
        <w:smartTag w:uri="urn:schemas-microsoft-com:office:smarttags" w:element="PlaceName">
          <w:r w:rsidRPr="00EA2B70">
            <w:rPr>
              <w:i/>
            </w:rPr>
            <w:t>Harbrace</w:t>
          </w:r>
        </w:smartTag>
        <w:proofErr w:type="spellEnd"/>
        <w:r w:rsidRPr="00EA2B70">
          <w:rPr>
            <w:i/>
          </w:rPr>
          <w:t xml:space="preserve"> </w:t>
        </w:r>
        <w:smartTag w:uri="urn:schemas-microsoft-com:office:smarttags" w:element="PlaceType">
          <w:r w:rsidRPr="00EA2B70">
            <w:rPr>
              <w:i/>
            </w:rPr>
            <w:t>College</w:t>
          </w:r>
        </w:smartTag>
      </w:smartTag>
      <w:r w:rsidRPr="00EA2B70">
        <w:rPr>
          <w:i/>
        </w:rPr>
        <w:t xml:space="preserve"> Handbook: For Canadian Writers. 3</w:t>
      </w:r>
      <w:r w:rsidRPr="00EA2B70">
        <w:rPr>
          <w:i/>
          <w:vertAlign w:val="superscript"/>
        </w:rPr>
        <w:t>rd</w:t>
      </w:r>
      <w:r w:rsidRPr="00EA2B70">
        <w:rPr>
          <w:i/>
        </w:rPr>
        <w:t xml:space="preserve"> ed.</w:t>
      </w:r>
      <w:r w:rsidRPr="00EA2B70">
        <w:t xml:space="preserve"> </w:t>
      </w:r>
      <w:r w:rsidRPr="00EA2B70">
        <w:br/>
        <w:t xml:space="preserve">           </w:t>
      </w:r>
      <w:smartTag w:uri="urn:schemas-microsoft-com:office:smarttags" w:element="place">
        <w:smartTag w:uri="urn:schemas-microsoft-com:office:smarttags" w:element="City">
          <w:r w:rsidRPr="00EA2B70">
            <w:t>Toronto</w:t>
          </w:r>
        </w:smartTag>
        <w:r w:rsidRPr="00EA2B70">
          <w:t xml:space="preserve">, </w:t>
        </w:r>
        <w:smartTag w:uri="urn:schemas-microsoft-com:office:smarttags" w:element="country-region">
          <w:r w:rsidRPr="00EA2B70">
            <w:t>Canada</w:t>
          </w:r>
        </w:smartTag>
      </w:smartTag>
      <w:r w:rsidRPr="00EA2B70">
        <w:t>: Harcourt Brace Jovanovich</w:t>
      </w:r>
    </w:p>
    <w:p w:rsidR="00A73A48" w:rsidRPr="00EA2B70" w:rsidRDefault="00A73A48" w:rsidP="00A73A48">
      <w:pPr>
        <w:jc w:val="both"/>
      </w:pPr>
      <w:r w:rsidRPr="00EA2B70">
        <w:t xml:space="preserve">Johnson, J. 1985: </w:t>
      </w:r>
      <w:r w:rsidRPr="00EA2B70">
        <w:rPr>
          <w:i/>
        </w:rPr>
        <w:t xml:space="preserve">The </w:t>
      </w:r>
      <w:smartTag w:uri="urn:schemas-microsoft-com:office:smarttags" w:element="place">
        <w:smartTag w:uri="urn:schemas-microsoft-com:office:smarttags" w:element="City">
          <w:r w:rsidRPr="00EA2B70">
            <w:rPr>
              <w:i/>
            </w:rPr>
            <w:t>Bedford</w:t>
          </w:r>
        </w:smartTag>
      </w:smartTag>
      <w:r w:rsidRPr="00EA2B70">
        <w:rPr>
          <w:i/>
        </w:rPr>
        <w:t xml:space="preserve"> Guide to the Research Process. </w:t>
      </w:r>
      <w:smartTag w:uri="urn:schemas-microsoft-com:office:smarttags" w:element="State">
        <w:r w:rsidRPr="00EA2B70">
          <w:t>New York</w:t>
        </w:r>
      </w:smartTag>
      <w:r w:rsidRPr="00EA2B70">
        <w:t xml:space="preserve">: </w:t>
      </w:r>
      <w:smartTag w:uri="urn:schemas-microsoft-com:office:smarttags" w:element="place">
        <w:r w:rsidRPr="00EA2B70">
          <w:t>St. Martin</w:t>
        </w:r>
      </w:smartTag>
      <w:r w:rsidRPr="00EA2B70">
        <w:t>’s</w:t>
      </w:r>
      <w:r w:rsidRPr="00EA2B70">
        <w:br/>
        <w:t xml:space="preserve">            Press</w:t>
      </w:r>
      <w:proofErr w:type="gramStart"/>
      <w:r w:rsidRPr="00EA2B70">
        <w:t>..</w:t>
      </w:r>
      <w:proofErr w:type="gramEnd"/>
    </w:p>
    <w:p w:rsidR="00A73A48" w:rsidRPr="00EA2B70" w:rsidRDefault="00A73A48" w:rsidP="00A73A48">
      <w:pPr>
        <w:jc w:val="both"/>
      </w:pPr>
      <w:r w:rsidRPr="00EA2B70">
        <w:t xml:space="preserve">Kothari, C. R. 1985: </w:t>
      </w:r>
      <w:r w:rsidRPr="00EA2B70">
        <w:rPr>
          <w:i/>
        </w:rPr>
        <w:t>Research Methodology Methods and Techniques. 2</w:t>
      </w:r>
      <w:r w:rsidRPr="00EA2B70">
        <w:rPr>
          <w:i/>
          <w:vertAlign w:val="superscript"/>
        </w:rPr>
        <w:t>nd</w:t>
      </w:r>
      <w:r w:rsidRPr="00EA2B70">
        <w:rPr>
          <w:i/>
        </w:rPr>
        <w:t xml:space="preserve"> </w:t>
      </w:r>
      <w:proofErr w:type="gramStart"/>
      <w:r w:rsidRPr="00EA2B70">
        <w:rPr>
          <w:i/>
        </w:rPr>
        <w:t>ed</w:t>
      </w:r>
      <w:proofErr w:type="gramEnd"/>
      <w:r w:rsidRPr="00EA2B70">
        <w:rPr>
          <w:i/>
        </w:rPr>
        <w:t xml:space="preserve">. </w:t>
      </w:r>
      <w:smartTag w:uri="urn:schemas-microsoft-com:office:smarttags" w:element="place">
        <w:smartTag w:uri="urn:schemas-microsoft-com:office:smarttags" w:element="City">
          <w:r w:rsidRPr="00EA2B70">
            <w:t>New Delhi</w:t>
          </w:r>
        </w:smartTag>
      </w:smartTag>
      <w:r w:rsidRPr="00EA2B70">
        <w:t>:</w:t>
      </w:r>
      <w:r w:rsidRPr="00EA2B70">
        <w:br/>
        <w:t xml:space="preserve">           </w:t>
      </w:r>
      <w:proofErr w:type="spellStart"/>
      <w:r w:rsidRPr="00EA2B70">
        <w:t>Wishwa</w:t>
      </w:r>
      <w:proofErr w:type="spellEnd"/>
      <w:r w:rsidRPr="00EA2B70">
        <w:t xml:space="preserve"> </w:t>
      </w:r>
      <w:proofErr w:type="spellStart"/>
      <w:r w:rsidRPr="00EA2B70">
        <w:t>Prakasha</w:t>
      </w:r>
      <w:proofErr w:type="spellEnd"/>
      <w:r w:rsidRPr="00EA2B70">
        <w:t>.</w:t>
      </w:r>
    </w:p>
    <w:p w:rsidR="00A73A48" w:rsidRPr="00EA2B70" w:rsidRDefault="00A73A48" w:rsidP="00A73A48">
      <w:pPr>
        <w:jc w:val="both"/>
      </w:pPr>
      <w:proofErr w:type="spellStart"/>
      <w:r w:rsidRPr="00EA2B70">
        <w:t>Koul</w:t>
      </w:r>
      <w:proofErr w:type="spellEnd"/>
      <w:r w:rsidRPr="00EA2B70">
        <w:t xml:space="preserve">, </w:t>
      </w:r>
      <w:proofErr w:type="spellStart"/>
      <w:r w:rsidRPr="00EA2B70">
        <w:t>Lokesh</w:t>
      </w:r>
      <w:proofErr w:type="spellEnd"/>
      <w:r w:rsidRPr="00EA2B70">
        <w:t xml:space="preserve"> 1984: </w:t>
      </w:r>
      <w:r w:rsidRPr="00EA2B70">
        <w:rPr>
          <w:i/>
        </w:rPr>
        <w:t>Methodology of Education Research. 2</w:t>
      </w:r>
      <w:r w:rsidRPr="00EA2B70">
        <w:rPr>
          <w:i/>
          <w:vertAlign w:val="superscript"/>
        </w:rPr>
        <w:t>nd</w:t>
      </w:r>
      <w:r w:rsidRPr="00EA2B70">
        <w:rPr>
          <w:i/>
        </w:rPr>
        <w:t xml:space="preserve"> </w:t>
      </w:r>
      <w:proofErr w:type="gramStart"/>
      <w:r w:rsidRPr="00EA2B70">
        <w:rPr>
          <w:i/>
        </w:rPr>
        <w:t>ed</w:t>
      </w:r>
      <w:proofErr w:type="gramEnd"/>
      <w:r w:rsidRPr="00EA2B70">
        <w:rPr>
          <w:i/>
        </w:rPr>
        <w:t xml:space="preserve">. </w:t>
      </w:r>
      <w:smartTag w:uri="urn:schemas-microsoft-com:office:smarttags" w:element="place">
        <w:smartTag w:uri="urn:schemas-microsoft-com:office:smarttags" w:element="City">
          <w:r w:rsidRPr="00EA2B70">
            <w:t>New Delhi</w:t>
          </w:r>
        </w:smartTag>
      </w:smartTag>
      <w:r w:rsidRPr="00EA2B70">
        <w:t xml:space="preserve">: </w:t>
      </w:r>
      <w:proofErr w:type="spellStart"/>
      <w:r w:rsidRPr="00EA2B70">
        <w:t>Vakas</w:t>
      </w:r>
      <w:proofErr w:type="spellEnd"/>
      <w:r w:rsidRPr="00EA2B70">
        <w:t xml:space="preserve"> </w:t>
      </w:r>
      <w:r w:rsidRPr="00EA2B70">
        <w:br/>
        <w:t xml:space="preserve">           Publishing House.</w:t>
      </w:r>
    </w:p>
    <w:p w:rsidR="00A73A48" w:rsidRPr="00EA2B70" w:rsidRDefault="00A73A48" w:rsidP="00A73A48">
      <w:pPr>
        <w:jc w:val="both"/>
      </w:pPr>
      <w:r w:rsidRPr="00EA2B70">
        <w:t xml:space="preserve">Kumar, </w:t>
      </w:r>
      <w:proofErr w:type="spellStart"/>
      <w:r w:rsidRPr="00EA2B70">
        <w:t>Ranjit</w:t>
      </w:r>
      <w:proofErr w:type="spellEnd"/>
      <w:r w:rsidRPr="00EA2B70">
        <w:t xml:space="preserve"> 2005: </w:t>
      </w:r>
      <w:r w:rsidRPr="00EA2B70">
        <w:rPr>
          <w:i/>
        </w:rPr>
        <w:t>Research Methodology, 2</w:t>
      </w:r>
      <w:r w:rsidRPr="00EA2B70">
        <w:rPr>
          <w:i/>
          <w:vertAlign w:val="superscript"/>
        </w:rPr>
        <w:t>nd</w:t>
      </w:r>
      <w:r w:rsidRPr="00EA2B70">
        <w:rPr>
          <w:i/>
        </w:rPr>
        <w:t xml:space="preserve"> </w:t>
      </w:r>
      <w:proofErr w:type="gramStart"/>
      <w:r w:rsidRPr="00EA2B70">
        <w:rPr>
          <w:i/>
        </w:rPr>
        <w:t>ed</w:t>
      </w:r>
      <w:proofErr w:type="gramEnd"/>
      <w:r w:rsidRPr="00EA2B70">
        <w:rPr>
          <w:i/>
        </w:rPr>
        <w:t xml:space="preserve">. </w:t>
      </w:r>
      <w:proofErr w:type="gramStart"/>
      <w:r w:rsidRPr="00EA2B70">
        <w:rPr>
          <w:i/>
        </w:rPr>
        <w:t>A Step-by- Step Guide for Beginners.</w:t>
      </w:r>
      <w:proofErr w:type="gramEnd"/>
      <w:r w:rsidRPr="00EA2B70">
        <w:rPr>
          <w:i/>
        </w:rPr>
        <w:t xml:space="preserve"> </w:t>
      </w:r>
      <w:r w:rsidRPr="00EA2B70">
        <w:rPr>
          <w:i/>
        </w:rPr>
        <w:br/>
        <w:t xml:space="preserve">           </w:t>
      </w:r>
      <w:smartTag w:uri="urn:schemas-microsoft-com:office:smarttags" w:element="place">
        <w:smartTag w:uri="urn:schemas-microsoft-com:office:smarttags" w:element="City">
          <w:r w:rsidRPr="00EA2B70">
            <w:t>London</w:t>
          </w:r>
        </w:smartTag>
      </w:smartTag>
      <w:r w:rsidRPr="00EA2B70">
        <w:t>: Sage Publishers.</w:t>
      </w:r>
    </w:p>
    <w:p w:rsidR="00A73A48" w:rsidRPr="00EA2B70" w:rsidRDefault="00A73A48" w:rsidP="00A73A48">
      <w:pPr>
        <w:jc w:val="both"/>
      </w:pPr>
      <w:proofErr w:type="spellStart"/>
      <w:r w:rsidRPr="00EA2B70">
        <w:t>Mattei</w:t>
      </w:r>
      <w:proofErr w:type="spellEnd"/>
      <w:r w:rsidRPr="00EA2B70">
        <w:t xml:space="preserve">, L. 1994: </w:t>
      </w:r>
      <w:r w:rsidRPr="00EA2B70">
        <w:rPr>
          <w:i/>
        </w:rPr>
        <w:t>Guide to Research Work for Humanistic Studies</w:t>
      </w:r>
      <w:r w:rsidRPr="00EA2B70">
        <w:t xml:space="preserve">. </w:t>
      </w:r>
      <w:smartTag w:uri="urn:schemas-microsoft-com:office:smarttags" w:element="place">
        <w:smartTag w:uri="urn:schemas-microsoft-com:office:smarttags" w:element="City">
          <w:r w:rsidRPr="00EA2B70">
            <w:t>Nairobi</w:t>
          </w:r>
        </w:smartTag>
      </w:smartTag>
      <w:r w:rsidRPr="00EA2B70">
        <w:t xml:space="preserve">: </w:t>
      </w:r>
      <w:proofErr w:type="spellStart"/>
      <w:r w:rsidRPr="00EA2B70">
        <w:t>Consolata</w:t>
      </w:r>
      <w:proofErr w:type="spellEnd"/>
      <w:r w:rsidRPr="00EA2B70">
        <w:t xml:space="preserve"> </w:t>
      </w:r>
      <w:r w:rsidRPr="00EA2B70">
        <w:br/>
        <w:t xml:space="preserve">           Seminary.</w:t>
      </w:r>
    </w:p>
    <w:p w:rsidR="00A73A48" w:rsidRPr="00EA2B70" w:rsidRDefault="00A73A48" w:rsidP="00A73A48">
      <w:pPr>
        <w:jc w:val="both"/>
      </w:pPr>
      <w:r w:rsidRPr="00EA2B70">
        <w:t xml:space="preserve">Steinmann, and </w:t>
      </w:r>
      <w:proofErr w:type="spellStart"/>
      <w:r w:rsidRPr="00EA2B70">
        <w:t>Wallen</w:t>
      </w:r>
      <w:proofErr w:type="spellEnd"/>
      <w:r w:rsidRPr="00EA2B70">
        <w:t xml:space="preserve"> (</w:t>
      </w:r>
      <w:proofErr w:type="spellStart"/>
      <w:proofErr w:type="gramStart"/>
      <w:r w:rsidRPr="00EA2B70">
        <w:t>eds</w:t>
      </w:r>
      <w:proofErr w:type="spellEnd"/>
      <w:proofErr w:type="gramEnd"/>
      <w:r w:rsidRPr="00EA2B70">
        <w:t xml:space="preserve">).1967: </w:t>
      </w:r>
      <w:r w:rsidRPr="00EA2B70">
        <w:rPr>
          <w:i/>
        </w:rPr>
        <w:t xml:space="preserve">Literature for Writing. </w:t>
      </w:r>
      <w:smartTag w:uri="urn:schemas-microsoft-com:office:smarttags" w:element="City">
        <w:r w:rsidRPr="00EA2B70">
          <w:t>Belmont</w:t>
        </w:r>
      </w:smartTag>
      <w:r w:rsidRPr="00EA2B70">
        <w:t xml:space="preserve">: </w:t>
      </w:r>
      <w:smartTag w:uri="urn:schemas-microsoft-com:office:smarttags" w:element="place">
        <w:smartTag w:uri="urn:schemas-microsoft-com:office:smarttags" w:element="City">
          <w:r w:rsidRPr="00EA2B70">
            <w:t>Wadsworth</w:t>
          </w:r>
        </w:smartTag>
      </w:smartTag>
      <w:r w:rsidRPr="00EA2B70">
        <w:t xml:space="preserve"> </w:t>
      </w:r>
      <w:r w:rsidRPr="00EA2B70">
        <w:br/>
        <w:t xml:space="preserve">           Publishing </w:t>
      </w:r>
      <w:proofErr w:type="spellStart"/>
      <w:r w:rsidRPr="00EA2B70">
        <w:t>Co.Inc</w:t>
      </w:r>
      <w:proofErr w:type="spellEnd"/>
      <w:r w:rsidRPr="00EA2B70">
        <w:t>.</w:t>
      </w:r>
    </w:p>
    <w:p w:rsidR="00A73A48" w:rsidRPr="00EA2B70" w:rsidRDefault="00A73A48" w:rsidP="00A73A48">
      <w:pPr>
        <w:jc w:val="both"/>
      </w:pPr>
      <w:proofErr w:type="spellStart"/>
      <w:r w:rsidRPr="00EA2B70">
        <w:t>Wangusa</w:t>
      </w:r>
      <w:proofErr w:type="spellEnd"/>
      <w:r w:rsidRPr="00EA2B70">
        <w:t xml:space="preserve">, Timothy 2007: </w:t>
      </w:r>
      <w:r w:rsidRPr="00EA2B70">
        <w:rPr>
          <w:i/>
        </w:rPr>
        <w:t>Essentials of research Methods in Human and Social Sciences.</w:t>
      </w:r>
      <w:r w:rsidRPr="00EA2B70">
        <w:rPr>
          <w:i/>
        </w:rPr>
        <w:br/>
        <w:t xml:space="preserve">           </w:t>
      </w:r>
      <w:smartTag w:uri="urn:schemas-microsoft-com:office:smarttags" w:element="place">
        <w:smartTag w:uri="urn:schemas-microsoft-com:office:smarttags" w:element="City">
          <w:r w:rsidRPr="00EA2B70">
            <w:t>Kampala</w:t>
          </w:r>
        </w:smartTag>
      </w:smartTag>
      <w:r w:rsidRPr="00EA2B70">
        <w:t>: Bow and Arrow Publishers Ltd.</w:t>
      </w:r>
    </w:p>
    <w:p w:rsidR="00A73A48" w:rsidRPr="00EA2B70" w:rsidRDefault="00A73A48" w:rsidP="00A73A48">
      <w:pPr>
        <w:jc w:val="both"/>
      </w:pPr>
      <w:r w:rsidRPr="00EA2B70">
        <w:t xml:space="preserve">Wilkinson, A.M. 1991: </w:t>
      </w:r>
      <w:r w:rsidRPr="00EA2B70">
        <w:rPr>
          <w:i/>
        </w:rPr>
        <w:t xml:space="preserve">Scientist Handbook for Writing Papers and Dissertations. </w:t>
      </w:r>
      <w:r w:rsidRPr="00EA2B70">
        <w:t xml:space="preserve">New </w:t>
      </w:r>
    </w:p>
    <w:p w:rsidR="00A73A48" w:rsidRDefault="00A73A48" w:rsidP="00A73A48">
      <w:pPr>
        <w:jc w:val="both"/>
      </w:pPr>
      <w:r w:rsidRPr="00EA2B70">
        <w:t xml:space="preserve">          </w:t>
      </w:r>
      <w:smartTag w:uri="urn:schemas-microsoft-com:office:smarttags" w:element="place">
        <w:r w:rsidRPr="00EA2B70">
          <w:t>Jersey</w:t>
        </w:r>
      </w:smartTag>
      <w:r w:rsidRPr="00EA2B70">
        <w:t>: Prentice Hall</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3510"/>
    <w:multiLevelType w:val="hybridMultilevel"/>
    <w:tmpl w:val="3BAA7090"/>
    <w:lvl w:ilvl="0" w:tplc="A8F68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46760"/>
    <w:multiLevelType w:val="hybridMultilevel"/>
    <w:tmpl w:val="6130F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48"/>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70755"/>
    <w:rsid w:val="00A21D65"/>
    <w:rsid w:val="00A32CE0"/>
    <w:rsid w:val="00A73A48"/>
    <w:rsid w:val="00BB434B"/>
    <w:rsid w:val="00BE0E95"/>
    <w:rsid w:val="00BF0D71"/>
    <w:rsid w:val="00C45BF2"/>
    <w:rsid w:val="00C8049C"/>
    <w:rsid w:val="00C97EFF"/>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2011-07-23T14:02:00Z</dcterms:created>
  <dcterms:modified xsi:type="dcterms:W3CDTF">2011-07-23T14:02:00Z</dcterms:modified>
</cp:coreProperties>
</file>