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7" w:rsidRPr="00F53A66" w:rsidRDefault="006D5587" w:rsidP="006D5587">
      <w:pPr>
        <w:rPr>
          <w:rFonts w:eastAsia="Times New Roman"/>
          <w:lang w:eastAsia="en-US"/>
        </w:rPr>
      </w:pPr>
      <w:r w:rsidRPr="00F53A66">
        <w:rPr>
          <w:b/>
        </w:rPr>
        <w:t>MET 3103 Boundary Layer meteorology</w:t>
      </w:r>
      <w:r>
        <w:rPr>
          <w:b/>
        </w:rPr>
        <w:t xml:space="preserve"> (3CU)</w:t>
      </w:r>
      <w:r w:rsidRPr="00F53A66">
        <w:rPr>
          <w:b/>
        </w:rPr>
        <w:t xml:space="preserve"> </w:t>
      </w:r>
    </w:p>
    <w:p w:rsidR="006D5587" w:rsidRDefault="006D5587" w:rsidP="006D5587">
      <w:pPr>
        <w:rPr>
          <w:b/>
        </w:rPr>
      </w:pPr>
    </w:p>
    <w:p w:rsidR="006D5587" w:rsidRDefault="006D5587" w:rsidP="006D5587">
      <w:pPr>
        <w:rPr>
          <w:b/>
        </w:rPr>
      </w:pPr>
      <w:r>
        <w:rPr>
          <w:b/>
        </w:rPr>
        <w:t>Description</w:t>
      </w:r>
    </w:p>
    <w:p w:rsidR="006D5587" w:rsidRPr="006A2778" w:rsidRDefault="006D5587" w:rsidP="006D5587">
      <w:pPr>
        <w:rPr>
          <w:bCs/>
        </w:rPr>
      </w:pPr>
      <w:r>
        <w:rPr>
          <w:bCs/>
        </w:rPr>
        <w:t>This course explains how the earth and the atmosphere interact and how this interaction affects the atmospheric boundary layer.</w:t>
      </w:r>
    </w:p>
    <w:p w:rsidR="006D5587" w:rsidRDefault="006D5587" w:rsidP="006D5587">
      <w:pPr>
        <w:rPr>
          <w:b/>
        </w:rPr>
      </w:pPr>
    </w:p>
    <w:p w:rsidR="006D5587" w:rsidRDefault="006D5587" w:rsidP="006D5587">
      <w:pPr>
        <w:rPr>
          <w:b/>
        </w:rPr>
      </w:pPr>
      <w:r>
        <w:rPr>
          <w:b/>
        </w:rPr>
        <w:t>Objectives</w:t>
      </w:r>
    </w:p>
    <w:p w:rsidR="006D5587" w:rsidRDefault="006D5587" w:rsidP="006D5587">
      <w:r w:rsidRPr="00717DC8">
        <w:t xml:space="preserve">The </w:t>
      </w:r>
      <w:r>
        <w:t>course will help the students to achieve the following objectives</w:t>
      </w:r>
    </w:p>
    <w:p w:rsidR="006D5587" w:rsidRDefault="006D5587" w:rsidP="006D5587">
      <w:pPr>
        <w:numPr>
          <w:ilvl w:val="0"/>
          <w:numId w:val="4"/>
        </w:numPr>
      </w:pPr>
      <w:r>
        <w:t>Understand the evolution of the boundary layer on a daily basis</w:t>
      </w:r>
    </w:p>
    <w:p w:rsidR="006D5587" w:rsidRDefault="006D5587" w:rsidP="006D5587">
      <w:pPr>
        <w:numPr>
          <w:ilvl w:val="0"/>
          <w:numId w:val="4"/>
        </w:numPr>
      </w:pPr>
      <w:r>
        <w:t>Understand the concept of turbulence and its concepts</w:t>
      </w:r>
    </w:p>
    <w:p w:rsidR="006D5587" w:rsidRPr="006D34DD" w:rsidRDefault="006D5587" w:rsidP="006D5587">
      <w:pPr>
        <w:numPr>
          <w:ilvl w:val="0"/>
          <w:numId w:val="4"/>
        </w:numPr>
      </w:pPr>
      <w:r>
        <w:t>Describe the urban heat island effects</w:t>
      </w:r>
    </w:p>
    <w:p w:rsidR="006D5587" w:rsidRDefault="006D5587" w:rsidP="006D5587">
      <w:pPr>
        <w:rPr>
          <w:b/>
        </w:rPr>
      </w:pPr>
    </w:p>
    <w:p w:rsidR="006D5587" w:rsidRDefault="006D5587" w:rsidP="006D5587">
      <w:pPr>
        <w:rPr>
          <w:b/>
        </w:rPr>
      </w:pPr>
      <w:r>
        <w:rPr>
          <w:b/>
        </w:rPr>
        <w:t>Learning outcomes</w:t>
      </w:r>
    </w:p>
    <w:p w:rsidR="006D5587" w:rsidRDefault="006D5587" w:rsidP="006D5587">
      <w:pPr>
        <w:rPr>
          <w:bCs/>
        </w:rPr>
      </w:pPr>
      <w:r>
        <w:rPr>
          <w:bCs/>
        </w:rPr>
        <w:t>By the end of the course students should be able to;</w:t>
      </w:r>
      <w:bookmarkStart w:id="0" w:name="_GoBack"/>
      <w:bookmarkEnd w:id="0"/>
    </w:p>
    <w:p w:rsidR="006D5587" w:rsidRDefault="006D5587" w:rsidP="006D5587">
      <w:pPr>
        <w:numPr>
          <w:ilvl w:val="0"/>
          <w:numId w:val="2"/>
        </w:numPr>
        <w:rPr>
          <w:bCs/>
        </w:rPr>
      </w:pPr>
      <w:r>
        <w:rPr>
          <w:bCs/>
        </w:rPr>
        <w:t>Describe the structure of the atmospheric boundary layer</w:t>
      </w:r>
    </w:p>
    <w:p w:rsidR="006D5587" w:rsidRDefault="006D5587" w:rsidP="006D5587">
      <w:pPr>
        <w:numPr>
          <w:ilvl w:val="0"/>
          <w:numId w:val="2"/>
        </w:numPr>
        <w:rPr>
          <w:bCs/>
        </w:rPr>
      </w:pPr>
      <w:r>
        <w:rPr>
          <w:bCs/>
        </w:rPr>
        <w:t>Distinguish between laminar and turbulent flows</w:t>
      </w:r>
    </w:p>
    <w:p w:rsidR="006D5587" w:rsidRDefault="006D5587" w:rsidP="006D558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Define Reynold’s number and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Richardson</w:t>
          </w:r>
        </w:smartTag>
      </w:smartTag>
      <w:r>
        <w:rPr>
          <w:bCs/>
        </w:rPr>
        <w:t xml:space="preserve">’s number </w:t>
      </w:r>
    </w:p>
    <w:p w:rsidR="006D5587" w:rsidRDefault="006D5587" w:rsidP="006D5587">
      <w:pPr>
        <w:numPr>
          <w:ilvl w:val="0"/>
          <w:numId w:val="2"/>
        </w:numPr>
        <w:rPr>
          <w:bCs/>
        </w:rPr>
      </w:pPr>
      <w:r>
        <w:rPr>
          <w:bCs/>
        </w:rPr>
        <w:t>Explain how the boundary layer is modified by an urban area</w:t>
      </w:r>
    </w:p>
    <w:p w:rsidR="006D5587" w:rsidRDefault="006D5587" w:rsidP="006D5587">
      <w:pPr>
        <w:jc w:val="both"/>
        <w:rPr>
          <w:b/>
        </w:rPr>
      </w:pPr>
    </w:p>
    <w:p w:rsidR="006D5587" w:rsidRPr="00E254D6" w:rsidRDefault="006D5587" w:rsidP="006D5587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6D5587" w:rsidRDefault="006D5587" w:rsidP="006D5587">
      <w:pPr>
        <w:numPr>
          <w:ilvl w:val="0"/>
          <w:numId w:val="3"/>
        </w:numPr>
        <w:jc w:val="both"/>
      </w:pPr>
      <w:r>
        <w:t>Problem solving</w:t>
      </w:r>
    </w:p>
    <w:p w:rsidR="006D5587" w:rsidRDefault="006D5587" w:rsidP="006D5587">
      <w:pPr>
        <w:numPr>
          <w:ilvl w:val="0"/>
          <w:numId w:val="3"/>
        </w:numPr>
        <w:jc w:val="both"/>
      </w:pPr>
      <w:r>
        <w:t>Analytical</w:t>
      </w:r>
    </w:p>
    <w:p w:rsidR="006D5587" w:rsidRDefault="006D5587" w:rsidP="006D5587">
      <w:pPr>
        <w:numPr>
          <w:ilvl w:val="0"/>
          <w:numId w:val="3"/>
        </w:numPr>
        <w:jc w:val="both"/>
      </w:pPr>
      <w:r>
        <w:t>communication</w:t>
      </w:r>
    </w:p>
    <w:p w:rsidR="006D5587" w:rsidRDefault="006D5587" w:rsidP="006D5587">
      <w:pPr>
        <w:jc w:val="both"/>
        <w:rPr>
          <w:b/>
        </w:rPr>
      </w:pPr>
    </w:p>
    <w:p w:rsidR="006D5587" w:rsidRPr="00717DC8" w:rsidRDefault="006D5587" w:rsidP="006D5587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6D5587" w:rsidRDefault="006D5587" w:rsidP="006D5587">
      <w:r w:rsidRPr="00717DC8">
        <w:t>The mode of lear</w:t>
      </w:r>
      <w:r>
        <w:t>ning involves direct contact with students in form of lectures, Tutorials and assignments</w:t>
      </w:r>
      <w:r w:rsidRPr="00A11B55">
        <w:t xml:space="preserve"> </w:t>
      </w:r>
    </w:p>
    <w:p w:rsidR="006D5587" w:rsidRPr="00204F41" w:rsidRDefault="006D5587" w:rsidP="006D5587">
      <w:pPr>
        <w:pStyle w:val="BodyText"/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6D5587" w:rsidRPr="006D34DD" w:rsidRDefault="006D5587" w:rsidP="006D5587">
      <w:pPr>
        <w:rPr>
          <w:b/>
        </w:rPr>
      </w:pPr>
      <w:r w:rsidRPr="006F1375">
        <w:rPr>
          <w:b/>
        </w:rPr>
        <w:t>Indicative content</w:t>
      </w:r>
    </w:p>
    <w:p w:rsidR="006D5587" w:rsidRDefault="006D5587" w:rsidP="006D5587">
      <w:pPr>
        <w:numPr>
          <w:ilvl w:val="0"/>
          <w:numId w:val="1"/>
        </w:numPr>
        <w:jc w:val="both"/>
      </w:pPr>
      <w:r>
        <w:t>The structure of the atmospheric boundary layer.</w:t>
      </w:r>
    </w:p>
    <w:p w:rsidR="006D5587" w:rsidRDefault="006D5587" w:rsidP="006D5587">
      <w:pPr>
        <w:numPr>
          <w:ilvl w:val="0"/>
          <w:numId w:val="1"/>
        </w:numPr>
        <w:jc w:val="both"/>
      </w:pPr>
      <w:r>
        <w:t xml:space="preserve"> Fundamentals of turbulence: Laminar and turbulent flows, Reynolds’s number and averaging, Turbulent Kinetic Energy (TKE) and </w:t>
      </w:r>
      <w:smartTag w:uri="urn:schemas-microsoft-com:office:smarttags" w:element="place">
        <w:smartTag w:uri="urn:schemas-microsoft-com:office:smarttags" w:element="City">
          <w:r>
            <w:t>Richardson</w:t>
          </w:r>
        </w:smartTag>
      </w:smartTag>
      <w:r>
        <w:t xml:space="preserve">’s Number. </w:t>
      </w:r>
    </w:p>
    <w:p w:rsidR="006D5587" w:rsidRDefault="006D5587" w:rsidP="006D5587">
      <w:pPr>
        <w:numPr>
          <w:ilvl w:val="0"/>
          <w:numId w:val="1"/>
        </w:numPr>
        <w:jc w:val="both"/>
      </w:pPr>
      <w:r>
        <w:t xml:space="preserve">Micrometeorology of the surface layer: Mixing length theory, </w:t>
      </w:r>
      <w:proofErr w:type="spellStart"/>
      <w:r>
        <w:t>Monin-Obukhov</w:t>
      </w:r>
      <w:proofErr w:type="spellEnd"/>
      <w:r>
        <w:t xml:space="preserve"> theory and wind profiles. </w:t>
      </w:r>
    </w:p>
    <w:p w:rsidR="006D5587" w:rsidRDefault="006D5587" w:rsidP="006D5587">
      <w:pPr>
        <w:numPr>
          <w:ilvl w:val="0"/>
          <w:numId w:val="1"/>
        </w:numPr>
        <w:jc w:val="both"/>
      </w:pPr>
      <w:r>
        <w:t xml:space="preserve">Diurnal variation of the atmospheric boundary layer: Convective, neutral, nocturnal and cloudy boundary layers. </w:t>
      </w:r>
    </w:p>
    <w:p w:rsidR="006D5587" w:rsidRDefault="006D5587" w:rsidP="006D5587">
      <w:pPr>
        <w:numPr>
          <w:ilvl w:val="0"/>
          <w:numId w:val="1"/>
        </w:numPr>
        <w:jc w:val="both"/>
      </w:pPr>
      <w:r>
        <w:t>Urban meteorology: Urban boundary layer and urban heat island.</w:t>
      </w:r>
    </w:p>
    <w:p w:rsidR="006D5587" w:rsidRDefault="006D5587" w:rsidP="006D5587"/>
    <w:p w:rsidR="006D5587" w:rsidRPr="004978DC" w:rsidRDefault="006D5587" w:rsidP="006D5587">
      <w:pPr>
        <w:rPr>
          <w:b/>
        </w:rPr>
      </w:pPr>
      <w:r w:rsidRPr="004978DC">
        <w:rPr>
          <w:b/>
        </w:rPr>
        <w:t>Assessment Method</w:t>
      </w:r>
    </w:p>
    <w:p w:rsidR="006D5587" w:rsidRPr="00321D8E" w:rsidRDefault="006D5587" w:rsidP="006D5587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6D5587" w:rsidRPr="00EF7502" w:rsidRDefault="006D5587" w:rsidP="006D5587">
      <w:r>
        <w:t xml:space="preserve"> </w:t>
      </w:r>
    </w:p>
    <w:p w:rsidR="006D5587" w:rsidRPr="00EC6921" w:rsidRDefault="006D5587" w:rsidP="006D5587">
      <w:pPr>
        <w:spacing w:line="360" w:lineRule="auto"/>
        <w:ind w:left="2160" w:hanging="2160"/>
        <w:rPr>
          <w:b/>
        </w:rPr>
      </w:pPr>
      <w:r w:rsidRPr="00A11B55">
        <w:rPr>
          <w:b/>
        </w:rPr>
        <w:t>Core Reference materials</w:t>
      </w:r>
    </w:p>
    <w:p w:rsidR="006D5587" w:rsidRPr="00A86718" w:rsidRDefault="006D5587" w:rsidP="006D5587">
      <w:pPr>
        <w:numPr>
          <w:ilvl w:val="0"/>
          <w:numId w:val="5"/>
        </w:numPr>
        <w:spacing w:before="240"/>
        <w:rPr>
          <w:i/>
        </w:rPr>
      </w:pPr>
      <w:r w:rsidRPr="00C90C40">
        <w:rPr>
          <w:b/>
        </w:rPr>
        <w:lastRenderedPageBreak/>
        <w:t>Stull, R. B</w:t>
      </w:r>
      <w:r>
        <w:t xml:space="preserve"> (1988): An introduction to boundary layer Meteorology, </w:t>
      </w:r>
      <w:r>
        <w:rPr>
          <w:i/>
        </w:rPr>
        <w:t>springer</w:t>
      </w:r>
    </w:p>
    <w:p w:rsidR="006D5587" w:rsidRPr="00A86718" w:rsidRDefault="006D5587" w:rsidP="006D5587">
      <w:pPr>
        <w:numPr>
          <w:ilvl w:val="0"/>
          <w:numId w:val="5"/>
        </w:numPr>
        <w:rPr>
          <w:i/>
        </w:rPr>
      </w:pPr>
      <w:proofErr w:type="spellStart"/>
      <w:r w:rsidRPr="00C90C40">
        <w:rPr>
          <w:b/>
        </w:rPr>
        <w:t>Oke,T.R</w:t>
      </w:r>
      <w:proofErr w:type="spellEnd"/>
      <w:r>
        <w:t xml:space="preserve"> (1988): Boundary layer climates, 2</w:t>
      </w:r>
      <w:r w:rsidRPr="00A86718">
        <w:rPr>
          <w:vertAlign w:val="superscript"/>
        </w:rPr>
        <w:t>nd</w:t>
      </w:r>
      <w:r>
        <w:t xml:space="preserve"> edition, </w:t>
      </w:r>
      <w:proofErr w:type="spellStart"/>
      <w:r w:rsidRPr="00A86718">
        <w:rPr>
          <w:i/>
        </w:rPr>
        <w:t>Routledge</w:t>
      </w:r>
      <w:proofErr w:type="spellEnd"/>
    </w:p>
    <w:p w:rsidR="006D5587" w:rsidRDefault="006D5587" w:rsidP="006D5587">
      <w:pPr>
        <w:numPr>
          <w:ilvl w:val="0"/>
          <w:numId w:val="5"/>
        </w:numPr>
      </w:pPr>
      <w:proofErr w:type="spellStart"/>
      <w:r w:rsidRPr="00C90C40">
        <w:rPr>
          <w:b/>
        </w:rPr>
        <w:t>Garratt,J</w:t>
      </w:r>
      <w:proofErr w:type="spellEnd"/>
      <w:r w:rsidRPr="00C90C40">
        <w:rPr>
          <w:b/>
        </w:rPr>
        <w:t>. R</w:t>
      </w:r>
      <w:r>
        <w:t xml:space="preserve"> (1994): The atmospheric boundary layer, </w:t>
      </w:r>
      <w:r w:rsidRPr="00A86718">
        <w:rPr>
          <w:i/>
        </w:rPr>
        <w:t>Cambridge Univ. Press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C43"/>
    <w:multiLevelType w:val="hybridMultilevel"/>
    <w:tmpl w:val="2FA07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53E1F"/>
    <w:multiLevelType w:val="hybridMultilevel"/>
    <w:tmpl w:val="E26AC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80A8F"/>
    <w:multiLevelType w:val="hybridMultilevel"/>
    <w:tmpl w:val="A8FE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80732"/>
    <w:multiLevelType w:val="hybridMultilevel"/>
    <w:tmpl w:val="5CD8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7"/>
    <w:rsid w:val="00050608"/>
    <w:rsid w:val="001668D8"/>
    <w:rsid w:val="001C3396"/>
    <w:rsid w:val="001F160E"/>
    <w:rsid w:val="001F2F3E"/>
    <w:rsid w:val="00275EBF"/>
    <w:rsid w:val="004E32EC"/>
    <w:rsid w:val="00563212"/>
    <w:rsid w:val="00613CA4"/>
    <w:rsid w:val="006D5587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587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D5587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587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D558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2011-07-18T21:19:00Z</dcterms:created>
  <dcterms:modified xsi:type="dcterms:W3CDTF">2014-06-19T18:32:00Z</dcterms:modified>
</cp:coreProperties>
</file>