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01" w:rsidRPr="00C72CAE" w:rsidRDefault="002D4701" w:rsidP="002D4701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MUS 1116</w:t>
      </w:r>
      <w:r w:rsidRPr="00C72CAE">
        <w:rPr>
          <w:rFonts w:ascii="Calibri" w:hAnsi="Calibri"/>
          <w:b/>
        </w:rPr>
        <w:t xml:space="preserve"> Percussion for Beginners</w:t>
      </w:r>
    </w:p>
    <w:p w:rsidR="002D4701" w:rsidRPr="00C72CAE" w:rsidRDefault="002D4701" w:rsidP="002D4701">
      <w:pPr>
        <w:spacing w:after="0"/>
        <w:rPr>
          <w:rFonts w:ascii="Calibri" w:hAnsi="Calibri"/>
          <w:b/>
        </w:rPr>
      </w:pPr>
    </w:p>
    <w:p w:rsidR="002D4701" w:rsidRPr="00036CB6" w:rsidRDefault="002D4701" w:rsidP="002D470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imes-Bold"/>
          <w:i/>
          <w:szCs w:val="22"/>
        </w:rPr>
      </w:pPr>
      <w:r w:rsidRPr="00036CB6">
        <w:rPr>
          <w:rFonts w:ascii="Calibri" w:hAnsi="Calibri" w:cs="Times-Bold"/>
          <w:i/>
          <w:szCs w:val="22"/>
        </w:rPr>
        <w:t>Description</w:t>
      </w:r>
      <w:r w:rsidR="00421293">
        <w:rPr>
          <w:rFonts w:ascii="Calibri" w:hAnsi="Calibri" w:cs="Times-Bold"/>
          <w:i/>
          <w:szCs w:val="22"/>
        </w:rPr>
        <w:t>:</w:t>
      </w:r>
    </w:p>
    <w:p w:rsidR="002D4701" w:rsidRDefault="002D4701" w:rsidP="002D470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imes-Bold"/>
          <w:szCs w:val="22"/>
        </w:rPr>
      </w:pPr>
    </w:p>
    <w:p w:rsidR="002D4701" w:rsidRPr="00C72CAE" w:rsidRDefault="002D4701" w:rsidP="002D470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imes-Bold"/>
          <w:szCs w:val="22"/>
        </w:rPr>
      </w:pPr>
      <w:r w:rsidRPr="00C72CAE">
        <w:rPr>
          <w:rFonts w:ascii="Calibri" w:hAnsi="Calibri" w:cs="Times-Bold"/>
          <w:szCs w:val="22"/>
        </w:rPr>
        <w:t>This course will explore the fundamentals of percussion performance. Explorations into the performance techniques and literature for all instruments of the percussion family including snare drum various percussion “accessory” instruments</w:t>
      </w:r>
      <w:r>
        <w:rPr>
          <w:rFonts w:ascii="Calibri" w:hAnsi="Calibri" w:cs="Times-Bold"/>
          <w:szCs w:val="22"/>
        </w:rPr>
        <w:t>,will be the focus of the course</w:t>
      </w:r>
      <w:r w:rsidRPr="00C72CAE">
        <w:rPr>
          <w:rFonts w:ascii="Calibri" w:hAnsi="Calibri" w:cs="Times-Bold"/>
          <w:szCs w:val="22"/>
        </w:rPr>
        <w:t xml:space="preserve">. A variety of techniques for each instrument will be discussed, and the musical interpretation of excerpts, etudes, solo, and ensemble literature will be explored. </w:t>
      </w:r>
      <w:r>
        <w:rPr>
          <w:rFonts w:ascii="Calibri" w:hAnsi="Calibri" w:cs="Times-Bold"/>
          <w:szCs w:val="22"/>
        </w:rPr>
        <w:t>Every student must participate in the Departmental performances.</w:t>
      </w:r>
    </w:p>
    <w:p w:rsidR="002D4701" w:rsidRDefault="002D4701" w:rsidP="002D4701">
      <w:pPr>
        <w:rPr>
          <w:rFonts w:ascii="Calibri" w:hAnsi="Calibri"/>
          <w:i/>
        </w:rPr>
      </w:pPr>
    </w:p>
    <w:p w:rsidR="002D4701" w:rsidRPr="00421293" w:rsidRDefault="002D4701" w:rsidP="002D4701">
      <w:pPr>
        <w:rPr>
          <w:rFonts w:ascii="Calibri" w:hAnsi="Calibri"/>
          <w:b/>
          <w:i/>
        </w:rPr>
      </w:pPr>
      <w:r w:rsidRPr="00421293">
        <w:rPr>
          <w:rFonts w:ascii="Calibri" w:hAnsi="Calibri"/>
          <w:b/>
          <w:i/>
        </w:rPr>
        <w:t>Objectives</w:t>
      </w:r>
      <w:r w:rsidR="00421293" w:rsidRPr="00421293">
        <w:rPr>
          <w:rFonts w:ascii="Calibri" w:hAnsi="Calibri"/>
          <w:b/>
          <w:i/>
        </w:rPr>
        <w:t>:</w:t>
      </w:r>
    </w:p>
    <w:p w:rsidR="002D4701" w:rsidRPr="00C72CAE" w:rsidRDefault="002D4701" w:rsidP="002D4701">
      <w:pPr>
        <w:pStyle w:val="NoSpacing"/>
        <w:numPr>
          <w:ilvl w:val="0"/>
          <w:numId w:val="6"/>
        </w:numPr>
        <w:rPr>
          <w:rFonts w:ascii="Calibri" w:hAnsi="Calibri"/>
        </w:rPr>
      </w:pPr>
      <w:r w:rsidRPr="00C72CAE">
        <w:rPr>
          <w:rFonts w:ascii="Calibri" w:hAnsi="Calibri"/>
        </w:rPr>
        <w:t>To introduce the basic skills and techniques of playing the different instruments of the percussion family</w:t>
      </w:r>
    </w:p>
    <w:p w:rsidR="002D4701" w:rsidRDefault="002D4701" w:rsidP="002D4701">
      <w:pPr>
        <w:pStyle w:val="NoSpacing"/>
        <w:numPr>
          <w:ilvl w:val="0"/>
          <w:numId w:val="6"/>
        </w:numPr>
        <w:rPr>
          <w:rFonts w:ascii="Calibri" w:hAnsi="Calibri"/>
        </w:rPr>
      </w:pPr>
      <w:r w:rsidRPr="00C72CAE">
        <w:rPr>
          <w:rFonts w:ascii="Calibri" w:hAnsi="Calibri"/>
        </w:rPr>
        <w:t>To enhance the appreciation of percussion instruments and their role in relation to melodic instruments</w:t>
      </w:r>
    </w:p>
    <w:p w:rsidR="002D4701" w:rsidRPr="00C72CAE" w:rsidRDefault="002D4701" w:rsidP="002D4701">
      <w:pPr>
        <w:pStyle w:val="NoSpacing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To equip students with aural and sight readings skills</w:t>
      </w:r>
    </w:p>
    <w:p w:rsidR="002D4701" w:rsidRDefault="002D4701" w:rsidP="002D4701">
      <w:pPr>
        <w:rPr>
          <w:rFonts w:ascii="Calibri" w:hAnsi="Calibri"/>
          <w:b/>
          <w:i/>
        </w:rPr>
      </w:pPr>
    </w:p>
    <w:p w:rsidR="002D4701" w:rsidRPr="00A4366F" w:rsidRDefault="002D4701" w:rsidP="002D4701">
      <w:pPr>
        <w:rPr>
          <w:rFonts w:ascii="Calibri" w:hAnsi="Calibri"/>
          <w:i/>
        </w:rPr>
      </w:pPr>
      <w:r w:rsidRPr="00A4366F">
        <w:rPr>
          <w:rFonts w:ascii="Calibri" w:hAnsi="Calibri"/>
          <w:i/>
        </w:rPr>
        <w:t>Course Outline</w:t>
      </w:r>
    </w:p>
    <w:p w:rsidR="002D4701" w:rsidRPr="00C72CAE" w:rsidRDefault="002D4701" w:rsidP="002D4701">
      <w:pPr>
        <w:pStyle w:val="NoSpacing"/>
        <w:rPr>
          <w:rFonts w:ascii="Calibri" w:hAnsi="Calibri"/>
        </w:rPr>
      </w:pPr>
      <w:r>
        <w:rPr>
          <w:rFonts w:ascii="Calibri" w:hAnsi="Calibri"/>
        </w:rPr>
        <w:t>Topic 1:</w:t>
      </w:r>
      <w:r>
        <w:rPr>
          <w:rFonts w:ascii="Calibri" w:hAnsi="Calibri"/>
        </w:rPr>
        <w:tab/>
        <w:t>Introduction</w:t>
      </w:r>
      <w:r w:rsidRPr="00C72CAE">
        <w:rPr>
          <w:rFonts w:ascii="Calibri" w:hAnsi="Calibri"/>
        </w:rPr>
        <w:t xml:space="preserve"> to the Percussion Family</w:t>
      </w:r>
    </w:p>
    <w:p w:rsidR="002D4701" w:rsidRPr="00C72CAE" w:rsidRDefault="002D4701" w:rsidP="002D4701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 2:</w:t>
      </w:r>
      <w:r>
        <w:rPr>
          <w:rFonts w:ascii="Calibri" w:hAnsi="Calibri"/>
        </w:rPr>
        <w:tab/>
        <w:t xml:space="preserve">How to </w:t>
      </w:r>
      <w:proofErr w:type="gramStart"/>
      <w:r>
        <w:rPr>
          <w:rFonts w:ascii="Calibri" w:hAnsi="Calibri"/>
        </w:rPr>
        <w:t>Set</w:t>
      </w:r>
      <w:proofErr w:type="gramEnd"/>
      <w:r>
        <w:rPr>
          <w:rFonts w:ascii="Calibri" w:hAnsi="Calibri"/>
        </w:rPr>
        <w:t xml:space="preserve"> up a Percussion Section within a Concert Band S</w:t>
      </w:r>
      <w:r w:rsidRPr="00C72CAE">
        <w:rPr>
          <w:rFonts w:ascii="Calibri" w:hAnsi="Calibri"/>
        </w:rPr>
        <w:t xml:space="preserve">etting  </w:t>
      </w:r>
    </w:p>
    <w:p w:rsidR="002D4701" w:rsidRPr="00C72CAE" w:rsidRDefault="002D4701" w:rsidP="002D4701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 3:</w:t>
      </w:r>
      <w:r w:rsidRPr="00C72CAE">
        <w:rPr>
          <w:rFonts w:ascii="Calibri" w:hAnsi="Calibri"/>
        </w:rPr>
        <w:tab/>
        <w:t xml:space="preserve">Snare Drum </w:t>
      </w:r>
    </w:p>
    <w:p w:rsidR="002D4701" w:rsidRPr="00C72CAE" w:rsidRDefault="002D4701" w:rsidP="002D47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Times-Bold"/>
          <w:szCs w:val="22"/>
        </w:rPr>
      </w:pPr>
      <w:r w:rsidRPr="00C72CAE">
        <w:rPr>
          <w:rFonts w:ascii="Calibri" w:hAnsi="Calibri" w:cs="Times-Bold"/>
          <w:szCs w:val="22"/>
        </w:rPr>
        <w:t>History, C</w:t>
      </w:r>
      <w:r>
        <w:rPr>
          <w:rFonts w:ascii="Calibri" w:hAnsi="Calibri" w:cs="Times-Bold"/>
          <w:szCs w:val="22"/>
        </w:rPr>
        <w:t>onstruction, Stick Types, Grip(s</w:t>
      </w:r>
      <w:r w:rsidRPr="00C72CAE">
        <w:rPr>
          <w:rFonts w:ascii="Calibri" w:hAnsi="Calibri" w:cs="Times-Bold"/>
          <w:szCs w:val="22"/>
        </w:rPr>
        <w:t>), Playing Areas</w:t>
      </w:r>
    </w:p>
    <w:p w:rsidR="002D4701" w:rsidRPr="00C72CAE" w:rsidRDefault="002D4701" w:rsidP="002D47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Times-Bold"/>
          <w:szCs w:val="22"/>
        </w:rPr>
      </w:pPr>
      <w:r w:rsidRPr="00C72CAE">
        <w:rPr>
          <w:rFonts w:ascii="Calibri" w:hAnsi="Calibri"/>
        </w:rPr>
        <w:t>Grip and Motion</w:t>
      </w:r>
    </w:p>
    <w:p w:rsidR="002D4701" w:rsidRPr="00C72CAE" w:rsidRDefault="002D4701" w:rsidP="002D47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Times-Bold"/>
          <w:szCs w:val="22"/>
        </w:rPr>
      </w:pPr>
      <w:r w:rsidRPr="00C72CAE">
        <w:rPr>
          <w:rFonts w:ascii="Calibri" w:hAnsi="Calibri"/>
        </w:rPr>
        <w:t xml:space="preserve"> Single Strokes and Double Strokes</w:t>
      </w:r>
    </w:p>
    <w:p w:rsidR="002D4701" w:rsidRPr="00C72CAE" w:rsidRDefault="002D4701" w:rsidP="002D47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Times-Bold"/>
          <w:szCs w:val="22"/>
        </w:rPr>
      </w:pPr>
      <w:r>
        <w:rPr>
          <w:rFonts w:ascii="Calibri" w:hAnsi="Calibri" w:cs="Times-Bold"/>
          <w:szCs w:val="22"/>
        </w:rPr>
        <w:t>Basics of Single, Rebound, and “Buzz” S</w:t>
      </w:r>
      <w:r w:rsidRPr="00C72CAE">
        <w:rPr>
          <w:rFonts w:ascii="Calibri" w:hAnsi="Calibri" w:cs="Times-Bold"/>
          <w:szCs w:val="22"/>
        </w:rPr>
        <w:t>trokes</w:t>
      </w:r>
    </w:p>
    <w:p w:rsidR="002D4701" w:rsidRPr="00C72CAE" w:rsidRDefault="002D4701" w:rsidP="002D47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Times-Bold"/>
          <w:szCs w:val="22"/>
        </w:rPr>
      </w:pPr>
      <w:r w:rsidRPr="00C72CAE">
        <w:rPr>
          <w:rFonts w:ascii="Calibri" w:hAnsi="Calibri"/>
        </w:rPr>
        <w:t xml:space="preserve">Rolls and Ornaments </w:t>
      </w:r>
    </w:p>
    <w:p w:rsidR="002D4701" w:rsidRPr="00C72CAE" w:rsidRDefault="002D4701" w:rsidP="002D47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Times-Bold"/>
          <w:szCs w:val="22"/>
        </w:rPr>
      </w:pPr>
      <w:r w:rsidRPr="00C72CAE">
        <w:rPr>
          <w:rFonts w:ascii="Calibri" w:hAnsi="Calibri"/>
        </w:rPr>
        <w:t xml:space="preserve">Introduction of Rudimental Playing </w:t>
      </w:r>
    </w:p>
    <w:p w:rsidR="002D4701" w:rsidRPr="00C72CAE" w:rsidRDefault="002D4701" w:rsidP="002D47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Times-Bold"/>
          <w:szCs w:val="22"/>
        </w:rPr>
      </w:pPr>
      <w:r w:rsidRPr="00C72CAE">
        <w:rPr>
          <w:rFonts w:ascii="Calibri" w:hAnsi="Calibri"/>
        </w:rPr>
        <w:t xml:space="preserve">Rudiments of Music </w:t>
      </w:r>
    </w:p>
    <w:p w:rsidR="002D4701" w:rsidRPr="00C72CAE" w:rsidRDefault="002D4701" w:rsidP="002D4701">
      <w:pPr>
        <w:widowControl w:val="0"/>
        <w:autoSpaceDE w:val="0"/>
        <w:autoSpaceDN w:val="0"/>
        <w:adjustRightInd w:val="0"/>
        <w:spacing w:after="0"/>
        <w:rPr>
          <w:rFonts w:ascii="Calibri" w:hAnsi="Calibri" w:cs="Times-Bold"/>
          <w:szCs w:val="22"/>
        </w:rPr>
      </w:pPr>
      <w:r w:rsidRPr="00C72CAE">
        <w:rPr>
          <w:rFonts w:ascii="Calibri" w:hAnsi="Calibri"/>
        </w:rPr>
        <w:t>Topic 4:</w:t>
      </w:r>
      <w:r w:rsidRPr="00C72CAE">
        <w:rPr>
          <w:rFonts w:ascii="Calibri" w:hAnsi="Calibri"/>
        </w:rPr>
        <w:tab/>
      </w:r>
      <w:r w:rsidRPr="00C72CAE">
        <w:rPr>
          <w:rFonts w:ascii="Calibri" w:hAnsi="Calibri" w:cs="Times-Bold"/>
          <w:szCs w:val="22"/>
        </w:rPr>
        <w:t>Snare Drum: Rebounds, Doubles, Accent Studies</w:t>
      </w:r>
    </w:p>
    <w:p w:rsidR="002D4701" w:rsidRPr="00C72CAE" w:rsidRDefault="002D4701" w:rsidP="002D47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Times-Bold"/>
          <w:szCs w:val="22"/>
        </w:rPr>
      </w:pPr>
      <w:r w:rsidRPr="00C72CAE">
        <w:rPr>
          <w:rFonts w:ascii="Calibri" w:hAnsi="Calibri" w:cs="Times-Bold"/>
          <w:szCs w:val="22"/>
        </w:rPr>
        <w:t>Introducing the Measured Rolls and Paradiddles</w:t>
      </w:r>
    </w:p>
    <w:p w:rsidR="002D4701" w:rsidRPr="00C72CAE" w:rsidRDefault="002D4701" w:rsidP="002D47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Times-Bold"/>
          <w:szCs w:val="22"/>
        </w:rPr>
      </w:pPr>
      <w:r w:rsidRPr="00C72CAE">
        <w:rPr>
          <w:rFonts w:ascii="Calibri" w:hAnsi="Calibri" w:cs="Times-Bold"/>
          <w:szCs w:val="22"/>
        </w:rPr>
        <w:t>Other Rudiments: Etudes, Duets</w:t>
      </w:r>
    </w:p>
    <w:p w:rsidR="002D4701" w:rsidRPr="00C72CAE" w:rsidRDefault="002D4701" w:rsidP="002D47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Times-Bold"/>
          <w:szCs w:val="22"/>
        </w:rPr>
      </w:pPr>
      <w:r w:rsidRPr="00C72CAE">
        <w:rPr>
          <w:rFonts w:ascii="Calibri" w:hAnsi="Calibri" w:cs="Times-Bold"/>
          <w:szCs w:val="22"/>
        </w:rPr>
        <w:t>Snare Drum Flam Etudes, Duets</w:t>
      </w:r>
    </w:p>
    <w:p w:rsidR="002D4701" w:rsidRPr="00C72CAE" w:rsidRDefault="002D4701" w:rsidP="002D47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Times-Bold"/>
          <w:szCs w:val="22"/>
        </w:rPr>
      </w:pPr>
      <w:r w:rsidRPr="00C72CAE">
        <w:rPr>
          <w:rFonts w:ascii="Calibri" w:hAnsi="Calibri" w:cs="Times-Bold"/>
          <w:szCs w:val="22"/>
        </w:rPr>
        <w:t>Snare Drum: Ruffs, Etudes,</w:t>
      </w:r>
    </w:p>
    <w:p w:rsidR="002D4701" w:rsidRPr="00C72CAE" w:rsidRDefault="002D4701" w:rsidP="002D4701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 xml:space="preserve">Topic 5: </w:t>
      </w:r>
      <w:r w:rsidRPr="00C72CAE">
        <w:rPr>
          <w:rFonts w:ascii="Calibri" w:hAnsi="Calibri"/>
        </w:rPr>
        <w:tab/>
        <w:t xml:space="preserve">Marching Percussion </w:t>
      </w:r>
    </w:p>
    <w:p w:rsidR="002D4701" w:rsidRPr="00C72CAE" w:rsidRDefault="002D4701" w:rsidP="002D4701">
      <w:pPr>
        <w:pStyle w:val="NoSpacing"/>
        <w:numPr>
          <w:ilvl w:val="0"/>
          <w:numId w:val="3"/>
        </w:numPr>
        <w:rPr>
          <w:rFonts w:ascii="Calibri" w:hAnsi="Calibri" w:cs="Times-Bold"/>
          <w:szCs w:val="22"/>
        </w:rPr>
      </w:pPr>
      <w:r w:rsidRPr="00C72CAE">
        <w:rPr>
          <w:rFonts w:ascii="Calibri" w:hAnsi="Calibri"/>
        </w:rPr>
        <w:t xml:space="preserve">Introduction/Historical background/Categories and Marching Snare Drum/Tenor playing </w:t>
      </w:r>
    </w:p>
    <w:p w:rsidR="002D4701" w:rsidRPr="00C72CAE" w:rsidRDefault="002D4701" w:rsidP="002D4701">
      <w:pPr>
        <w:pStyle w:val="NoSpacing"/>
        <w:numPr>
          <w:ilvl w:val="0"/>
          <w:numId w:val="3"/>
        </w:numPr>
        <w:rPr>
          <w:rFonts w:ascii="Calibri" w:hAnsi="Calibri" w:cs="Times-Bold"/>
          <w:szCs w:val="22"/>
        </w:rPr>
      </w:pPr>
      <w:r w:rsidRPr="00C72CAE">
        <w:rPr>
          <w:rFonts w:ascii="Calibri" w:hAnsi="Calibri"/>
        </w:rPr>
        <w:t xml:space="preserve">Basses and Cymbals </w:t>
      </w:r>
    </w:p>
    <w:p w:rsidR="002D4701" w:rsidRPr="00C72CAE" w:rsidRDefault="002D4701" w:rsidP="002D4701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 6:</w:t>
      </w:r>
      <w:r w:rsidRPr="00C72CAE">
        <w:rPr>
          <w:rFonts w:ascii="Calibri" w:hAnsi="Calibri"/>
        </w:rPr>
        <w:tab/>
        <w:t xml:space="preserve"> Accessories </w:t>
      </w:r>
    </w:p>
    <w:p w:rsidR="002D4701" w:rsidRPr="00C72CAE" w:rsidRDefault="002D4701" w:rsidP="002D4701">
      <w:pPr>
        <w:pStyle w:val="NoSpacing"/>
        <w:numPr>
          <w:ilvl w:val="0"/>
          <w:numId w:val="4"/>
        </w:numPr>
        <w:rPr>
          <w:rFonts w:ascii="Calibri" w:hAnsi="Calibri" w:cs="Times-Bold"/>
          <w:szCs w:val="22"/>
        </w:rPr>
      </w:pPr>
      <w:r>
        <w:rPr>
          <w:rFonts w:ascii="Calibri" w:hAnsi="Calibri"/>
        </w:rPr>
        <w:t>Introduction and Historical B</w:t>
      </w:r>
      <w:r w:rsidRPr="00C72CAE">
        <w:rPr>
          <w:rFonts w:ascii="Calibri" w:hAnsi="Calibri"/>
        </w:rPr>
        <w:t xml:space="preserve">ackground </w:t>
      </w:r>
    </w:p>
    <w:p w:rsidR="002D4701" w:rsidRPr="00C72CAE" w:rsidRDefault="002D4701" w:rsidP="002D4701">
      <w:pPr>
        <w:pStyle w:val="NoSpacing"/>
        <w:numPr>
          <w:ilvl w:val="0"/>
          <w:numId w:val="4"/>
        </w:numPr>
        <w:rPr>
          <w:rFonts w:ascii="Calibri" w:hAnsi="Calibri" w:cs="Times-Bold"/>
          <w:szCs w:val="22"/>
        </w:rPr>
      </w:pPr>
      <w:r w:rsidRPr="00C72CAE">
        <w:rPr>
          <w:rFonts w:ascii="Calibri" w:hAnsi="Calibri"/>
        </w:rPr>
        <w:lastRenderedPageBreak/>
        <w:t xml:space="preserve">Triangle and Tambourine </w:t>
      </w:r>
    </w:p>
    <w:p w:rsidR="002D4701" w:rsidRPr="00C72CAE" w:rsidRDefault="002D4701" w:rsidP="002D4701">
      <w:pPr>
        <w:pStyle w:val="NoSpacing"/>
        <w:numPr>
          <w:ilvl w:val="0"/>
          <w:numId w:val="4"/>
        </w:numPr>
        <w:rPr>
          <w:rFonts w:ascii="Calibri" w:hAnsi="Calibri" w:cs="Times-Bold"/>
          <w:szCs w:val="22"/>
        </w:rPr>
      </w:pPr>
      <w:r w:rsidRPr="00C72CAE">
        <w:rPr>
          <w:rFonts w:ascii="Calibri" w:hAnsi="Calibri" w:cs="Times-Bold"/>
          <w:szCs w:val="22"/>
        </w:rPr>
        <w:t xml:space="preserve">Bass Drum, Cymbals, Triangle, Tambourine. </w:t>
      </w:r>
    </w:p>
    <w:p w:rsidR="002D4701" w:rsidRPr="00C72CAE" w:rsidRDefault="002D4701" w:rsidP="002D47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Times-Bold"/>
          <w:szCs w:val="22"/>
        </w:rPr>
      </w:pPr>
      <w:r w:rsidRPr="00C72CAE">
        <w:rPr>
          <w:rFonts w:ascii="Calibri" w:hAnsi="Calibri" w:cs="Times-Bold"/>
          <w:szCs w:val="22"/>
        </w:rPr>
        <w:t>T</w:t>
      </w:r>
      <w:r>
        <w:rPr>
          <w:rFonts w:ascii="Calibri" w:hAnsi="Calibri" w:cs="Times-Bold"/>
          <w:szCs w:val="22"/>
        </w:rPr>
        <w:t>am-Tams, Castanets, Woodblocks</w:t>
      </w:r>
      <w:r w:rsidRPr="00C72CAE">
        <w:rPr>
          <w:rFonts w:ascii="Calibri" w:hAnsi="Calibri" w:cs="Times-Bold"/>
          <w:szCs w:val="22"/>
        </w:rPr>
        <w:t>, Sleigh Bells</w:t>
      </w:r>
    </w:p>
    <w:p w:rsidR="002D4701" w:rsidRPr="00C72CAE" w:rsidRDefault="002D4701" w:rsidP="002D4701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 7:</w:t>
      </w:r>
      <w:r w:rsidRPr="00C72CAE">
        <w:rPr>
          <w:rFonts w:ascii="Calibri" w:hAnsi="Calibri"/>
        </w:rPr>
        <w:tab/>
        <w:t xml:space="preserve">Percussion Ensemble – Literature and Performing Aspects </w:t>
      </w:r>
    </w:p>
    <w:p w:rsidR="002D4701" w:rsidRPr="00C72CAE" w:rsidRDefault="002D4701" w:rsidP="002D4701">
      <w:pPr>
        <w:rPr>
          <w:rFonts w:ascii="Calibri" w:hAnsi="Calibri" w:cs="Times-Bold"/>
          <w:b/>
          <w:i/>
          <w:szCs w:val="22"/>
        </w:rPr>
      </w:pPr>
    </w:p>
    <w:p w:rsidR="002D4701" w:rsidRPr="006915A8" w:rsidRDefault="002D4701" w:rsidP="002D4701">
      <w:pPr>
        <w:rPr>
          <w:rFonts w:ascii="Calibri" w:hAnsi="Calibri" w:cs="Times-Bold"/>
          <w:i/>
          <w:szCs w:val="22"/>
        </w:rPr>
      </w:pPr>
      <w:r w:rsidRPr="006915A8">
        <w:rPr>
          <w:rFonts w:ascii="Calibri" w:hAnsi="Calibri" w:cs="Times-Bold"/>
          <w:i/>
          <w:szCs w:val="22"/>
        </w:rPr>
        <w:t>Learning Outcomes</w:t>
      </w:r>
    </w:p>
    <w:p w:rsidR="002D4701" w:rsidRPr="00C72CAE" w:rsidRDefault="002D4701" w:rsidP="002D4701">
      <w:pPr>
        <w:pStyle w:val="NoSpacing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Acquisition of </w:t>
      </w:r>
      <w:r w:rsidRPr="00C72CAE">
        <w:rPr>
          <w:rFonts w:ascii="Calibri" w:hAnsi="Calibri"/>
        </w:rPr>
        <w:t>a sense of rhythm and beat</w:t>
      </w:r>
    </w:p>
    <w:p w:rsidR="002D4701" w:rsidRPr="00C72CAE" w:rsidRDefault="002D4701" w:rsidP="002D4701">
      <w:pPr>
        <w:pStyle w:val="NoSpacing"/>
        <w:numPr>
          <w:ilvl w:val="0"/>
          <w:numId w:val="7"/>
        </w:numPr>
        <w:rPr>
          <w:rFonts w:ascii="Calibri" w:hAnsi="Calibri"/>
        </w:rPr>
      </w:pPr>
      <w:r w:rsidRPr="00C72CAE">
        <w:rPr>
          <w:rFonts w:ascii="Calibri" w:hAnsi="Calibri"/>
        </w:rPr>
        <w:t>Ability to play a simple repertoire</w:t>
      </w:r>
    </w:p>
    <w:p w:rsidR="002D4701" w:rsidRDefault="002D4701" w:rsidP="002D4701">
      <w:pPr>
        <w:pStyle w:val="NoSpacing"/>
        <w:numPr>
          <w:ilvl w:val="0"/>
          <w:numId w:val="7"/>
        </w:numPr>
        <w:rPr>
          <w:rFonts w:ascii="Calibri" w:hAnsi="Calibri"/>
        </w:rPr>
      </w:pPr>
      <w:r w:rsidRPr="00C72CAE">
        <w:rPr>
          <w:rFonts w:ascii="Calibri" w:hAnsi="Calibri"/>
        </w:rPr>
        <w:t>Ability to appreciate percussion instruments as a support for the melodic ones</w:t>
      </w:r>
    </w:p>
    <w:p w:rsidR="002D4701" w:rsidRPr="00C72CAE" w:rsidRDefault="002D4701" w:rsidP="002D4701">
      <w:pPr>
        <w:pStyle w:val="NoSpacing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Developed basic aural and sight singing skills</w:t>
      </w:r>
    </w:p>
    <w:p w:rsidR="002D4701" w:rsidRPr="00C72CAE" w:rsidRDefault="002D4701" w:rsidP="002D4701">
      <w:pPr>
        <w:jc w:val="both"/>
        <w:rPr>
          <w:rFonts w:ascii="Calibri" w:hAnsi="Calibri"/>
          <w:b/>
        </w:rPr>
      </w:pPr>
    </w:p>
    <w:p w:rsidR="002D4701" w:rsidRPr="009B0DB9" w:rsidRDefault="002D4701" w:rsidP="002D4701">
      <w:pPr>
        <w:jc w:val="both"/>
        <w:rPr>
          <w:rFonts w:ascii="Calibri" w:hAnsi="Calibri"/>
          <w:i/>
        </w:rPr>
      </w:pPr>
      <w:r w:rsidRPr="009B0DB9">
        <w:rPr>
          <w:rFonts w:ascii="Calibri" w:hAnsi="Calibri"/>
          <w:i/>
        </w:rPr>
        <w:t>Methods of Teaching/Delivery</w:t>
      </w:r>
    </w:p>
    <w:p w:rsidR="002D4701" w:rsidRPr="00C72CAE" w:rsidRDefault="002D4701" w:rsidP="002D4701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Homework, lecture, demonstration, individual instruction, tutorial</w:t>
      </w:r>
    </w:p>
    <w:p w:rsidR="002D4701" w:rsidRPr="00C72CAE" w:rsidRDefault="002D4701" w:rsidP="002D4701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/>
          <w:bCs/>
        </w:rPr>
      </w:pPr>
    </w:p>
    <w:p w:rsidR="002D4701" w:rsidRPr="009B0DB9" w:rsidRDefault="002D4701" w:rsidP="002D4701">
      <w:pPr>
        <w:jc w:val="both"/>
        <w:rPr>
          <w:rFonts w:ascii="Calibri" w:hAnsi="Calibri"/>
          <w:i/>
        </w:rPr>
      </w:pPr>
      <w:r w:rsidRPr="009B0DB9">
        <w:rPr>
          <w:rFonts w:ascii="Calibri" w:hAnsi="Calibri"/>
          <w:i/>
        </w:rPr>
        <w:t>Modes of Assessment</w:t>
      </w:r>
    </w:p>
    <w:p w:rsidR="002D4701" w:rsidRPr="00C72CAE" w:rsidRDefault="002D4701" w:rsidP="002D4701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Cs/>
        </w:rPr>
      </w:pPr>
      <w:r w:rsidRPr="00C72CAE">
        <w:rPr>
          <w:rFonts w:ascii="Calibri" w:hAnsi="Calibri" w:cs="TimesNewRomanPS-BoldMT"/>
          <w:bCs/>
        </w:rPr>
        <w:t>Course work</w:t>
      </w:r>
    </w:p>
    <w:p w:rsidR="002D4701" w:rsidRPr="00C72CAE" w:rsidRDefault="002D4701" w:rsidP="002D47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Attendance and participation in class: 5%</w:t>
      </w:r>
    </w:p>
    <w:p w:rsidR="002D4701" w:rsidRPr="00C72CAE" w:rsidRDefault="002D4701" w:rsidP="002D47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W</w:t>
      </w:r>
      <w:r>
        <w:rPr>
          <w:rFonts w:ascii="Calibri" w:hAnsi="Calibri" w:cs="TimesNewRomanPS-BoldMT"/>
        </w:rPr>
        <w:t>eekly performance assessment: 20</w:t>
      </w:r>
      <w:r w:rsidRPr="00C72CAE">
        <w:rPr>
          <w:rFonts w:ascii="Calibri" w:hAnsi="Calibri" w:cs="TimesNewRomanPS-BoldMT"/>
        </w:rPr>
        <w:t>%</w:t>
      </w:r>
    </w:p>
    <w:p w:rsidR="002D4701" w:rsidRPr="00C72CAE" w:rsidRDefault="002D4701" w:rsidP="002D47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Sight Singing: 5%</w:t>
      </w:r>
    </w:p>
    <w:p w:rsidR="002D4701" w:rsidRPr="00C72CAE" w:rsidRDefault="002D4701" w:rsidP="002D47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Aural assignment: 5%</w:t>
      </w:r>
    </w:p>
    <w:p w:rsidR="002D4701" w:rsidRPr="00C72CAE" w:rsidRDefault="002D4701" w:rsidP="002D47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Departmental Performances: 5%</w:t>
      </w:r>
    </w:p>
    <w:p w:rsidR="002D4701" w:rsidRPr="00C72CAE" w:rsidRDefault="002D4701" w:rsidP="002D4701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Final examinations</w:t>
      </w:r>
    </w:p>
    <w:p w:rsidR="002D4701" w:rsidRPr="00C72CAE" w:rsidRDefault="002D4701" w:rsidP="002D47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 xml:space="preserve">Practical: </w:t>
      </w:r>
    </w:p>
    <w:p w:rsidR="002D4701" w:rsidRPr="00C72CAE" w:rsidRDefault="002D4701" w:rsidP="002D470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Sight singing: 5</w:t>
      </w:r>
      <w:r w:rsidRPr="00C72CAE">
        <w:rPr>
          <w:rFonts w:ascii="Calibri" w:hAnsi="Calibri" w:cs="TimesNewRomanPS-BoldMT"/>
        </w:rPr>
        <w:t>%</w:t>
      </w:r>
    </w:p>
    <w:p w:rsidR="002D4701" w:rsidRPr="00C72CAE" w:rsidRDefault="002D4701" w:rsidP="002D470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Aural</w:t>
      </w:r>
      <w:r w:rsidRPr="00C72CAE">
        <w:rPr>
          <w:rFonts w:ascii="Calibri" w:hAnsi="Calibri" w:cs="TimesNewRomanPS-BoldMT"/>
        </w:rPr>
        <w:t>:</w:t>
      </w:r>
      <w:r w:rsidRPr="00C72CAE">
        <w:rPr>
          <w:rFonts w:ascii="Calibri" w:hAnsi="Calibri" w:cs="TimesNewRomanPS-BoldMT"/>
        </w:rPr>
        <w:tab/>
        <w:t>5%</w:t>
      </w:r>
    </w:p>
    <w:p w:rsidR="002D4701" w:rsidRPr="00C72CAE" w:rsidRDefault="002D4701" w:rsidP="002D470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Performance</w:t>
      </w:r>
      <w:r>
        <w:rPr>
          <w:rFonts w:ascii="Calibri" w:hAnsi="Calibri" w:cs="TimesNewRomanPS-BoldMT"/>
        </w:rPr>
        <w:t>: 20</w:t>
      </w:r>
      <w:r w:rsidRPr="00C72CAE">
        <w:rPr>
          <w:rFonts w:ascii="Calibri" w:hAnsi="Calibri" w:cs="TimesNewRomanPS-BoldMT"/>
        </w:rPr>
        <w:t>%</w:t>
      </w:r>
    </w:p>
    <w:p w:rsidR="002D4701" w:rsidRPr="00C72CAE" w:rsidRDefault="002D4701" w:rsidP="002D47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Written: 30%</w:t>
      </w:r>
    </w:p>
    <w:p w:rsidR="002D4701" w:rsidRDefault="002D4701" w:rsidP="002D4701">
      <w:pPr>
        <w:rPr>
          <w:rFonts w:ascii="Calibri" w:hAnsi="Calibri"/>
          <w:b/>
          <w:i/>
        </w:rPr>
      </w:pPr>
    </w:p>
    <w:p w:rsidR="002D4701" w:rsidRPr="006B2D46" w:rsidRDefault="002D4701" w:rsidP="002D4701">
      <w:pPr>
        <w:rPr>
          <w:rFonts w:ascii="Calibri" w:hAnsi="Calibri"/>
          <w:i/>
        </w:rPr>
      </w:pPr>
      <w:r w:rsidRPr="005140EF">
        <w:rPr>
          <w:rFonts w:ascii="Calibri" w:hAnsi="Calibri"/>
          <w:i/>
        </w:rPr>
        <w:t>Selected Readings</w:t>
      </w:r>
    </w:p>
    <w:p w:rsidR="002D4701" w:rsidRDefault="002D4701" w:rsidP="002D4701">
      <w:pPr>
        <w:pStyle w:val="NoSpacing"/>
        <w:ind w:left="720" w:hanging="720"/>
      </w:pPr>
      <w:r w:rsidRPr="00C72CAE">
        <w:t xml:space="preserve">Cook, Gary D. 1992. </w:t>
      </w:r>
      <w:proofErr w:type="gramStart"/>
      <w:r w:rsidRPr="00C72CAE">
        <w:rPr>
          <w:i/>
        </w:rPr>
        <w:t>Teaching Percussion.</w:t>
      </w:r>
      <w:r w:rsidRPr="00C72CAE">
        <w:t>Third Edition.</w:t>
      </w:r>
      <w:proofErr w:type="gramEnd"/>
      <w:r w:rsidRPr="00C72CAE">
        <w:t xml:space="preserve"> New York: </w:t>
      </w:r>
      <w:proofErr w:type="spellStart"/>
      <w:r w:rsidRPr="00C72CAE">
        <w:t>Schirmer</w:t>
      </w:r>
      <w:proofErr w:type="spellEnd"/>
      <w:r w:rsidRPr="00C72CAE">
        <w:t xml:space="preserve"> Books.</w:t>
      </w:r>
    </w:p>
    <w:p w:rsidR="002D4701" w:rsidRDefault="002D4701" w:rsidP="002D4701">
      <w:pPr>
        <w:pStyle w:val="NoSpacing"/>
        <w:ind w:left="720" w:hanging="720"/>
      </w:pPr>
      <w:proofErr w:type="spellStart"/>
      <w:proofErr w:type="gramStart"/>
      <w:r>
        <w:t>Girsberger</w:t>
      </w:r>
      <w:proofErr w:type="spellEnd"/>
      <w:r>
        <w:t xml:space="preserve">, Russ and Anthony J. </w:t>
      </w:r>
      <w:proofErr w:type="spellStart"/>
      <w:r>
        <w:t>Cirone</w:t>
      </w:r>
      <w:proofErr w:type="spellEnd"/>
      <w:r>
        <w:t>.</w:t>
      </w:r>
      <w:proofErr w:type="gramEnd"/>
      <w:r>
        <w:t xml:space="preserve"> 2000. </w:t>
      </w:r>
      <w:r w:rsidRPr="005140EF">
        <w:rPr>
          <w:i/>
        </w:rPr>
        <w:t xml:space="preserve">Practical Guide to Percussion Terminology. </w:t>
      </w:r>
      <w:r>
        <w:t>Ft. Lauderdale, FL: Meredith Music Production.</w:t>
      </w:r>
    </w:p>
    <w:p w:rsidR="002D4701" w:rsidRPr="00C72CAE" w:rsidRDefault="002D4701" w:rsidP="002D4701">
      <w:pPr>
        <w:spacing w:after="0"/>
        <w:ind w:left="720" w:hanging="720"/>
        <w:rPr>
          <w:rFonts w:ascii="Calibri" w:hAnsi="Calibri"/>
          <w:kern w:val="36"/>
          <w:szCs w:val="20"/>
        </w:rPr>
      </w:pPr>
      <w:proofErr w:type="gramStart"/>
      <w:r w:rsidRPr="00C72CAE">
        <w:rPr>
          <w:rFonts w:ascii="Calibri" w:hAnsi="Calibri"/>
          <w:szCs w:val="20"/>
        </w:rPr>
        <w:t xml:space="preserve">Mattingly, Rick and Rod </w:t>
      </w:r>
      <w:proofErr w:type="spellStart"/>
      <w:r w:rsidRPr="00C72CAE">
        <w:rPr>
          <w:rFonts w:ascii="Calibri" w:hAnsi="Calibri"/>
          <w:szCs w:val="20"/>
        </w:rPr>
        <w:t>Morgenstein</w:t>
      </w:r>
      <w:proofErr w:type="spellEnd"/>
      <w:r w:rsidRPr="00C72CAE">
        <w:rPr>
          <w:rFonts w:ascii="Calibri" w:hAnsi="Calibri"/>
          <w:szCs w:val="20"/>
        </w:rPr>
        <w:t>.</w:t>
      </w:r>
      <w:proofErr w:type="gramEnd"/>
      <w:r w:rsidRPr="00C72CAE">
        <w:rPr>
          <w:rFonts w:ascii="Calibri" w:hAnsi="Calibri"/>
          <w:szCs w:val="20"/>
        </w:rPr>
        <w:t xml:space="preserve"> 1997. </w:t>
      </w:r>
      <w:r w:rsidRPr="00C72CAE">
        <w:rPr>
          <w:rFonts w:ascii="Calibri" w:hAnsi="Calibri"/>
          <w:i/>
          <w:szCs w:val="20"/>
        </w:rPr>
        <w:t xml:space="preserve">The </w:t>
      </w:r>
      <w:proofErr w:type="spellStart"/>
      <w:r w:rsidRPr="00C72CAE">
        <w:rPr>
          <w:rFonts w:ascii="Calibri" w:hAnsi="Calibri"/>
          <w:i/>
          <w:szCs w:val="20"/>
        </w:rPr>
        <w:t>Drumset</w:t>
      </w:r>
      <w:proofErr w:type="spellEnd"/>
      <w:r w:rsidRPr="00C72CAE">
        <w:rPr>
          <w:rFonts w:ascii="Calibri" w:hAnsi="Calibri"/>
          <w:i/>
          <w:szCs w:val="20"/>
        </w:rPr>
        <w:t xml:space="preserve"> Musician (Percussion).</w:t>
      </w:r>
      <w:r w:rsidRPr="00C72CAE">
        <w:rPr>
          <w:rFonts w:ascii="Calibri" w:hAnsi="Calibri"/>
          <w:szCs w:val="20"/>
        </w:rPr>
        <w:t xml:space="preserve">  Milwaukee: Hal Leonard.</w:t>
      </w:r>
    </w:p>
    <w:p w:rsidR="002D4701" w:rsidRPr="00C72CAE" w:rsidRDefault="002D4701" w:rsidP="002D4701">
      <w:pPr>
        <w:spacing w:after="0"/>
        <w:ind w:left="720" w:hanging="720"/>
        <w:rPr>
          <w:rFonts w:ascii="Calibri" w:hAnsi="Calibri"/>
          <w:kern w:val="36"/>
          <w:szCs w:val="20"/>
        </w:rPr>
      </w:pPr>
      <w:r w:rsidRPr="00C72CAE">
        <w:rPr>
          <w:rFonts w:ascii="Calibri" w:hAnsi="Calibri"/>
          <w:kern w:val="36"/>
          <w:szCs w:val="20"/>
        </w:rPr>
        <w:t xml:space="preserve">Miller, Michael. 2009. </w:t>
      </w:r>
      <w:r w:rsidRPr="00C72CAE">
        <w:rPr>
          <w:rFonts w:ascii="Calibri" w:hAnsi="Calibri"/>
          <w:i/>
          <w:kern w:val="36"/>
          <w:szCs w:val="20"/>
        </w:rPr>
        <w:t xml:space="preserve">The Complete Idiot's Guide to Playing Percussion. </w:t>
      </w:r>
      <w:r w:rsidRPr="00C72CAE">
        <w:rPr>
          <w:rFonts w:ascii="Calibri" w:hAnsi="Calibri"/>
          <w:kern w:val="36"/>
          <w:szCs w:val="20"/>
        </w:rPr>
        <w:t>New York: Alpha Edition.</w:t>
      </w:r>
    </w:p>
    <w:p w:rsidR="002D4701" w:rsidRPr="00C72CAE" w:rsidRDefault="002D4701" w:rsidP="002D4701">
      <w:pPr>
        <w:spacing w:after="0"/>
        <w:ind w:left="720" w:hanging="720"/>
        <w:rPr>
          <w:rFonts w:ascii="Calibri" w:hAnsi="Calibri"/>
          <w:kern w:val="36"/>
          <w:szCs w:val="20"/>
        </w:rPr>
      </w:pPr>
      <w:r w:rsidRPr="00C72CAE">
        <w:rPr>
          <w:rFonts w:ascii="Calibri" w:hAnsi="Calibri"/>
          <w:szCs w:val="20"/>
        </w:rPr>
        <w:t xml:space="preserve">Whaley </w:t>
      </w:r>
      <w:proofErr w:type="spellStart"/>
      <w:r w:rsidRPr="00C72CAE">
        <w:rPr>
          <w:rFonts w:ascii="Calibri" w:hAnsi="Calibri"/>
          <w:szCs w:val="20"/>
        </w:rPr>
        <w:t>Gardwood</w:t>
      </w:r>
      <w:proofErr w:type="spellEnd"/>
      <w:r w:rsidRPr="00C72CAE">
        <w:rPr>
          <w:rFonts w:ascii="Calibri" w:hAnsi="Calibri"/>
          <w:szCs w:val="20"/>
        </w:rPr>
        <w:t xml:space="preserve">, Neil Grover </w:t>
      </w:r>
      <w:proofErr w:type="spellStart"/>
      <w:r w:rsidRPr="00C72CAE">
        <w:rPr>
          <w:rFonts w:ascii="Calibri" w:hAnsi="Calibri"/>
          <w:szCs w:val="20"/>
        </w:rPr>
        <w:t>etal</w:t>
      </w:r>
      <w:proofErr w:type="spellEnd"/>
      <w:r w:rsidRPr="00C72CAE">
        <w:rPr>
          <w:rFonts w:ascii="Calibri" w:hAnsi="Calibri"/>
          <w:szCs w:val="20"/>
        </w:rPr>
        <w:t xml:space="preserve">. 2006. </w:t>
      </w:r>
      <w:r w:rsidRPr="00C72CAE">
        <w:rPr>
          <w:rFonts w:ascii="Calibri" w:hAnsi="Calibri"/>
          <w:i/>
          <w:szCs w:val="20"/>
        </w:rPr>
        <w:t xml:space="preserve">The Art of Percussion Playing. </w:t>
      </w:r>
      <w:r w:rsidRPr="00C72CAE">
        <w:rPr>
          <w:rFonts w:ascii="Calibri" w:hAnsi="Calibri"/>
          <w:szCs w:val="20"/>
        </w:rPr>
        <w:t>Galesville, MD: Meredith Music Publications</w:t>
      </w:r>
    </w:p>
    <w:p w:rsidR="001C3396" w:rsidRDefault="001C3396">
      <w:bookmarkStart w:id="0" w:name="_GoBack"/>
      <w:bookmarkEnd w:id="0"/>
    </w:p>
    <w:sectPr w:rsidR="001C3396" w:rsidSect="00E24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1C4"/>
    <w:multiLevelType w:val="hybridMultilevel"/>
    <w:tmpl w:val="C37AB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227F"/>
    <w:multiLevelType w:val="hybridMultilevel"/>
    <w:tmpl w:val="8E8AAC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8800CB"/>
    <w:multiLevelType w:val="hybridMultilevel"/>
    <w:tmpl w:val="25601B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74F7782"/>
    <w:multiLevelType w:val="hybridMultilevel"/>
    <w:tmpl w:val="FA6CB5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A88078C"/>
    <w:multiLevelType w:val="hybridMultilevel"/>
    <w:tmpl w:val="5D0C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17D56"/>
    <w:multiLevelType w:val="hybridMultilevel"/>
    <w:tmpl w:val="27FC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12D82"/>
    <w:multiLevelType w:val="hybridMultilevel"/>
    <w:tmpl w:val="3BB2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2D4701"/>
    <w:rsid w:val="00050608"/>
    <w:rsid w:val="001668D8"/>
    <w:rsid w:val="001C3396"/>
    <w:rsid w:val="001F160E"/>
    <w:rsid w:val="002D4701"/>
    <w:rsid w:val="00421293"/>
    <w:rsid w:val="00563212"/>
    <w:rsid w:val="00745640"/>
    <w:rsid w:val="008F7FC7"/>
    <w:rsid w:val="00970755"/>
    <w:rsid w:val="00BB434B"/>
    <w:rsid w:val="00BF0D71"/>
    <w:rsid w:val="00DA19F4"/>
    <w:rsid w:val="00E2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01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70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01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70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2494</Characters>
  <Application>Microsoft Office Word</Application>
  <DocSecurity>0</DocSecurity>
  <Lines>20</Lines>
  <Paragraphs>5</Paragraphs>
  <ScaleCrop>false</ScaleCrop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2014-06-13T07:14:00Z</dcterms:created>
  <dcterms:modified xsi:type="dcterms:W3CDTF">2014-06-13T07:14:00Z</dcterms:modified>
</cp:coreProperties>
</file>