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25" w:rsidRPr="00C72CAE" w:rsidRDefault="00C52F25" w:rsidP="00C52F25">
      <w:pPr>
        <w:rPr>
          <w:rFonts w:ascii="Calibri" w:hAnsi="Calibri"/>
          <w:b/>
        </w:rPr>
      </w:pPr>
      <w:r>
        <w:rPr>
          <w:rFonts w:ascii="Calibri" w:hAnsi="Calibri"/>
          <w:b/>
        </w:rPr>
        <w:t xml:space="preserve">MUS 2101 </w:t>
      </w:r>
      <w:r w:rsidRPr="00C72CAE">
        <w:rPr>
          <w:rFonts w:ascii="Calibri" w:hAnsi="Calibri"/>
          <w:b/>
        </w:rPr>
        <w:t>Introduction to Writing Inventions and African Songs</w:t>
      </w:r>
      <w:r w:rsidRPr="00C72CAE">
        <w:rPr>
          <w:rFonts w:ascii="Calibri" w:hAnsi="Calibri"/>
          <w:b/>
        </w:rPr>
        <w:tab/>
      </w:r>
    </w:p>
    <w:p w:rsidR="00C52F25" w:rsidRPr="005C219D" w:rsidRDefault="00C52F25" w:rsidP="00C52F25">
      <w:pPr>
        <w:jc w:val="both"/>
        <w:rPr>
          <w:rFonts w:ascii="Calibri" w:hAnsi="Calibri"/>
          <w:i/>
        </w:rPr>
      </w:pPr>
      <w:r w:rsidRPr="00DB0777">
        <w:rPr>
          <w:rFonts w:ascii="Calibri" w:hAnsi="Calibri"/>
          <w:b/>
          <w:i/>
        </w:rPr>
        <w:t>Description</w:t>
      </w:r>
      <w:r w:rsidR="00DB0777">
        <w:rPr>
          <w:rFonts w:ascii="Calibri" w:hAnsi="Calibri"/>
          <w:i/>
        </w:rPr>
        <w:t>:</w:t>
      </w:r>
    </w:p>
    <w:p w:rsidR="00C52F25" w:rsidRPr="00C72CAE" w:rsidRDefault="00C52F25" w:rsidP="00C52F25">
      <w:pPr>
        <w:jc w:val="both"/>
        <w:rPr>
          <w:rFonts w:ascii="Calibri" w:hAnsi="Calibri"/>
          <w:b/>
        </w:rPr>
      </w:pPr>
      <w:r w:rsidRPr="00C72CAE">
        <w:rPr>
          <w:rFonts w:ascii="Calibri" w:hAnsi="Calibri"/>
        </w:rPr>
        <w:t>Pre-requisite to this course is MUS 1205. Skills in writing inventions and African song cycles are introduced. Training in counterpoint and orchestration form the core basis for writing inventions. Composition of songs and their accompaniments basing on styles selected from representative ethnicities from Uganda (at least one from each r</w:t>
      </w:r>
      <w:r>
        <w:rPr>
          <w:rFonts w:ascii="Calibri" w:hAnsi="Calibri"/>
        </w:rPr>
        <w:t>egion) and other ethnicities fro</w:t>
      </w:r>
      <w:r w:rsidRPr="00C72CAE">
        <w:rPr>
          <w:rFonts w:ascii="Calibri" w:hAnsi="Calibri"/>
        </w:rPr>
        <w:t>m Africa, depending on where there students come from, form the basis for writings skills of ethnic song cycles.</w:t>
      </w:r>
      <w:r w:rsidRPr="00C72CAE">
        <w:rPr>
          <w:rFonts w:ascii="Calibri" w:hAnsi="Calibri"/>
          <w:b/>
        </w:rPr>
        <w:tab/>
      </w:r>
      <w:r w:rsidRPr="00C72CAE">
        <w:rPr>
          <w:rFonts w:ascii="Calibri" w:hAnsi="Calibri"/>
          <w:b/>
        </w:rPr>
        <w:tab/>
      </w:r>
      <w:r w:rsidRPr="00C72CAE">
        <w:rPr>
          <w:rFonts w:ascii="Calibri" w:hAnsi="Calibri"/>
          <w:b/>
        </w:rPr>
        <w:tab/>
      </w:r>
    </w:p>
    <w:p w:rsidR="00C52F25" w:rsidRPr="00DB0777" w:rsidRDefault="00C52F25" w:rsidP="00C52F25">
      <w:pPr>
        <w:spacing w:after="0"/>
        <w:ind w:left="1440" w:hanging="1440"/>
        <w:rPr>
          <w:rFonts w:ascii="Calibri" w:hAnsi="Calibri"/>
          <w:b/>
          <w:i/>
        </w:rPr>
      </w:pPr>
      <w:r w:rsidRPr="00DB0777">
        <w:rPr>
          <w:rFonts w:ascii="Calibri" w:hAnsi="Calibri"/>
          <w:b/>
          <w:i/>
        </w:rPr>
        <w:t>Objectives</w:t>
      </w:r>
      <w:r w:rsidR="00DB0777" w:rsidRPr="00DB0777">
        <w:rPr>
          <w:rFonts w:ascii="Calibri" w:hAnsi="Calibri"/>
          <w:b/>
          <w:i/>
        </w:rPr>
        <w:t>:</w:t>
      </w:r>
    </w:p>
    <w:p w:rsidR="00C52F25" w:rsidRPr="00C72CAE" w:rsidRDefault="00C52F25" w:rsidP="00C52F25">
      <w:pPr>
        <w:spacing w:after="0"/>
        <w:ind w:left="1440" w:hanging="1440"/>
        <w:rPr>
          <w:rFonts w:ascii="Calibri" w:hAnsi="Calibri"/>
          <w:b/>
        </w:rPr>
      </w:pPr>
    </w:p>
    <w:p w:rsidR="00C52F25" w:rsidRPr="00C72CAE" w:rsidRDefault="00C52F25" w:rsidP="00C52F25">
      <w:pPr>
        <w:numPr>
          <w:ilvl w:val="0"/>
          <w:numId w:val="4"/>
        </w:numPr>
        <w:jc w:val="both"/>
        <w:rPr>
          <w:rFonts w:ascii="Calibri" w:hAnsi="Calibri"/>
        </w:rPr>
      </w:pPr>
      <w:r w:rsidRPr="00C72CAE">
        <w:rPr>
          <w:rFonts w:ascii="Calibri" w:hAnsi="Calibri"/>
        </w:rPr>
        <w:t>To equip students with skills for writing an exposition of a two-voice invention in both the major and minor modes, in the style of J S Bach</w:t>
      </w:r>
    </w:p>
    <w:p w:rsidR="00C52F25" w:rsidRPr="00C72CAE" w:rsidRDefault="00C52F25" w:rsidP="00C52F25">
      <w:pPr>
        <w:numPr>
          <w:ilvl w:val="0"/>
          <w:numId w:val="4"/>
        </w:numPr>
        <w:jc w:val="both"/>
        <w:rPr>
          <w:rFonts w:ascii="Calibri" w:hAnsi="Calibri"/>
        </w:rPr>
      </w:pPr>
      <w:r w:rsidRPr="00C72CAE">
        <w:rPr>
          <w:rFonts w:ascii="Calibri" w:hAnsi="Calibri"/>
        </w:rPr>
        <w:t>To equip students with skills of writing chords for the strings, woodwinds, and brass sections of a western orchestra</w:t>
      </w:r>
    </w:p>
    <w:p w:rsidR="00C52F25" w:rsidRPr="00C72CAE" w:rsidRDefault="00C52F25" w:rsidP="00C52F25">
      <w:pPr>
        <w:numPr>
          <w:ilvl w:val="0"/>
          <w:numId w:val="4"/>
        </w:numPr>
        <w:jc w:val="both"/>
        <w:rPr>
          <w:rFonts w:ascii="Calibri" w:hAnsi="Calibri"/>
        </w:rPr>
      </w:pPr>
      <w:r w:rsidRPr="00C72CAE">
        <w:rPr>
          <w:rFonts w:ascii="Calibri" w:hAnsi="Calibri"/>
        </w:rPr>
        <w:t>To equip students with skills of writing an ethnic poem on a given topic</w:t>
      </w:r>
    </w:p>
    <w:p w:rsidR="00C52F25" w:rsidRPr="00C72CAE" w:rsidRDefault="00C52F25" w:rsidP="00C52F25">
      <w:pPr>
        <w:numPr>
          <w:ilvl w:val="0"/>
          <w:numId w:val="4"/>
        </w:numPr>
        <w:jc w:val="both"/>
        <w:rPr>
          <w:rFonts w:ascii="Calibri" w:hAnsi="Calibri"/>
        </w:rPr>
      </w:pPr>
      <w:r w:rsidRPr="00C72CAE">
        <w:rPr>
          <w:rFonts w:ascii="Calibri" w:hAnsi="Calibri"/>
        </w:rPr>
        <w:t>To equip students with skills of writing a melody for a given text of a tonal language and a an accompanying traditional Ugandan musical instrument</w:t>
      </w:r>
    </w:p>
    <w:p w:rsidR="00C52F25" w:rsidRPr="001224BD" w:rsidRDefault="00C52F25" w:rsidP="00C52F25">
      <w:pPr>
        <w:spacing w:after="0"/>
        <w:jc w:val="both"/>
        <w:rPr>
          <w:rFonts w:ascii="Calibri" w:hAnsi="Calibri"/>
          <w:i/>
        </w:rPr>
      </w:pPr>
      <w:r w:rsidRPr="001224BD">
        <w:rPr>
          <w:rFonts w:ascii="Calibri" w:hAnsi="Calibri"/>
          <w:i/>
        </w:rPr>
        <w:t>Course Outline</w:t>
      </w:r>
    </w:p>
    <w:p w:rsidR="00C52F25" w:rsidRPr="00C72CAE" w:rsidRDefault="00C52F25" w:rsidP="00C52F25">
      <w:pPr>
        <w:spacing w:after="0"/>
        <w:rPr>
          <w:rFonts w:ascii="Calibri" w:hAnsi="Calibri"/>
          <w:b/>
        </w:rPr>
      </w:pPr>
    </w:p>
    <w:p w:rsidR="00C52F25" w:rsidRPr="00C72CAE" w:rsidRDefault="00C52F25" w:rsidP="00C52F25">
      <w:pPr>
        <w:spacing w:after="0"/>
        <w:jc w:val="both"/>
        <w:rPr>
          <w:rFonts w:ascii="Calibri" w:hAnsi="Calibri"/>
        </w:rPr>
      </w:pPr>
      <w:r w:rsidRPr="00C72CAE">
        <w:rPr>
          <w:rFonts w:ascii="Calibri" w:hAnsi="Calibri"/>
        </w:rPr>
        <w:t xml:space="preserve">Western Music </w:t>
      </w:r>
    </w:p>
    <w:p w:rsidR="00C52F25" w:rsidRPr="00C72CAE" w:rsidRDefault="00C52F25" w:rsidP="00C52F25">
      <w:pPr>
        <w:pStyle w:val="BodyText"/>
        <w:rPr>
          <w:rFonts w:ascii="Calibri" w:hAnsi="Calibri"/>
        </w:rPr>
      </w:pPr>
    </w:p>
    <w:p w:rsidR="00C52F25" w:rsidRPr="00C72CAE" w:rsidRDefault="00C52F25" w:rsidP="00C52F25">
      <w:pPr>
        <w:pStyle w:val="BodyText"/>
        <w:rPr>
          <w:rFonts w:ascii="Calibri" w:hAnsi="Calibri"/>
        </w:rPr>
      </w:pPr>
      <w:r w:rsidRPr="00C72CAE">
        <w:rPr>
          <w:rFonts w:ascii="Calibri" w:hAnsi="Calibri"/>
        </w:rPr>
        <w:t>Topic 1:</w:t>
      </w:r>
      <w:r w:rsidRPr="00C72CAE">
        <w:rPr>
          <w:rFonts w:ascii="Calibri" w:hAnsi="Calibri"/>
        </w:rPr>
        <w:tab/>
        <w:t>Invertible counterpoint</w:t>
      </w:r>
    </w:p>
    <w:p w:rsidR="00C52F25" w:rsidRPr="00C72CAE" w:rsidRDefault="00C52F25" w:rsidP="00C52F25">
      <w:pPr>
        <w:pStyle w:val="BodyText"/>
        <w:numPr>
          <w:ilvl w:val="0"/>
          <w:numId w:val="1"/>
        </w:numPr>
        <w:rPr>
          <w:rFonts w:ascii="Calibri" w:hAnsi="Calibri"/>
        </w:rPr>
      </w:pPr>
      <w:r w:rsidRPr="00C72CAE">
        <w:rPr>
          <w:rFonts w:ascii="Calibri" w:hAnsi="Calibri"/>
        </w:rPr>
        <w:t xml:space="preserve">Octave, Fifth, Twelfth, and Ninth </w:t>
      </w:r>
    </w:p>
    <w:p w:rsidR="00C52F25" w:rsidRPr="00C72CAE" w:rsidRDefault="00C52F25" w:rsidP="00C52F25">
      <w:pPr>
        <w:pStyle w:val="BodyText"/>
        <w:numPr>
          <w:ilvl w:val="0"/>
          <w:numId w:val="1"/>
        </w:numPr>
        <w:rPr>
          <w:rFonts w:ascii="Calibri" w:hAnsi="Calibri"/>
        </w:rPr>
      </w:pPr>
      <w:r w:rsidRPr="00C72CAE">
        <w:rPr>
          <w:rFonts w:ascii="Calibri" w:hAnsi="Calibri"/>
        </w:rPr>
        <w:t xml:space="preserve">Imitation, Canon, and Other Variants in the Imitative Processes </w:t>
      </w:r>
    </w:p>
    <w:p w:rsidR="00C52F25" w:rsidRPr="00C72CAE" w:rsidRDefault="00C52F25" w:rsidP="00C52F25">
      <w:pPr>
        <w:pStyle w:val="BodyText"/>
        <w:ind w:left="1440" w:hanging="1440"/>
        <w:rPr>
          <w:rFonts w:ascii="Calibri" w:hAnsi="Calibri"/>
        </w:rPr>
      </w:pPr>
      <w:r w:rsidRPr="00C72CAE">
        <w:rPr>
          <w:rFonts w:ascii="Calibri" w:hAnsi="Calibri"/>
        </w:rPr>
        <w:t>Topic 2:</w:t>
      </w:r>
      <w:r w:rsidRPr="00C72CAE">
        <w:rPr>
          <w:rFonts w:ascii="Calibri" w:hAnsi="Calibri"/>
        </w:rPr>
        <w:tab/>
        <w:t xml:space="preserve">Analysis of the Exposition of a Two-part Invention in Major Keys </w:t>
      </w:r>
    </w:p>
    <w:p w:rsidR="00C52F25" w:rsidRPr="00C72CAE" w:rsidRDefault="00C52F25" w:rsidP="00C52F25">
      <w:pPr>
        <w:pStyle w:val="BodyText"/>
        <w:numPr>
          <w:ilvl w:val="0"/>
          <w:numId w:val="3"/>
        </w:numPr>
        <w:ind w:hanging="720"/>
        <w:rPr>
          <w:rFonts w:ascii="Calibri" w:hAnsi="Calibri"/>
        </w:rPr>
      </w:pPr>
      <w:r w:rsidRPr="00C72CAE">
        <w:rPr>
          <w:rFonts w:ascii="Calibri" w:hAnsi="Calibri"/>
        </w:rPr>
        <w:t>Subject, Answer, Counter-subject, Episode, Tonalities, and End of Exposition</w:t>
      </w:r>
    </w:p>
    <w:p w:rsidR="00C52F25" w:rsidRPr="00C72CAE" w:rsidRDefault="00C52F25" w:rsidP="00C52F25">
      <w:pPr>
        <w:pStyle w:val="BodyText"/>
        <w:ind w:left="1440" w:hanging="1440"/>
        <w:rPr>
          <w:rFonts w:ascii="Calibri" w:hAnsi="Calibri"/>
        </w:rPr>
      </w:pPr>
      <w:r w:rsidRPr="00C72CAE">
        <w:rPr>
          <w:rFonts w:ascii="Calibri" w:hAnsi="Calibri"/>
        </w:rPr>
        <w:t>Topic 3:</w:t>
      </w:r>
      <w:r w:rsidRPr="00C72CAE">
        <w:rPr>
          <w:rFonts w:ascii="Calibri" w:hAnsi="Calibri"/>
        </w:rPr>
        <w:tab/>
        <w:t xml:space="preserve">Writing an Exposition of a Two-part Invention in C and G Major Keys </w:t>
      </w:r>
    </w:p>
    <w:p w:rsidR="00C52F25" w:rsidRPr="00C72CAE" w:rsidRDefault="00C52F25" w:rsidP="00C52F25">
      <w:pPr>
        <w:pStyle w:val="BodyText"/>
        <w:numPr>
          <w:ilvl w:val="0"/>
          <w:numId w:val="3"/>
        </w:numPr>
        <w:ind w:hanging="720"/>
        <w:rPr>
          <w:rFonts w:ascii="Calibri" w:hAnsi="Calibri"/>
        </w:rPr>
      </w:pPr>
      <w:r w:rsidRPr="00C72CAE">
        <w:rPr>
          <w:rFonts w:ascii="Calibri" w:hAnsi="Calibri"/>
        </w:rPr>
        <w:t xml:space="preserve">Subject, Answer and Counter-subject </w:t>
      </w:r>
    </w:p>
    <w:p w:rsidR="00C52F25" w:rsidRPr="00C72CAE" w:rsidRDefault="00C52F25" w:rsidP="00C52F25">
      <w:pPr>
        <w:pStyle w:val="BodyText"/>
        <w:ind w:left="1440" w:hanging="1440"/>
        <w:rPr>
          <w:rFonts w:ascii="Calibri" w:hAnsi="Calibri"/>
        </w:rPr>
      </w:pPr>
      <w:r w:rsidRPr="00C72CAE">
        <w:rPr>
          <w:rFonts w:ascii="Calibri" w:hAnsi="Calibri"/>
        </w:rPr>
        <w:t>Topic 4:</w:t>
      </w:r>
      <w:r w:rsidRPr="00C72CAE">
        <w:rPr>
          <w:rFonts w:ascii="Calibri" w:hAnsi="Calibri"/>
        </w:rPr>
        <w:tab/>
        <w:t xml:space="preserve">Writing an Exposition of a two-part Invention in Minor Keys </w:t>
      </w:r>
    </w:p>
    <w:p w:rsidR="00C52F25" w:rsidRPr="00C72CAE" w:rsidRDefault="00C52F25" w:rsidP="00C52F25">
      <w:pPr>
        <w:pStyle w:val="BodyText"/>
        <w:numPr>
          <w:ilvl w:val="0"/>
          <w:numId w:val="3"/>
        </w:numPr>
        <w:ind w:hanging="720"/>
        <w:rPr>
          <w:rFonts w:ascii="Calibri" w:hAnsi="Calibri"/>
        </w:rPr>
      </w:pPr>
      <w:r w:rsidRPr="00C72CAE">
        <w:rPr>
          <w:rFonts w:ascii="Calibri" w:hAnsi="Calibri"/>
        </w:rPr>
        <w:t>Subject, Answer, Counter-subject and Episodes</w:t>
      </w:r>
    </w:p>
    <w:p w:rsidR="00C52F25" w:rsidRPr="00C72CAE" w:rsidRDefault="00C52F25" w:rsidP="00C52F25">
      <w:pPr>
        <w:pStyle w:val="BodyText"/>
        <w:rPr>
          <w:rFonts w:ascii="Calibri" w:hAnsi="Calibri"/>
        </w:rPr>
      </w:pPr>
      <w:r w:rsidRPr="00C72CAE">
        <w:rPr>
          <w:rFonts w:ascii="Calibri" w:hAnsi="Calibri"/>
        </w:rPr>
        <w:t xml:space="preserve">Topic 5: </w:t>
      </w:r>
      <w:r w:rsidRPr="00C72CAE">
        <w:rPr>
          <w:rFonts w:ascii="Calibri" w:hAnsi="Calibri"/>
        </w:rPr>
        <w:tab/>
        <w:t>Writing for Brass Instruments in the Orchestra</w:t>
      </w:r>
    </w:p>
    <w:p w:rsidR="00C52F25" w:rsidRPr="00C72CAE" w:rsidRDefault="00C52F25" w:rsidP="00C52F25">
      <w:pPr>
        <w:pStyle w:val="BodyText"/>
        <w:numPr>
          <w:ilvl w:val="0"/>
          <w:numId w:val="5"/>
        </w:numPr>
        <w:ind w:hanging="720"/>
        <w:rPr>
          <w:rFonts w:ascii="Calibri" w:hAnsi="Calibri"/>
        </w:rPr>
      </w:pPr>
      <w:r w:rsidRPr="00C72CAE">
        <w:rPr>
          <w:rFonts w:ascii="Calibri" w:hAnsi="Calibri"/>
        </w:rPr>
        <w:t>Order of Voices, Clefs Used, Ranges and Effects</w:t>
      </w:r>
    </w:p>
    <w:p w:rsidR="00C52F25" w:rsidRPr="00C72CAE" w:rsidRDefault="00C52F25" w:rsidP="00C52F25">
      <w:pPr>
        <w:pStyle w:val="BodyText"/>
        <w:rPr>
          <w:rFonts w:ascii="Calibri" w:hAnsi="Calibri"/>
        </w:rPr>
      </w:pPr>
      <w:r w:rsidRPr="00C72CAE">
        <w:rPr>
          <w:rFonts w:ascii="Calibri" w:hAnsi="Calibri"/>
        </w:rPr>
        <w:t>Topic 6:</w:t>
      </w:r>
      <w:r w:rsidRPr="00C72CAE">
        <w:rPr>
          <w:rFonts w:ascii="Calibri" w:hAnsi="Calibri"/>
        </w:rPr>
        <w:tab/>
        <w:t xml:space="preserve">Writing for Horn, </w:t>
      </w:r>
    </w:p>
    <w:p w:rsidR="00C52F25" w:rsidRPr="00C72CAE" w:rsidRDefault="00C52F25" w:rsidP="00C52F25">
      <w:pPr>
        <w:pStyle w:val="BodyText"/>
        <w:rPr>
          <w:rFonts w:ascii="Calibri" w:hAnsi="Calibri"/>
        </w:rPr>
      </w:pPr>
      <w:r w:rsidRPr="00C72CAE">
        <w:rPr>
          <w:rFonts w:ascii="Calibri" w:hAnsi="Calibri"/>
        </w:rPr>
        <w:t>Topic 7:</w:t>
      </w:r>
      <w:r w:rsidRPr="00C72CAE">
        <w:rPr>
          <w:rFonts w:ascii="Calibri" w:hAnsi="Calibri"/>
        </w:rPr>
        <w:tab/>
        <w:t xml:space="preserve">Writing for Trumpet, </w:t>
      </w:r>
    </w:p>
    <w:p w:rsidR="00C52F25" w:rsidRPr="00C72CAE" w:rsidRDefault="00C52F25" w:rsidP="00C52F25">
      <w:pPr>
        <w:pStyle w:val="BodyText"/>
        <w:rPr>
          <w:rFonts w:ascii="Calibri" w:hAnsi="Calibri"/>
        </w:rPr>
      </w:pPr>
      <w:r w:rsidRPr="00C72CAE">
        <w:rPr>
          <w:rFonts w:ascii="Calibri" w:hAnsi="Calibri"/>
        </w:rPr>
        <w:t xml:space="preserve">Topic 8: </w:t>
      </w:r>
      <w:r w:rsidRPr="00C72CAE">
        <w:rPr>
          <w:rFonts w:ascii="Calibri" w:hAnsi="Calibri"/>
        </w:rPr>
        <w:tab/>
        <w:t xml:space="preserve">Writing for Trombone </w:t>
      </w:r>
    </w:p>
    <w:p w:rsidR="00C52F25" w:rsidRPr="00C72CAE" w:rsidRDefault="00C52F25" w:rsidP="00C52F25">
      <w:pPr>
        <w:pStyle w:val="BodyText"/>
        <w:rPr>
          <w:rFonts w:ascii="Calibri" w:hAnsi="Calibri"/>
        </w:rPr>
      </w:pPr>
      <w:r w:rsidRPr="00C72CAE">
        <w:rPr>
          <w:rFonts w:ascii="Calibri" w:hAnsi="Calibri"/>
        </w:rPr>
        <w:t xml:space="preserve">Topic 9: </w:t>
      </w:r>
      <w:r w:rsidRPr="00C72CAE">
        <w:rPr>
          <w:rFonts w:ascii="Calibri" w:hAnsi="Calibri"/>
        </w:rPr>
        <w:tab/>
        <w:t xml:space="preserve">Writing for Tuba </w:t>
      </w:r>
    </w:p>
    <w:p w:rsidR="00C52F25" w:rsidRPr="00C72CAE" w:rsidRDefault="00C52F25" w:rsidP="00C52F25">
      <w:pPr>
        <w:pStyle w:val="BodyText"/>
        <w:rPr>
          <w:rFonts w:ascii="Calibri" w:hAnsi="Calibri"/>
        </w:rPr>
      </w:pPr>
      <w:r w:rsidRPr="00C72CAE">
        <w:rPr>
          <w:rFonts w:ascii="Calibri" w:hAnsi="Calibri"/>
        </w:rPr>
        <w:t>Topic 10:</w:t>
      </w:r>
      <w:r w:rsidRPr="00C72CAE">
        <w:rPr>
          <w:rFonts w:ascii="Calibri" w:hAnsi="Calibri"/>
        </w:rPr>
        <w:tab/>
        <w:t>Arranging Chorales for Brasses.</w:t>
      </w:r>
    </w:p>
    <w:p w:rsidR="00C52F25" w:rsidRPr="00C72CAE" w:rsidRDefault="00C52F25" w:rsidP="00C52F25">
      <w:pPr>
        <w:spacing w:after="0"/>
        <w:jc w:val="both"/>
        <w:rPr>
          <w:rFonts w:ascii="Calibri" w:hAnsi="Calibri"/>
        </w:rPr>
      </w:pPr>
    </w:p>
    <w:p w:rsidR="00C52F25" w:rsidRPr="00C72CAE" w:rsidRDefault="00C52F25" w:rsidP="00C52F25">
      <w:pPr>
        <w:spacing w:after="0"/>
        <w:jc w:val="both"/>
        <w:rPr>
          <w:rFonts w:ascii="Calibri" w:hAnsi="Calibri"/>
        </w:rPr>
      </w:pPr>
      <w:r w:rsidRPr="00C72CAE">
        <w:rPr>
          <w:rFonts w:ascii="Calibri" w:hAnsi="Calibri"/>
        </w:rPr>
        <w:lastRenderedPageBreak/>
        <w:t>African/Ethnic</w:t>
      </w:r>
    </w:p>
    <w:p w:rsidR="00C52F25" w:rsidRPr="00C72CAE" w:rsidRDefault="00C52F25" w:rsidP="00C52F25">
      <w:pPr>
        <w:spacing w:after="0"/>
        <w:jc w:val="both"/>
        <w:rPr>
          <w:rFonts w:ascii="Calibri" w:hAnsi="Calibri"/>
        </w:rPr>
      </w:pPr>
    </w:p>
    <w:p w:rsidR="00C52F25" w:rsidRPr="00C72CAE" w:rsidRDefault="00C52F25" w:rsidP="00C52F25">
      <w:pPr>
        <w:pStyle w:val="BodyText"/>
        <w:ind w:left="1440" w:hanging="1440"/>
        <w:rPr>
          <w:rFonts w:ascii="Calibri" w:hAnsi="Calibri"/>
        </w:rPr>
      </w:pPr>
      <w:r w:rsidRPr="00C72CAE">
        <w:rPr>
          <w:rFonts w:ascii="Calibri" w:hAnsi="Calibri"/>
        </w:rPr>
        <w:t>Topic 11:</w:t>
      </w:r>
      <w:r w:rsidRPr="00C72CAE">
        <w:rPr>
          <w:rFonts w:ascii="Calibri" w:hAnsi="Calibri"/>
        </w:rPr>
        <w:tab/>
        <w:t>Writing Drum Accompaniments Various to Songs and Dances: Two Traditional Songs and Dances from Western Uganda</w:t>
      </w:r>
    </w:p>
    <w:p w:rsidR="00C52F25" w:rsidRPr="00C72CAE" w:rsidRDefault="00C52F25" w:rsidP="00C52F25">
      <w:pPr>
        <w:pStyle w:val="BodyText"/>
        <w:ind w:left="1440" w:hanging="1440"/>
        <w:rPr>
          <w:rFonts w:ascii="Calibri" w:hAnsi="Calibri"/>
        </w:rPr>
      </w:pPr>
      <w:r w:rsidRPr="00C72CAE">
        <w:rPr>
          <w:rFonts w:ascii="Calibri" w:hAnsi="Calibri"/>
        </w:rPr>
        <w:t>Topic 12:</w:t>
      </w:r>
      <w:r w:rsidRPr="00C72CAE">
        <w:rPr>
          <w:rFonts w:ascii="Calibri" w:hAnsi="Calibri"/>
        </w:rPr>
        <w:tab/>
        <w:t>Writing Drum Accompaniments Various to Songs and Dances: Two Traditional Songs and Dances from Eastern Uganda</w:t>
      </w:r>
    </w:p>
    <w:p w:rsidR="00C52F25" w:rsidRPr="00C72CAE" w:rsidRDefault="00C52F25" w:rsidP="00C52F25">
      <w:pPr>
        <w:pStyle w:val="BodyText"/>
        <w:ind w:left="1440" w:hanging="1440"/>
        <w:rPr>
          <w:rFonts w:ascii="Calibri" w:hAnsi="Calibri"/>
        </w:rPr>
      </w:pPr>
      <w:r w:rsidRPr="00C72CAE">
        <w:rPr>
          <w:rFonts w:ascii="Calibri" w:hAnsi="Calibri"/>
        </w:rPr>
        <w:t xml:space="preserve">Topic 13: </w:t>
      </w:r>
      <w:r w:rsidRPr="00C72CAE">
        <w:rPr>
          <w:rFonts w:ascii="Calibri" w:hAnsi="Calibri"/>
        </w:rPr>
        <w:tab/>
        <w:t>Writing Drum Accompaniments Various to Songs and Dances: Two Traditional Songs and Dances from Northeastern Uganda</w:t>
      </w:r>
    </w:p>
    <w:p w:rsidR="00C52F25" w:rsidRPr="00C72CAE" w:rsidRDefault="00C52F25" w:rsidP="00C52F25">
      <w:pPr>
        <w:pStyle w:val="BodyText"/>
        <w:ind w:left="1440" w:hanging="1440"/>
        <w:rPr>
          <w:rFonts w:ascii="Calibri" w:hAnsi="Calibri"/>
        </w:rPr>
      </w:pPr>
      <w:r w:rsidRPr="00C72CAE">
        <w:rPr>
          <w:rFonts w:ascii="Calibri" w:hAnsi="Calibri"/>
        </w:rPr>
        <w:t>Topic 14:</w:t>
      </w:r>
      <w:r w:rsidRPr="00C72CAE">
        <w:rPr>
          <w:rFonts w:ascii="Calibri" w:hAnsi="Calibri"/>
        </w:rPr>
        <w:tab/>
        <w:t xml:space="preserve">Writing Drum Accompaniments Various to Songs and Dances: Two Traditional Songs and Dances from </w:t>
      </w:r>
      <w:proofErr w:type="spellStart"/>
      <w:r w:rsidRPr="00C72CAE">
        <w:rPr>
          <w:rFonts w:ascii="Calibri" w:hAnsi="Calibri"/>
        </w:rPr>
        <w:t>Bunyoro</w:t>
      </w:r>
      <w:proofErr w:type="spellEnd"/>
      <w:r w:rsidRPr="00C72CAE">
        <w:rPr>
          <w:rFonts w:ascii="Calibri" w:hAnsi="Calibri"/>
        </w:rPr>
        <w:t xml:space="preserve"> and Toro</w:t>
      </w:r>
    </w:p>
    <w:p w:rsidR="00C52F25" w:rsidRPr="00C72CAE" w:rsidRDefault="00C52F25" w:rsidP="00C52F25">
      <w:pPr>
        <w:pStyle w:val="BodyText"/>
        <w:ind w:left="1440" w:hanging="1440"/>
        <w:rPr>
          <w:rFonts w:ascii="Calibri" w:hAnsi="Calibri"/>
        </w:rPr>
      </w:pPr>
      <w:r w:rsidRPr="00C72CAE">
        <w:rPr>
          <w:rFonts w:ascii="Calibri" w:hAnsi="Calibri"/>
        </w:rPr>
        <w:t xml:space="preserve">Topic 15: </w:t>
      </w:r>
      <w:r w:rsidRPr="00C72CAE">
        <w:rPr>
          <w:rFonts w:ascii="Calibri" w:hAnsi="Calibri"/>
        </w:rPr>
        <w:tab/>
        <w:t xml:space="preserve">Writing Drum Accompaniments Various to Songs and Dances: Two Traditional Songs and Dances from Northern Uganda </w:t>
      </w:r>
    </w:p>
    <w:p w:rsidR="00C52F25" w:rsidRPr="00C72CAE" w:rsidRDefault="00C52F25" w:rsidP="00C52F25">
      <w:pPr>
        <w:spacing w:after="0"/>
        <w:jc w:val="both"/>
        <w:rPr>
          <w:rFonts w:ascii="Calibri" w:hAnsi="Calibri"/>
        </w:rPr>
      </w:pPr>
    </w:p>
    <w:p w:rsidR="00C52F25" w:rsidRPr="002B0DC6" w:rsidRDefault="00C52F25" w:rsidP="00C52F25">
      <w:pPr>
        <w:spacing w:after="0"/>
        <w:ind w:left="1440" w:hanging="1440"/>
        <w:jc w:val="both"/>
        <w:rPr>
          <w:rFonts w:ascii="Calibri" w:hAnsi="Calibri"/>
          <w:i/>
        </w:rPr>
      </w:pPr>
      <w:r w:rsidRPr="002B0DC6">
        <w:rPr>
          <w:rFonts w:ascii="Calibri" w:hAnsi="Calibri"/>
          <w:i/>
        </w:rPr>
        <w:t>Learning Outcomes</w:t>
      </w:r>
    </w:p>
    <w:p w:rsidR="00C52F25" w:rsidRPr="00C72CAE" w:rsidRDefault="00C52F25" w:rsidP="00C52F25">
      <w:pPr>
        <w:spacing w:after="0"/>
        <w:ind w:left="1440" w:hanging="1440"/>
        <w:jc w:val="both"/>
        <w:rPr>
          <w:rFonts w:ascii="Calibri" w:hAnsi="Calibri"/>
          <w:b/>
          <w:i/>
        </w:rPr>
      </w:pPr>
    </w:p>
    <w:p w:rsidR="00C52F25" w:rsidRPr="00C72CAE" w:rsidRDefault="00C52F25" w:rsidP="00C52F25">
      <w:pPr>
        <w:numPr>
          <w:ilvl w:val="0"/>
          <w:numId w:val="2"/>
        </w:numPr>
        <w:spacing w:after="0"/>
        <w:jc w:val="both"/>
        <w:rPr>
          <w:rFonts w:ascii="Calibri" w:hAnsi="Calibri"/>
        </w:rPr>
      </w:pPr>
      <w:r w:rsidRPr="00C72CAE">
        <w:rPr>
          <w:rFonts w:ascii="Calibri" w:hAnsi="Calibri"/>
        </w:rPr>
        <w:t>Ability to write an exposition of a two-part invention in both the major and minor keys</w:t>
      </w:r>
    </w:p>
    <w:p w:rsidR="00C52F25" w:rsidRPr="00C72CAE" w:rsidRDefault="00C52F25" w:rsidP="00C52F25">
      <w:pPr>
        <w:numPr>
          <w:ilvl w:val="0"/>
          <w:numId w:val="2"/>
        </w:numPr>
        <w:spacing w:after="0"/>
        <w:jc w:val="both"/>
        <w:rPr>
          <w:rFonts w:ascii="Calibri" w:hAnsi="Calibri"/>
        </w:rPr>
      </w:pPr>
      <w:r w:rsidRPr="00C72CAE">
        <w:rPr>
          <w:rFonts w:ascii="Calibri" w:hAnsi="Calibri"/>
        </w:rPr>
        <w:t>Ability to arrange chorales for the brass instruments of the orchestra</w:t>
      </w:r>
    </w:p>
    <w:p w:rsidR="00C52F25" w:rsidRPr="00C72CAE" w:rsidRDefault="00C52F25" w:rsidP="00C52F25">
      <w:pPr>
        <w:numPr>
          <w:ilvl w:val="0"/>
          <w:numId w:val="2"/>
        </w:numPr>
        <w:spacing w:after="0"/>
        <w:jc w:val="both"/>
        <w:rPr>
          <w:rFonts w:ascii="Calibri" w:hAnsi="Calibri"/>
        </w:rPr>
      </w:pPr>
      <w:r w:rsidRPr="00C72CAE">
        <w:rPr>
          <w:rFonts w:ascii="Calibri" w:hAnsi="Calibri"/>
        </w:rPr>
        <w:t>Ability to write drum accompaniments for ethnic songs from Uganda</w:t>
      </w:r>
    </w:p>
    <w:p w:rsidR="00C52F25" w:rsidRPr="00C72CAE" w:rsidRDefault="00C52F25" w:rsidP="00C52F25">
      <w:pPr>
        <w:spacing w:after="0"/>
        <w:rPr>
          <w:rFonts w:ascii="Calibri" w:hAnsi="Calibri"/>
          <w:b/>
          <w:i/>
        </w:rPr>
      </w:pPr>
    </w:p>
    <w:p w:rsidR="00C52F25" w:rsidRPr="00800418" w:rsidRDefault="00C52F25" w:rsidP="00C52F25">
      <w:pPr>
        <w:spacing w:after="0"/>
        <w:ind w:left="1440" w:hanging="1440"/>
        <w:rPr>
          <w:rFonts w:ascii="Calibri" w:hAnsi="Calibri"/>
          <w:i/>
        </w:rPr>
      </w:pPr>
      <w:r w:rsidRPr="00800418">
        <w:rPr>
          <w:rFonts w:ascii="Calibri" w:hAnsi="Calibri"/>
          <w:i/>
        </w:rPr>
        <w:t>Methods of Teaching/Delivery</w:t>
      </w:r>
    </w:p>
    <w:p w:rsidR="00C52F25" w:rsidRPr="00C72CAE" w:rsidRDefault="00C52F25" w:rsidP="00C52F25">
      <w:pPr>
        <w:spacing w:after="0"/>
        <w:ind w:left="1440" w:hanging="1440"/>
        <w:rPr>
          <w:rFonts w:ascii="Calibri" w:hAnsi="Calibri"/>
          <w:b/>
          <w:i/>
        </w:rPr>
      </w:pPr>
    </w:p>
    <w:p w:rsidR="00C52F25" w:rsidRPr="00C72CAE" w:rsidRDefault="00C52F25" w:rsidP="00C52F25">
      <w:pPr>
        <w:spacing w:after="0"/>
        <w:jc w:val="both"/>
        <w:rPr>
          <w:rFonts w:ascii="Calibri" w:hAnsi="Calibri"/>
          <w:b/>
          <w:i/>
        </w:rPr>
      </w:pPr>
      <w:r w:rsidRPr="00C72CAE">
        <w:rPr>
          <w:rFonts w:ascii="Calibri" w:hAnsi="Calibri"/>
        </w:rPr>
        <w:t>Lectures, tutorials, demonstrations, singing, group and individual assignme</w:t>
      </w:r>
      <w:r>
        <w:rPr>
          <w:rFonts w:ascii="Calibri" w:hAnsi="Calibri"/>
        </w:rPr>
        <w:t>nts</w:t>
      </w:r>
    </w:p>
    <w:p w:rsidR="00C52F25" w:rsidRPr="00C72CAE" w:rsidRDefault="00C52F25" w:rsidP="00C52F25">
      <w:pPr>
        <w:spacing w:after="0"/>
        <w:jc w:val="both"/>
        <w:rPr>
          <w:rFonts w:ascii="Calibri" w:hAnsi="Calibri"/>
        </w:rPr>
      </w:pPr>
    </w:p>
    <w:p w:rsidR="00C52F25" w:rsidRPr="00800418" w:rsidRDefault="00C52F25" w:rsidP="00C52F25">
      <w:pPr>
        <w:spacing w:after="0"/>
        <w:jc w:val="both"/>
        <w:rPr>
          <w:rFonts w:ascii="Calibri" w:hAnsi="Calibri"/>
          <w:i/>
        </w:rPr>
      </w:pPr>
      <w:r w:rsidRPr="00800418">
        <w:rPr>
          <w:rFonts w:ascii="Calibri" w:hAnsi="Calibri"/>
          <w:i/>
        </w:rPr>
        <w:t>Modes of Assessment</w:t>
      </w:r>
    </w:p>
    <w:p w:rsidR="00C52F25" w:rsidRPr="00C72CAE" w:rsidRDefault="00C52F25" w:rsidP="00C52F25">
      <w:pPr>
        <w:spacing w:after="0"/>
        <w:jc w:val="both"/>
        <w:rPr>
          <w:rFonts w:ascii="Calibri" w:hAnsi="Calibri"/>
        </w:rPr>
      </w:pPr>
    </w:p>
    <w:p w:rsidR="00C52F25" w:rsidRPr="00C72CAE" w:rsidRDefault="00C52F25" w:rsidP="00C52F25">
      <w:pPr>
        <w:spacing w:after="0"/>
        <w:rPr>
          <w:rFonts w:ascii="Calibri" w:hAnsi="Calibri"/>
        </w:rPr>
      </w:pPr>
      <w:r>
        <w:rPr>
          <w:rFonts w:ascii="Calibri" w:hAnsi="Calibri"/>
        </w:rPr>
        <w:t>Course Work</w:t>
      </w:r>
    </w:p>
    <w:p w:rsidR="00C52F25" w:rsidRPr="00C72CAE" w:rsidRDefault="00C52F25" w:rsidP="00C52F25">
      <w:pPr>
        <w:spacing w:after="0"/>
        <w:rPr>
          <w:rFonts w:ascii="Calibri" w:hAnsi="Calibri"/>
        </w:rPr>
      </w:pPr>
      <w:r w:rsidRPr="00C72CAE">
        <w:rPr>
          <w:rFonts w:ascii="Calibri" w:hAnsi="Calibri"/>
        </w:rPr>
        <w:tab/>
        <w:t>Attendance and participation in class discussions: 5%</w:t>
      </w:r>
    </w:p>
    <w:p w:rsidR="00C52F25" w:rsidRPr="00C72CAE" w:rsidRDefault="00C52F25" w:rsidP="00C52F25">
      <w:pPr>
        <w:spacing w:after="0"/>
        <w:rPr>
          <w:rFonts w:ascii="Calibri" w:hAnsi="Calibri"/>
        </w:rPr>
      </w:pPr>
      <w:r w:rsidRPr="00C72CAE">
        <w:rPr>
          <w:rFonts w:ascii="Calibri" w:hAnsi="Calibri"/>
        </w:rPr>
        <w:tab/>
        <w:t>We</w:t>
      </w:r>
      <w:r>
        <w:rPr>
          <w:rFonts w:ascii="Calibri" w:hAnsi="Calibri"/>
        </w:rPr>
        <w:t>ekly composition assignments: 20</w:t>
      </w:r>
      <w:r w:rsidRPr="00C72CAE">
        <w:rPr>
          <w:rFonts w:ascii="Calibri" w:hAnsi="Calibri"/>
        </w:rPr>
        <w:t>%</w:t>
      </w:r>
    </w:p>
    <w:p w:rsidR="00C52F25" w:rsidRPr="00C72CAE" w:rsidRDefault="00C52F25" w:rsidP="00C52F25">
      <w:pPr>
        <w:spacing w:after="0"/>
        <w:rPr>
          <w:rFonts w:ascii="Calibri" w:hAnsi="Calibri"/>
        </w:rPr>
      </w:pPr>
      <w:r>
        <w:rPr>
          <w:rFonts w:ascii="Calibri" w:hAnsi="Calibri"/>
        </w:rPr>
        <w:tab/>
        <w:t>Mid-semester test: 15</w:t>
      </w:r>
      <w:r w:rsidRPr="00C72CAE">
        <w:rPr>
          <w:rFonts w:ascii="Calibri" w:hAnsi="Calibri"/>
        </w:rPr>
        <w:t>%</w:t>
      </w:r>
    </w:p>
    <w:p w:rsidR="00C52F25" w:rsidRPr="00C72CAE" w:rsidRDefault="00C52F25" w:rsidP="00C52F25">
      <w:pPr>
        <w:spacing w:after="0"/>
        <w:rPr>
          <w:rFonts w:ascii="Calibri" w:hAnsi="Calibri"/>
        </w:rPr>
      </w:pPr>
    </w:p>
    <w:p w:rsidR="00C52F25" w:rsidRPr="00C72CAE" w:rsidRDefault="00C52F25" w:rsidP="00C52F25">
      <w:pPr>
        <w:spacing w:after="0"/>
        <w:rPr>
          <w:rFonts w:ascii="Calibri" w:hAnsi="Calibri"/>
        </w:rPr>
      </w:pPr>
      <w:r w:rsidRPr="00C72CAE">
        <w:rPr>
          <w:rFonts w:ascii="Calibri" w:hAnsi="Calibri"/>
        </w:rPr>
        <w:t>Final Examination</w:t>
      </w:r>
    </w:p>
    <w:p w:rsidR="00C52F25" w:rsidRPr="00C72CAE" w:rsidRDefault="00C52F25" w:rsidP="00C52F25">
      <w:pPr>
        <w:spacing w:after="0"/>
        <w:rPr>
          <w:rFonts w:ascii="Calibri" w:hAnsi="Calibri"/>
        </w:rPr>
      </w:pPr>
      <w:r w:rsidRPr="00C72CAE">
        <w:rPr>
          <w:rFonts w:ascii="Calibri" w:hAnsi="Calibri"/>
        </w:rPr>
        <w:tab/>
      </w:r>
    </w:p>
    <w:p w:rsidR="00C52F25" w:rsidRPr="00C72CAE" w:rsidRDefault="00C52F25" w:rsidP="00C52F25">
      <w:pPr>
        <w:spacing w:after="0"/>
        <w:ind w:firstLine="720"/>
        <w:rPr>
          <w:rFonts w:ascii="Calibri" w:hAnsi="Calibri"/>
        </w:rPr>
      </w:pPr>
      <w:r>
        <w:rPr>
          <w:rFonts w:ascii="Calibri" w:hAnsi="Calibri"/>
        </w:rPr>
        <w:t>Written: 6</w:t>
      </w:r>
      <w:r w:rsidRPr="00C72CAE">
        <w:rPr>
          <w:rFonts w:ascii="Calibri" w:hAnsi="Calibri"/>
        </w:rPr>
        <w:t>0%</w:t>
      </w:r>
    </w:p>
    <w:p w:rsidR="00C52F25" w:rsidRPr="00C72CAE" w:rsidRDefault="00C52F25" w:rsidP="00C52F25">
      <w:pPr>
        <w:spacing w:after="0"/>
        <w:ind w:firstLine="720"/>
        <w:rPr>
          <w:rFonts w:ascii="Calibri" w:hAnsi="Calibri"/>
        </w:rPr>
      </w:pPr>
    </w:p>
    <w:p w:rsidR="00C52F25" w:rsidRPr="00DB6846" w:rsidRDefault="00C52F25" w:rsidP="00C52F25">
      <w:pPr>
        <w:ind w:left="720" w:hanging="720"/>
        <w:jc w:val="both"/>
        <w:outlineLvl w:val="0"/>
        <w:rPr>
          <w:rFonts w:ascii="Calibri" w:hAnsi="Calibri"/>
          <w:i/>
        </w:rPr>
      </w:pPr>
      <w:r w:rsidRPr="00DB6846">
        <w:rPr>
          <w:rFonts w:ascii="Calibri" w:hAnsi="Calibri"/>
          <w:i/>
        </w:rPr>
        <w:t>Selected Readings</w:t>
      </w:r>
    </w:p>
    <w:p w:rsidR="00C52F25" w:rsidRPr="00C72CAE" w:rsidRDefault="00C52F25" w:rsidP="00C52F25">
      <w:pPr>
        <w:pStyle w:val="NoSpacing"/>
        <w:ind w:left="720" w:hanging="720"/>
        <w:rPr>
          <w:rFonts w:ascii="Calibri" w:hAnsi="Calibri"/>
        </w:rPr>
      </w:pPr>
      <w:r w:rsidRPr="00C72CAE">
        <w:rPr>
          <w:rFonts w:ascii="Calibri" w:hAnsi="Calibri"/>
        </w:rPr>
        <w:t xml:space="preserve">Benjamin, Thomas. 1986.  </w:t>
      </w:r>
      <w:r w:rsidRPr="00C72CAE">
        <w:rPr>
          <w:rFonts w:ascii="Calibri" w:hAnsi="Calibri"/>
          <w:i/>
        </w:rPr>
        <w:t>Counterpoint in the Style of J.S. Bach</w:t>
      </w:r>
      <w:r w:rsidRPr="00C72CAE">
        <w:rPr>
          <w:rFonts w:ascii="Calibri" w:hAnsi="Calibri"/>
        </w:rPr>
        <w:t xml:space="preserve">. New York: </w:t>
      </w:r>
      <w:proofErr w:type="spellStart"/>
      <w:r w:rsidRPr="00C72CAE">
        <w:rPr>
          <w:rFonts w:ascii="Calibri" w:hAnsi="Calibri"/>
        </w:rPr>
        <w:t>Schirmer</w:t>
      </w:r>
      <w:proofErr w:type="spellEnd"/>
      <w:r w:rsidRPr="00C72CAE">
        <w:rPr>
          <w:rFonts w:ascii="Calibri" w:hAnsi="Calibri"/>
        </w:rPr>
        <w:t xml:space="preserve"> Books.</w:t>
      </w:r>
    </w:p>
    <w:p w:rsidR="00C52F25" w:rsidRPr="00C72CAE" w:rsidRDefault="00C52F25" w:rsidP="00C52F25">
      <w:pPr>
        <w:pStyle w:val="NoSpacing"/>
        <w:ind w:left="720" w:hanging="720"/>
        <w:rPr>
          <w:rFonts w:ascii="Calibri" w:hAnsi="Calibri"/>
        </w:rPr>
      </w:pPr>
      <w:r w:rsidRPr="00C72CAE">
        <w:rPr>
          <w:rFonts w:ascii="Calibri" w:hAnsi="Calibri"/>
        </w:rPr>
        <w:t xml:space="preserve">Piston, Walter. 1976. </w:t>
      </w:r>
      <w:r w:rsidRPr="00C72CAE">
        <w:rPr>
          <w:rFonts w:ascii="Calibri" w:hAnsi="Calibri"/>
          <w:i/>
        </w:rPr>
        <w:t>Orchestration</w:t>
      </w:r>
      <w:r w:rsidRPr="00C72CAE">
        <w:rPr>
          <w:rFonts w:ascii="Calibri" w:hAnsi="Calibri"/>
        </w:rPr>
        <w:t xml:space="preserve">. London: Victor </w:t>
      </w:r>
      <w:proofErr w:type="spellStart"/>
      <w:r w:rsidRPr="00C72CAE">
        <w:rPr>
          <w:rFonts w:ascii="Calibri" w:hAnsi="Calibri"/>
        </w:rPr>
        <w:t>Gollancz</w:t>
      </w:r>
      <w:proofErr w:type="spellEnd"/>
      <w:r w:rsidRPr="00C72CAE">
        <w:rPr>
          <w:rFonts w:ascii="Calibri" w:hAnsi="Calibri"/>
        </w:rPr>
        <w:t>.</w:t>
      </w:r>
    </w:p>
    <w:p w:rsidR="00C52F25" w:rsidRPr="00C72CAE" w:rsidRDefault="00C52F25" w:rsidP="00C52F25">
      <w:pPr>
        <w:pStyle w:val="NoSpacing"/>
        <w:ind w:left="720" w:hanging="720"/>
        <w:rPr>
          <w:rFonts w:ascii="Calibri" w:hAnsi="Calibri"/>
        </w:rPr>
      </w:pPr>
      <w:proofErr w:type="spellStart"/>
      <w:proofErr w:type="gramStart"/>
      <w:r w:rsidRPr="00C72CAE">
        <w:rPr>
          <w:rFonts w:ascii="Calibri" w:hAnsi="Calibri"/>
        </w:rPr>
        <w:t>Tovey</w:t>
      </w:r>
      <w:proofErr w:type="spellEnd"/>
      <w:r w:rsidRPr="00C72CAE">
        <w:rPr>
          <w:rFonts w:ascii="Calibri" w:hAnsi="Calibri"/>
        </w:rPr>
        <w:t xml:space="preserve"> and Samuel.</w:t>
      </w:r>
      <w:proofErr w:type="gramEnd"/>
      <w:r w:rsidRPr="00C72CAE">
        <w:rPr>
          <w:rFonts w:ascii="Calibri" w:hAnsi="Calibri"/>
        </w:rPr>
        <w:t xml:space="preserve"> 1951. </w:t>
      </w:r>
      <w:r w:rsidRPr="00C72CAE">
        <w:rPr>
          <w:rFonts w:ascii="Calibri" w:hAnsi="Calibri"/>
          <w:i/>
        </w:rPr>
        <w:t>Bach, J.S. Forty-Eight Preludes and Fugues</w:t>
      </w:r>
      <w:r w:rsidRPr="00C72CAE">
        <w:rPr>
          <w:rFonts w:ascii="Calibri" w:hAnsi="Calibri"/>
        </w:rPr>
        <w:t>. London: The Associated Board of the Royal Schools of Music.</w:t>
      </w:r>
    </w:p>
    <w:p w:rsidR="001C3396" w:rsidRDefault="001C3396">
      <w:bookmarkStart w:id="0" w:name="_GoBack"/>
      <w:bookmarkEnd w:id="0"/>
    </w:p>
    <w:sectPr w:rsidR="001C3396" w:rsidSect="00AE1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2F64"/>
    <w:multiLevelType w:val="hybridMultilevel"/>
    <w:tmpl w:val="88547E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3CEC"/>
    <w:multiLevelType w:val="hybridMultilevel"/>
    <w:tmpl w:val="BDE6A5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DC67C3"/>
    <w:multiLevelType w:val="hybridMultilevel"/>
    <w:tmpl w:val="CE0E9C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45E19A0"/>
    <w:multiLevelType w:val="hybridMultilevel"/>
    <w:tmpl w:val="64AEDF52"/>
    <w:lvl w:ilvl="0" w:tplc="0A8CDE30">
      <w:start w:val="1"/>
      <w:numFmt w:val="decimal"/>
      <w:lvlText w:val="%1."/>
      <w:lvlJc w:val="left"/>
      <w:pPr>
        <w:ind w:left="360" w:hanging="360"/>
      </w:pPr>
      <w:rPr>
        <w:rFonts w:hint="default"/>
        <w:b w:val="0"/>
        <w:i w:val="0"/>
        <w:u w:val="no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A277B94"/>
    <w:multiLevelType w:val="hybridMultilevel"/>
    <w:tmpl w:val="48E034E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52F25"/>
    <w:rsid w:val="00050608"/>
    <w:rsid w:val="001668D8"/>
    <w:rsid w:val="001C3396"/>
    <w:rsid w:val="001F160E"/>
    <w:rsid w:val="00563212"/>
    <w:rsid w:val="00745640"/>
    <w:rsid w:val="008F7FC7"/>
    <w:rsid w:val="00970755"/>
    <w:rsid w:val="00AE17E9"/>
    <w:rsid w:val="00BB434B"/>
    <w:rsid w:val="00BF0D71"/>
    <w:rsid w:val="00C52F25"/>
    <w:rsid w:val="00DA19F4"/>
    <w:rsid w:val="00DB07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25"/>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2F25"/>
    <w:pPr>
      <w:spacing w:after="0"/>
      <w:jc w:val="both"/>
    </w:pPr>
    <w:rPr>
      <w:rFonts w:ascii="New York" w:eastAsia="Times" w:hAnsi="New York"/>
      <w:szCs w:val="20"/>
    </w:rPr>
  </w:style>
  <w:style w:type="character" w:customStyle="1" w:styleId="BodyTextChar">
    <w:name w:val="Body Text Char"/>
    <w:basedOn w:val="DefaultParagraphFont"/>
    <w:link w:val="BodyText"/>
    <w:rsid w:val="00C52F25"/>
    <w:rPr>
      <w:rFonts w:ascii="New York" w:eastAsia="Times" w:hAnsi="New York" w:cs="Times New Roman"/>
      <w:sz w:val="24"/>
      <w:szCs w:val="20"/>
    </w:rPr>
  </w:style>
  <w:style w:type="paragraph" w:styleId="NoSpacing">
    <w:name w:val="No Spacing"/>
    <w:uiPriority w:val="1"/>
    <w:qFormat/>
    <w:rsid w:val="00C52F25"/>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25"/>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2F25"/>
    <w:pPr>
      <w:spacing w:after="0"/>
      <w:jc w:val="both"/>
    </w:pPr>
    <w:rPr>
      <w:rFonts w:ascii="New York" w:eastAsia="Times" w:hAnsi="New York"/>
      <w:szCs w:val="20"/>
    </w:rPr>
  </w:style>
  <w:style w:type="character" w:customStyle="1" w:styleId="BodyTextChar">
    <w:name w:val="Body Text Char"/>
    <w:basedOn w:val="DefaultParagraphFont"/>
    <w:link w:val="BodyText"/>
    <w:rsid w:val="00C52F25"/>
    <w:rPr>
      <w:rFonts w:ascii="New York" w:eastAsia="Times" w:hAnsi="New York" w:cs="Times New Roman"/>
      <w:sz w:val="24"/>
      <w:szCs w:val="20"/>
    </w:rPr>
  </w:style>
  <w:style w:type="paragraph" w:styleId="NoSpacing">
    <w:name w:val="No Spacing"/>
    <w:uiPriority w:val="1"/>
    <w:qFormat/>
    <w:rsid w:val="00C52F25"/>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2840</Characters>
  <Application>Microsoft Office Word</Application>
  <DocSecurity>0</DocSecurity>
  <Lines>23</Lines>
  <Paragraphs>6</Paragraphs>
  <ScaleCrop>false</ScaleCrop>
  <Company>Microsoft</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2014-06-13T08:49:00Z</dcterms:created>
  <dcterms:modified xsi:type="dcterms:W3CDTF">2014-06-13T08:49:00Z</dcterms:modified>
</cp:coreProperties>
</file>