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68" w:rsidRPr="00741B09" w:rsidRDefault="00AD4C68" w:rsidP="00AD4C68">
      <w:pPr>
        <w:rPr>
          <w:rFonts w:ascii="Calibri" w:hAnsi="Calibri"/>
          <w:b/>
        </w:rPr>
      </w:pPr>
      <w:r>
        <w:rPr>
          <w:rFonts w:ascii="Calibri" w:hAnsi="Calibri"/>
          <w:b/>
        </w:rPr>
        <w:t>MUS 2210</w:t>
      </w:r>
      <w:r w:rsidRPr="00C72CAE">
        <w:rPr>
          <w:rFonts w:ascii="Calibri" w:hAnsi="Calibri"/>
          <w:b/>
        </w:rPr>
        <w:t xml:space="preserve"> Basic Skills for Music Archivist</w:t>
      </w:r>
    </w:p>
    <w:p w:rsidR="00AD4C68" w:rsidRDefault="00AD4C68" w:rsidP="00AD4C68">
      <w:pPr>
        <w:jc w:val="both"/>
        <w:rPr>
          <w:rFonts w:ascii="Calibri" w:hAnsi="Calibri"/>
          <w:i/>
        </w:rPr>
      </w:pPr>
      <w:r w:rsidRPr="0095337D">
        <w:rPr>
          <w:rFonts w:ascii="Calibri" w:hAnsi="Calibri"/>
          <w:i/>
        </w:rPr>
        <w:t>Description</w:t>
      </w:r>
      <w:r w:rsidR="008B4E11">
        <w:rPr>
          <w:rFonts w:ascii="Calibri" w:hAnsi="Calibri"/>
          <w:i/>
        </w:rPr>
        <w:t>:</w:t>
      </w:r>
    </w:p>
    <w:p w:rsidR="00AD4C68" w:rsidRPr="001B78F4" w:rsidRDefault="00AD4C68" w:rsidP="00AD4C68">
      <w:pPr>
        <w:jc w:val="both"/>
        <w:rPr>
          <w:rFonts w:ascii="Calibri" w:hAnsi="Calibri"/>
          <w:i/>
        </w:rPr>
      </w:pPr>
      <w:r w:rsidRPr="00C72CAE">
        <w:rPr>
          <w:rFonts w:ascii="Calibri" w:hAnsi="Calibri"/>
        </w:rPr>
        <w:t>Grounded in both practice and theory, this course will enable students to develop knowledge and skills in archiving music. It is designed to give the student focused knowledge on archival soun</w:t>
      </w:r>
      <w:r>
        <w:rPr>
          <w:rFonts w:ascii="Calibri" w:hAnsi="Calibri"/>
        </w:rPr>
        <w:t xml:space="preserve">d, and moving image materials. </w:t>
      </w:r>
      <w:r w:rsidRPr="00C72CAE">
        <w:rPr>
          <w:rFonts w:ascii="Calibri" w:hAnsi="Calibri"/>
        </w:rPr>
        <w:t xml:space="preserve">The course examines both theoretical and practical approaches to archival arrangement and description, identification, preservation, access, appraisal, and storage of audio-visual materials. Methods of preservation and restoration for both analog and digital media are handled. The well-equipped </w:t>
      </w:r>
      <w:proofErr w:type="spellStart"/>
      <w:r w:rsidRPr="00C72CAE">
        <w:rPr>
          <w:rFonts w:ascii="Calibri" w:hAnsi="Calibri"/>
        </w:rPr>
        <w:t>Makerere</w:t>
      </w:r>
      <w:proofErr w:type="spellEnd"/>
      <w:r w:rsidRPr="00C72CAE">
        <w:rPr>
          <w:rFonts w:ascii="Calibri" w:hAnsi="Calibri"/>
        </w:rPr>
        <w:t xml:space="preserve"> University Klaus </w:t>
      </w:r>
      <w:proofErr w:type="spellStart"/>
      <w:r w:rsidRPr="00C72CAE">
        <w:rPr>
          <w:rFonts w:ascii="Calibri" w:hAnsi="Calibri"/>
        </w:rPr>
        <w:t>Wachsmann</w:t>
      </w:r>
      <w:proofErr w:type="spellEnd"/>
      <w:r w:rsidRPr="00C72CAE">
        <w:rPr>
          <w:rFonts w:ascii="Calibri" w:hAnsi="Calibri"/>
        </w:rPr>
        <w:t xml:space="preserve"> Music Archive will function as a laboratory of training. This course will be co-taught with the East Africa School of Library and Information Science.</w:t>
      </w:r>
    </w:p>
    <w:p w:rsidR="00AD4C68" w:rsidRPr="008B4E11" w:rsidRDefault="00AD4C68" w:rsidP="00AD4C68">
      <w:pPr>
        <w:rPr>
          <w:rFonts w:ascii="Calibri" w:hAnsi="Calibri"/>
          <w:b/>
          <w:i/>
        </w:rPr>
      </w:pPr>
      <w:r w:rsidRPr="008B4E11">
        <w:rPr>
          <w:rFonts w:ascii="Calibri" w:hAnsi="Calibri"/>
          <w:b/>
          <w:i/>
        </w:rPr>
        <w:t>Objectives</w:t>
      </w:r>
      <w:r w:rsidR="008B4E11" w:rsidRPr="008B4E11">
        <w:rPr>
          <w:rFonts w:ascii="Calibri" w:hAnsi="Calibri"/>
          <w:b/>
          <w:i/>
        </w:rPr>
        <w:t>:</w:t>
      </w:r>
    </w:p>
    <w:p w:rsidR="00AD4C68" w:rsidRPr="00C72CAE" w:rsidRDefault="00AD4C68" w:rsidP="00AD4C68">
      <w:pPr>
        <w:numPr>
          <w:ilvl w:val="0"/>
          <w:numId w:val="1"/>
        </w:numPr>
        <w:spacing w:after="0"/>
        <w:rPr>
          <w:rFonts w:ascii="Calibri" w:hAnsi="Calibri"/>
        </w:rPr>
      </w:pPr>
      <w:r w:rsidRPr="00C72CAE">
        <w:rPr>
          <w:rFonts w:ascii="Calibri" w:hAnsi="Calibri"/>
        </w:rPr>
        <w:t>To equip students with archival skills specific to archiving audio-visual materials</w:t>
      </w:r>
    </w:p>
    <w:p w:rsidR="00AD4C68" w:rsidRPr="00C72CAE" w:rsidRDefault="00AD4C68" w:rsidP="00AD4C68">
      <w:pPr>
        <w:numPr>
          <w:ilvl w:val="0"/>
          <w:numId w:val="1"/>
        </w:numPr>
        <w:spacing w:after="0"/>
        <w:rPr>
          <w:rFonts w:ascii="Calibri" w:hAnsi="Calibri"/>
          <w:b/>
        </w:rPr>
      </w:pPr>
      <w:r w:rsidRPr="00C72CAE">
        <w:rPr>
          <w:rFonts w:ascii="Calibri" w:hAnsi="Calibri"/>
        </w:rPr>
        <w:t>To develop a broad understanding of archival theory as it pertains to audio-visual materials</w:t>
      </w:r>
    </w:p>
    <w:p w:rsidR="00AD4C68" w:rsidRDefault="00AD4C68" w:rsidP="00AD4C68">
      <w:pPr>
        <w:numPr>
          <w:ilvl w:val="0"/>
          <w:numId w:val="1"/>
        </w:numPr>
        <w:spacing w:after="0"/>
        <w:rPr>
          <w:rFonts w:ascii="Calibri" w:hAnsi="Calibri"/>
        </w:rPr>
      </w:pPr>
      <w:r w:rsidRPr="00C72CAE">
        <w:rPr>
          <w:rFonts w:ascii="Calibri" w:hAnsi="Calibri"/>
        </w:rPr>
        <w:t>To gain practical kn</w:t>
      </w:r>
      <w:r>
        <w:rPr>
          <w:rFonts w:ascii="Calibri" w:hAnsi="Calibri"/>
        </w:rPr>
        <w:t>owledge applicable to work in a music</w:t>
      </w:r>
      <w:r w:rsidRPr="00C72CAE">
        <w:rPr>
          <w:rFonts w:ascii="Calibri" w:hAnsi="Calibri"/>
        </w:rPr>
        <w:t xml:space="preserve"> archival environment</w:t>
      </w:r>
    </w:p>
    <w:p w:rsidR="00AD4C68" w:rsidRPr="00C72CAE" w:rsidRDefault="00AD4C68" w:rsidP="00AD4C68">
      <w:pPr>
        <w:numPr>
          <w:ilvl w:val="0"/>
          <w:numId w:val="1"/>
        </w:numPr>
        <w:spacing w:after="0"/>
        <w:rPr>
          <w:rFonts w:ascii="Calibri" w:hAnsi="Calibri"/>
        </w:rPr>
      </w:pPr>
      <w:r>
        <w:rPr>
          <w:rFonts w:ascii="Calibri" w:hAnsi="Calibri"/>
        </w:rPr>
        <w:t>To offer knowledge of how to handle, care and store audio-visual materials</w:t>
      </w:r>
    </w:p>
    <w:p w:rsidR="00AD4C68" w:rsidRPr="00C72CAE" w:rsidRDefault="00AD4C68" w:rsidP="00AD4C68">
      <w:pPr>
        <w:spacing w:after="0"/>
        <w:ind w:left="720"/>
        <w:rPr>
          <w:rFonts w:ascii="Calibri" w:hAnsi="Calibri"/>
        </w:rPr>
      </w:pPr>
    </w:p>
    <w:p w:rsidR="00AD4C68" w:rsidRPr="00764D15" w:rsidRDefault="00AD4C68" w:rsidP="00AD4C68">
      <w:pPr>
        <w:spacing w:after="0"/>
        <w:rPr>
          <w:rFonts w:ascii="Calibri" w:hAnsi="Calibri"/>
          <w:i/>
        </w:rPr>
      </w:pPr>
      <w:r w:rsidRPr="00764D15">
        <w:rPr>
          <w:rFonts w:ascii="Calibri" w:hAnsi="Calibri"/>
          <w:i/>
        </w:rPr>
        <w:t>Course Outline</w:t>
      </w:r>
    </w:p>
    <w:p w:rsidR="00AD4C68" w:rsidRPr="00C72CAE" w:rsidRDefault="00AD4C68" w:rsidP="00AD4C68">
      <w:pPr>
        <w:spacing w:after="0"/>
        <w:rPr>
          <w:rFonts w:ascii="Calibri" w:hAnsi="Calibri"/>
          <w:b/>
          <w:i/>
        </w:rPr>
      </w:pPr>
    </w:p>
    <w:p w:rsidR="00AD4C68" w:rsidRPr="00C72CAE" w:rsidRDefault="00AD4C68" w:rsidP="00AD4C68">
      <w:pPr>
        <w:pStyle w:val="NoSpacing"/>
        <w:rPr>
          <w:rFonts w:ascii="Calibri" w:hAnsi="Calibri"/>
        </w:rPr>
      </w:pPr>
      <w:r w:rsidRPr="00C72CAE">
        <w:rPr>
          <w:rFonts w:ascii="Calibri" w:hAnsi="Calibri"/>
        </w:rPr>
        <w:t xml:space="preserve">Topic 1: </w:t>
      </w:r>
      <w:r w:rsidRPr="00C72CAE">
        <w:rPr>
          <w:rFonts w:ascii="Calibri" w:hAnsi="Calibri"/>
        </w:rPr>
        <w:tab/>
        <w:t xml:space="preserve">Introduction: </w:t>
      </w:r>
      <w:r w:rsidRPr="00C72CAE">
        <w:rPr>
          <w:rFonts w:ascii="Calibri" w:hAnsi="Calibri"/>
          <w:color w:val="000000"/>
        </w:rPr>
        <w:t>What are Sound Archives?</w:t>
      </w:r>
    </w:p>
    <w:p w:rsidR="00AD4C68" w:rsidRPr="00C72CAE" w:rsidRDefault="00AD4C68" w:rsidP="00AD4C68">
      <w:pPr>
        <w:pStyle w:val="NoSpacing"/>
        <w:rPr>
          <w:rFonts w:ascii="Calibri" w:hAnsi="Calibri"/>
          <w:bCs/>
        </w:rPr>
      </w:pPr>
      <w:r w:rsidRPr="00C72CAE">
        <w:rPr>
          <w:rFonts w:ascii="Calibri" w:hAnsi="Calibri"/>
        </w:rPr>
        <w:t>Topic 2:</w:t>
      </w:r>
      <w:r w:rsidRPr="00C72CAE">
        <w:rPr>
          <w:rFonts w:ascii="Calibri" w:hAnsi="Calibri"/>
        </w:rPr>
        <w:tab/>
        <w:t>Audio-visual Records as Archival Material</w:t>
      </w:r>
    </w:p>
    <w:p w:rsidR="00AD4C68" w:rsidRDefault="00AD4C68" w:rsidP="00AD4C68">
      <w:pPr>
        <w:pStyle w:val="NoSpacing"/>
        <w:rPr>
          <w:rFonts w:ascii="Calibri" w:hAnsi="Calibri"/>
        </w:rPr>
      </w:pPr>
      <w:r w:rsidRPr="00C72CAE">
        <w:rPr>
          <w:rFonts w:ascii="Calibri" w:hAnsi="Calibri"/>
          <w:bCs/>
        </w:rPr>
        <w:t xml:space="preserve">Topic 3: </w:t>
      </w:r>
      <w:r w:rsidRPr="00C72CAE">
        <w:rPr>
          <w:rFonts w:ascii="Calibri" w:hAnsi="Calibri"/>
        </w:rPr>
        <w:tab/>
        <w:t>General Principles of Audiovisual Archiving</w:t>
      </w:r>
    </w:p>
    <w:p w:rsidR="00AD4C68" w:rsidRPr="00C72CAE" w:rsidRDefault="00AD4C68" w:rsidP="00AD4C68">
      <w:pPr>
        <w:pStyle w:val="NoSpacing"/>
        <w:rPr>
          <w:rFonts w:ascii="Calibri" w:hAnsi="Calibri"/>
        </w:rPr>
      </w:pPr>
      <w:r>
        <w:rPr>
          <w:rFonts w:ascii="Calibri" w:hAnsi="Calibri"/>
        </w:rPr>
        <w:t>Topic 4:</w:t>
      </w:r>
      <w:r>
        <w:rPr>
          <w:rFonts w:ascii="Calibri" w:hAnsi="Calibri"/>
        </w:rPr>
        <w:tab/>
        <w:t xml:space="preserve"> The Ethnomusicologist and the Sound Archive</w:t>
      </w:r>
    </w:p>
    <w:p w:rsidR="00AD4C68" w:rsidRDefault="00AD4C68" w:rsidP="00AD4C68">
      <w:pPr>
        <w:pStyle w:val="NoSpacing"/>
        <w:rPr>
          <w:rFonts w:ascii="Calibri" w:hAnsi="Calibri"/>
          <w:color w:val="000000"/>
        </w:rPr>
      </w:pPr>
      <w:r>
        <w:rPr>
          <w:rFonts w:ascii="Calibri" w:hAnsi="Calibri"/>
        </w:rPr>
        <w:t>Topic 5</w:t>
      </w:r>
      <w:r w:rsidRPr="00C72CAE">
        <w:rPr>
          <w:rFonts w:ascii="Calibri" w:hAnsi="Calibri"/>
        </w:rPr>
        <w:t xml:space="preserve">: </w:t>
      </w:r>
      <w:r w:rsidRPr="00C72CAE">
        <w:rPr>
          <w:rFonts w:ascii="Calibri" w:hAnsi="Calibri"/>
        </w:rPr>
        <w:tab/>
      </w:r>
      <w:r w:rsidRPr="00C72CAE">
        <w:rPr>
          <w:rFonts w:ascii="Calibri" w:hAnsi="Calibri"/>
          <w:color w:val="000000"/>
        </w:rPr>
        <w:t>Role of Sound Archives Today</w:t>
      </w:r>
    </w:p>
    <w:p w:rsidR="00AD4C68" w:rsidRPr="00C72CAE" w:rsidRDefault="00AD4C68" w:rsidP="00AD4C68">
      <w:pPr>
        <w:pStyle w:val="NoSpacing"/>
        <w:rPr>
          <w:rFonts w:ascii="Calibri" w:hAnsi="Calibri"/>
          <w:color w:val="000000"/>
        </w:rPr>
      </w:pPr>
      <w:r>
        <w:rPr>
          <w:rFonts w:ascii="Calibri" w:hAnsi="Calibri"/>
          <w:color w:val="000000"/>
        </w:rPr>
        <w:t xml:space="preserve">Topic 6: </w:t>
      </w:r>
      <w:r>
        <w:rPr>
          <w:rFonts w:ascii="Calibri" w:hAnsi="Calibri"/>
          <w:color w:val="000000"/>
        </w:rPr>
        <w:tab/>
        <w:t>Tools of Collecting Music for Archiving</w:t>
      </w:r>
    </w:p>
    <w:p w:rsidR="00AD4C68" w:rsidRPr="00C72CAE" w:rsidRDefault="00AD4C68" w:rsidP="00AD4C68">
      <w:pPr>
        <w:pStyle w:val="NoSpacing"/>
        <w:rPr>
          <w:rFonts w:ascii="Calibri" w:hAnsi="Calibri"/>
          <w:iCs/>
        </w:rPr>
      </w:pPr>
      <w:r>
        <w:rPr>
          <w:rFonts w:ascii="Calibri" w:hAnsi="Calibri"/>
          <w:color w:val="000000"/>
        </w:rPr>
        <w:t>Topic 7</w:t>
      </w:r>
      <w:r w:rsidRPr="00C72CAE">
        <w:rPr>
          <w:rFonts w:ascii="Calibri" w:hAnsi="Calibri"/>
          <w:color w:val="000000"/>
        </w:rPr>
        <w:t xml:space="preserve">: </w:t>
      </w:r>
      <w:r w:rsidRPr="00C72CAE">
        <w:rPr>
          <w:rFonts w:ascii="Calibri" w:hAnsi="Calibri"/>
          <w:color w:val="000000"/>
        </w:rPr>
        <w:tab/>
      </w:r>
      <w:r w:rsidRPr="00C72CAE">
        <w:rPr>
          <w:rFonts w:ascii="Calibri" w:hAnsi="Calibri"/>
        </w:rPr>
        <w:t>Preservation of Magnetic Media</w:t>
      </w:r>
    </w:p>
    <w:p w:rsidR="00AD4C68" w:rsidRPr="00C72CAE" w:rsidRDefault="00AD4C68" w:rsidP="00AD4C68">
      <w:pPr>
        <w:pStyle w:val="NoSpacing"/>
        <w:rPr>
          <w:rFonts w:ascii="Calibri" w:hAnsi="Calibri"/>
          <w:iCs/>
        </w:rPr>
      </w:pPr>
      <w:r>
        <w:rPr>
          <w:rFonts w:ascii="Calibri" w:hAnsi="Calibri"/>
          <w:iCs/>
        </w:rPr>
        <w:t>Topic 8</w:t>
      </w:r>
      <w:r w:rsidRPr="00C72CAE">
        <w:rPr>
          <w:rFonts w:ascii="Calibri" w:hAnsi="Calibri"/>
          <w:iCs/>
        </w:rPr>
        <w:t xml:space="preserve">: </w:t>
      </w:r>
      <w:r w:rsidRPr="00C72CAE">
        <w:rPr>
          <w:rFonts w:ascii="Calibri" w:hAnsi="Calibri"/>
          <w:iCs/>
        </w:rPr>
        <w:tab/>
        <w:t>Care and Handling of CDs and DVDs: A Guide for Archivists</w:t>
      </w:r>
    </w:p>
    <w:p w:rsidR="00AD4C68" w:rsidRPr="00C72CAE" w:rsidRDefault="00AD4C68" w:rsidP="00AD4C68">
      <w:pPr>
        <w:pStyle w:val="NoSpacing"/>
        <w:rPr>
          <w:rFonts w:ascii="Calibri" w:hAnsi="Calibri"/>
        </w:rPr>
      </w:pPr>
      <w:r>
        <w:rPr>
          <w:rFonts w:ascii="Calibri" w:hAnsi="Calibri"/>
          <w:iCs/>
        </w:rPr>
        <w:t>Topic 9</w:t>
      </w:r>
      <w:r w:rsidRPr="00C72CAE">
        <w:rPr>
          <w:rFonts w:ascii="Calibri" w:hAnsi="Calibri"/>
          <w:iCs/>
        </w:rPr>
        <w:t xml:space="preserve">: </w:t>
      </w:r>
      <w:r w:rsidRPr="00C72CAE">
        <w:rPr>
          <w:rFonts w:ascii="Calibri" w:hAnsi="Calibri"/>
          <w:iCs/>
        </w:rPr>
        <w:tab/>
      </w:r>
      <w:r w:rsidRPr="00C72CAE">
        <w:rPr>
          <w:rFonts w:ascii="Calibri" w:hAnsi="Calibri"/>
        </w:rPr>
        <w:t>Arrangement and Description of AV Materials</w:t>
      </w:r>
    </w:p>
    <w:p w:rsidR="00AD4C68" w:rsidRPr="00C72CAE" w:rsidRDefault="00AD4C68" w:rsidP="00AD4C68">
      <w:pPr>
        <w:pStyle w:val="NoSpacing"/>
        <w:ind w:left="1440" w:hanging="1440"/>
        <w:rPr>
          <w:rFonts w:ascii="Calibri" w:hAnsi="Calibri"/>
        </w:rPr>
      </w:pPr>
      <w:r>
        <w:rPr>
          <w:rFonts w:ascii="Calibri" w:hAnsi="Calibri"/>
        </w:rPr>
        <w:t>Topic 10</w:t>
      </w:r>
      <w:r w:rsidRPr="00C72CAE">
        <w:rPr>
          <w:rFonts w:ascii="Calibri" w:hAnsi="Calibri"/>
        </w:rPr>
        <w:t xml:space="preserve">: </w:t>
      </w:r>
      <w:r w:rsidRPr="00C72CAE">
        <w:rPr>
          <w:rFonts w:ascii="Calibri" w:hAnsi="Calibri"/>
        </w:rPr>
        <w:tab/>
        <w:t xml:space="preserve">Standards and Guides for Moving Image and Sound Archives Documentation </w:t>
      </w:r>
    </w:p>
    <w:p w:rsidR="00AD4C68" w:rsidRPr="00C72CAE" w:rsidRDefault="00AD4C68" w:rsidP="00AD4C68">
      <w:pPr>
        <w:pStyle w:val="NoSpacing"/>
        <w:rPr>
          <w:rFonts w:ascii="Calibri" w:hAnsi="Calibri"/>
          <w:b/>
          <w:u w:val="single"/>
        </w:rPr>
      </w:pPr>
      <w:r>
        <w:rPr>
          <w:rFonts w:ascii="Calibri" w:hAnsi="Calibri"/>
        </w:rPr>
        <w:t>Topic 11</w:t>
      </w:r>
      <w:r w:rsidRPr="00C72CAE">
        <w:rPr>
          <w:rFonts w:ascii="Calibri" w:hAnsi="Calibri"/>
        </w:rPr>
        <w:t xml:space="preserve">: </w:t>
      </w:r>
      <w:r w:rsidRPr="00C72CAE">
        <w:rPr>
          <w:rFonts w:ascii="Calibri" w:hAnsi="Calibri"/>
        </w:rPr>
        <w:tab/>
        <w:t>Archival Appraisal of AV Materials</w:t>
      </w:r>
    </w:p>
    <w:p w:rsidR="00AD4C68" w:rsidRPr="00C72CAE" w:rsidRDefault="00AD4C68" w:rsidP="00AD4C68">
      <w:pPr>
        <w:pStyle w:val="NoSpacing"/>
        <w:rPr>
          <w:rFonts w:ascii="Calibri" w:hAnsi="Calibri"/>
        </w:rPr>
      </w:pPr>
      <w:r>
        <w:rPr>
          <w:rFonts w:ascii="Calibri" w:hAnsi="Calibri"/>
        </w:rPr>
        <w:t>Topic 12</w:t>
      </w:r>
      <w:r w:rsidRPr="00C72CAE">
        <w:rPr>
          <w:rFonts w:ascii="Calibri" w:hAnsi="Calibri"/>
        </w:rPr>
        <w:t xml:space="preserve">: </w:t>
      </w:r>
      <w:r w:rsidRPr="00C72CAE">
        <w:rPr>
          <w:rFonts w:ascii="Calibri" w:hAnsi="Calibri"/>
        </w:rPr>
        <w:tab/>
        <w:t>Archival Access</w:t>
      </w:r>
      <w:r w:rsidRPr="00C72CAE">
        <w:rPr>
          <w:rFonts w:ascii="Calibri" w:hAnsi="Calibri"/>
          <w:color w:val="FF0000"/>
        </w:rPr>
        <w:t>:</w:t>
      </w:r>
      <w:r w:rsidRPr="00C72CAE">
        <w:rPr>
          <w:rFonts w:ascii="Calibri" w:hAnsi="Calibri"/>
        </w:rPr>
        <w:t xml:space="preserve"> Ethics of Access</w:t>
      </w:r>
    </w:p>
    <w:p w:rsidR="00AD4C68" w:rsidRPr="00C72CAE" w:rsidRDefault="00AD4C68" w:rsidP="00AD4C68">
      <w:pPr>
        <w:pStyle w:val="NoSpacing"/>
        <w:rPr>
          <w:rFonts w:ascii="Calibri" w:hAnsi="Calibri"/>
        </w:rPr>
      </w:pPr>
      <w:r>
        <w:rPr>
          <w:rFonts w:ascii="Calibri" w:hAnsi="Calibri"/>
        </w:rPr>
        <w:t>Topic 13</w:t>
      </w:r>
      <w:r w:rsidRPr="00C72CAE">
        <w:rPr>
          <w:rFonts w:ascii="Calibri" w:hAnsi="Calibri"/>
        </w:rPr>
        <w:t xml:space="preserve">: </w:t>
      </w:r>
      <w:r w:rsidRPr="00C72CAE">
        <w:rPr>
          <w:rFonts w:ascii="Calibri" w:hAnsi="Calibri"/>
        </w:rPr>
        <w:tab/>
        <w:t>Reformatting, Restoration, and Digital Preservation</w:t>
      </w:r>
    </w:p>
    <w:p w:rsidR="00AD4C68" w:rsidRPr="00C72CAE" w:rsidRDefault="00AD4C68" w:rsidP="00AD4C68">
      <w:pPr>
        <w:pStyle w:val="NoSpacing"/>
        <w:rPr>
          <w:rFonts w:ascii="Calibri" w:hAnsi="Calibri"/>
          <w:b/>
          <w:u w:val="single"/>
        </w:rPr>
      </w:pPr>
      <w:r>
        <w:rPr>
          <w:rFonts w:ascii="Calibri" w:hAnsi="Calibri"/>
        </w:rPr>
        <w:t>Topic 14</w:t>
      </w:r>
      <w:r w:rsidRPr="00C72CAE">
        <w:rPr>
          <w:rFonts w:ascii="Calibri" w:hAnsi="Calibri"/>
        </w:rPr>
        <w:t xml:space="preserve">: </w:t>
      </w:r>
      <w:r w:rsidRPr="00C72CAE">
        <w:rPr>
          <w:rFonts w:ascii="Calibri" w:hAnsi="Calibri"/>
        </w:rPr>
        <w:tab/>
        <w:t>Copyright and Sound Recordings</w:t>
      </w:r>
    </w:p>
    <w:p w:rsidR="00AD4C68" w:rsidRPr="00C72CAE" w:rsidRDefault="00AD4C68" w:rsidP="00AD4C68">
      <w:pPr>
        <w:rPr>
          <w:rFonts w:ascii="Calibri" w:hAnsi="Calibri"/>
          <w:b/>
          <w:u w:val="single"/>
        </w:rPr>
      </w:pPr>
    </w:p>
    <w:p w:rsidR="00AD4C68" w:rsidRPr="00C72CAE" w:rsidRDefault="00AD4C68" w:rsidP="00AD4C68">
      <w:pPr>
        <w:rPr>
          <w:rFonts w:ascii="Calibri" w:hAnsi="Calibri"/>
          <w:b/>
          <w:i/>
        </w:rPr>
      </w:pPr>
      <w:r w:rsidRPr="00C72CAE">
        <w:rPr>
          <w:rFonts w:ascii="Calibri" w:hAnsi="Calibri"/>
          <w:b/>
          <w:i/>
        </w:rPr>
        <w:t>Learning Outcomes</w:t>
      </w:r>
    </w:p>
    <w:p w:rsidR="00AD4C68" w:rsidRPr="00C72CAE" w:rsidRDefault="00AD4C68" w:rsidP="00AD4C68">
      <w:pPr>
        <w:pStyle w:val="NoSpacing"/>
        <w:numPr>
          <w:ilvl w:val="0"/>
          <w:numId w:val="2"/>
        </w:numPr>
        <w:rPr>
          <w:rFonts w:ascii="Calibri" w:hAnsi="Calibri"/>
        </w:rPr>
      </w:pPr>
      <w:r>
        <w:rPr>
          <w:rFonts w:ascii="Calibri" w:hAnsi="Calibri"/>
        </w:rPr>
        <w:t xml:space="preserve">Equipped with skills required of a person working in a music archive </w:t>
      </w:r>
    </w:p>
    <w:p w:rsidR="00AD4C68" w:rsidRDefault="00AD4C68" w:rsidP="00AD4C68">
      <w:pPr>
        <w:pStyle w:val="NoSpacing"/>
        <w:numPr>
          <w:ilvl w:val="0"/>
          <w:numId w:val="2"/>
        </w:numPr>
        <w:rPr>
          <w:rFonts w:ascii="Calibri" w:hAnsi="Calibri"/>
        </w:rPr>
      </w:pPr>
      <w:r w:rsidRPr="00C72CAE">
        <w:rPr>
          <w:rFonts w:ascii="Calibri" w:hAnsi="Calibri"/>
        </w:rPr>
        <w:t>An understanding of the</w:t>
      </w:r>
      <w:r>
        <w:rPr>
          <w:rFonts w:ascii="Calibri" w:hAnsi="Calibri"/>
        </w:rPr>
        <w:t xml:space="preserve"> workings of the</w:t>
      </w:r>
      <w:r w:rsidRPr="00C72CAE">
        <w:rPr>
          <w:rFonts w:ascii="Calibri" w:hAnsi="Calibri"/>
        </w:rPr>
        <w:t xml:space="preserve"> audio-visual archival theory</w:t>
      </w:r>
    </w:p>
    <w:p w:rsidR="00AD4C68" w:rsidRDefault="00AD4C68" w:rsidP="00AD4C68">
      <w:pPr>
        <w:pStyle w:val="NoSpacing"/>
        <w:numPr>
          <w:ilvl w:val="0"/>
          <w:numId w:val="2"/>
        </w:numPr>
        <w:rPr>
          <w:rFonts w:ascii="Calibri" w:hAnsi="Calibri"/>
        </w:rPr>
      </w:pPr>
      <w:r>
        <w:rPr>
          <w:rFonts w:ascii="Calibri" w:hAnsi="Calibri"/>
        </w:rPr>
        <w:t>Ability to handle and care for audio-visual materials</w:t>
      </w:r>
    </w:p>
    <w:p w:rsidR="00AD4C68" w:rsidRPr="00C72CAE" w:rsidRDefault="00AD4C68" w:rsidP="00AD4C68">
      <w:pPr>
        <w:pStyle w:val="NoSpacing"/>
        <w:ind w:left="720"/>
        <w:rPr>
          <w:rFonts w:ascii="Calibri" w:hAnsi="Calibri"/>
        </w:rPr>
      </w:pPr>
    </w:p>
    <w:p w:rsidR="00AD4C68" w:rsidRPr="00B233DB" w:rsidRDefault="00AD4C68" w:rsidP="00AD4C68">
      <w:pPr>
        <w:rPr>
          <w:rFonts w:ascii="Calibri" w:hAnsi="Calibri"/>
          <w:i/>
        </w:rPr>
      </w:pPr>
      <w:r w:rsidRPr="00B233DB">
        <w:rPr>
          <w:rFonts w:ascii="Calibri" w:hAnsi="Calibri"/>
          <w:i/>
        </w:rPr>
        <w:t>Methods of Teaching/Delivery</w:t>
      </w:r>
    </w:p>
    <w:p w:rsidR="00AD4C68" w:rsidRPr="008F4009" w:rsidRDefault="00AD4C68" w:rsidP="00AD4C68">
      <w:pPr>
        <w:rPr>
          <w:rFonts w:ascii="Calibri" w:hAnsi="Calibri"/>
        </w:rPr>
      </w:pPr>
      <w:r w:rsidRPr="00C72CAE">
        <w:rPr>
          <w:rFonts w:ascii="Calibri" w:hAnsi="Calibri"/>
        </w:rPr>
        <w:lastRenderedPageBreak/>
        <w:t xml:space="preserve">Lectures, hands-on, assigned readings, group discussion, listening to audio recordings, </w:t>
      </w:r>
      <w:r>
        <w:rPr>
          <w:rFonts w:ascii="Calibri" w:hAnsi="Calibri"/>
        </w:rPr>
        <w:t xml:space="preserve">watching video materials, </w:t>
      </w:r>
      <w:r w:rsidRPr="00C72CAE">
        <w:rPr>
          <w:rFonts w:ascii="Calibri" w:hAnsi="Calibri"/>
        </w:rPr>
        <w:t>and demonstrations</w:t>
      </w:r>
    </w:p>
    <w:p w:rsidR="00AD4C68" w:rsidRPr="00B233DB" w:rsidRDefault="00AD4C68" w:rsidP="00AD4C68">
      <w:pPr>
        <w:rPr>
          <w:rFonts w:ascii="Calibri" w:hAnsi="Calibri"/>
          <w:i/>
        </w:rPr>
      </w:pPr>
      <w:r w:rsidRPr="00B233DB">
        <w:rPr>
          <w:rFonts w:ascii="Calibri" w:hAnsi="Calibri"/>
          <w:i/>
        </w:rPr>
        <w:t>Modes of Assessment</w:t>
      </w:r>
    </w:p>
    <w:p w:rsidR="00AD4C68" w:rsidRPr="00C72CAE" w:rsidRDefault="00AD4C68" w:rsidP="00AD4C68">
      <w:pPr>
        <w:pStyle w:val="NoSpacing"/>
        <w:rPr>
          <w:rFonts w:ascii="Calibri" w:hAnsi="Calibri"/>
        </w:rPr>
      </w:pPr>
      <w:r>
        <w:rPr>
          <w:rFonts w:ascii="Calibri" w:hAnsi="Calibri"/>
        </w:rPr>
        <w:t>Course w</w:t>
      </w:r>
      <w:r w:rsidRPr="00C72CAE">
        <w:rPr>
          <w:rFonts w:ascii="Calibri" w:hAnsi="Calibri"/>
        </w:rPr>
        <w:t>ork</w:t>
      </w:r>
    </w:p>
    <w:p w:rsidR="00AD4C68" w:rsidRPr="00C72CAE" w:rsidRDefault="00AD4C68" w:rsidP="00AD4C68">
      <w:pPr>
        <w:pStyle w:val="NoSpacing"/>
        <w:numPr>
          <w:ilvl w:val="0"/>
          <w:numId w:val="3"/>
        </w:numPr>
        <w:rPr>
          <w:rFonts w:ascii="Calibri" w:hAnsi="Calibri"/>
        </w:rPr>
      </w:pPr>
      <w:r w:rsidRPr="00C72CAE">
        <w:rPr>
          <w:rFonts w:ascii="Calibri" w:hAnsi="Calibri"/>
        </w:rPr>
        <w:t>Attendance and participation in class: 5%</w:t>
      </w:r>
    </w:p>
    <w:p w:rsidR="00AD4C68" w:rsidRPr="00C72CAE" w:rsidRDefault="00AD4C68" w:rsidP="00AD4C68">
      <w:pPr>
        <w:pStyle w:val="NoSpacing"/>
        <w:numPr>
          <w:ilvl w:val="0"/>
          <w:numId w:val="3"/>
        </w:numPr>
        <w:rPr>
          <w:rFonts w:ascii="Calibri" w:hAnsi="Calibri"/>
        </w:rPr>
      </w:pPr>
      <w:r w:rsidRPr="00C72CAE">
        <w:rPr>
          <w:rFonts w:ascii="Calibri" w:hAnsi="Calibri"/>
        </w:rPr>
        <w:t>Group assignments: 10%</w:t>
      </w:r>
    </w:p>
    <w:p w:rsidR="00AD4C68" w:rsidRDefault="00AD4C68" w:rsidP="00AD4C68">
      <w:pPr>
        <w:pStyle w:val="NoSpacing"/>
        <w:numPr>
          <w:ilvl w:val="0"/>
          <w:numId w:val="3"/>
        </w:numPr>
        <w:rPr>
          <w:rFonts w:ascii="Calibri" w:hAnsi="Calibri"/>
        </w:rPr>
      </w:pPr>
      <w:r>
        <w:rPr>
          <w:rFonts w:ascii="Calibri" w:hAnsi="Calibri"/>
        </w:rPr>
        <w:t>Mid-semester test:  10</w:t>
      </w:r>
      <w:r w:rsidRPr="00C72CAE">
        <w:rPr>
          <w:rFonts w:ascii="Calibri" w:hAnsi="Calibri"/>
        </w:rPr>
        <w:t>%</w:t>
      </w:r>
    </w:p>
    <w:p w:rsidR="00AD4C68" w:rsidRPr="00C72CAE" w:rsidRDefault="00AD4C68" w:rsidP="00AD4C68">
      <w:pPr>
        <w:pStyle w:val="NoSpacing"/>
        <w:numPr>
          <w:ilvl w:val="0"/>
          <w:numId w:val="3"/>
        </w:numPr>
        <w:rPr>
          <w:rFonts w:ascii="Calibri" w:hAnsi="Calibri"/>
        </w:rPr>
      </w:pPr>
      <w:r>
        <w:rPr>
          <w:rFonts w:ascii="Calibri" w:hAnsi="Calibri"/>
        </w:rPr>
        <w:t>Lab Work: 15%</w:t>
      </w:r>
    </w:p>
    <w:p w:rsidR="00AD4C68" w:rsidRPr="00C72CAE" w:rsidRDefault="00AD4C68" w:rsidP="00AD4C68">
      <w:pPr>
        <w:rPr>
          <w:rFonts w:ascii="Calibri" w:hAnsi="Calibri"/>
        </w:rPr>
      </w:pPr>
      <w:r w:rsidRPr="00C72CAE">
        <w:rPr>
          <w:rFonts w:ascii="Calibri" w:hAnsi="Calibri"/>
        </w:rPr>
        <w:t>Final Examination</w:t>
      </w:r>
    </w:p>
    <w:p w:rsidR="00AD4C68" w:rsidRPr="00C72CAE" w:rsidRDefault="00AD4C68" w:rsidP="00AD4C68">
      <w:pPr>
        <w:pStyle w:val="NoSpacing"/>
        <w:numPr>
          <w:ilvl w:val="0"/>
          <w:numId w:val="4"/>
        </w:numPr>
        <w:rPr>
          <w:rFonts w:ascii="Calibri" w:hAnsi="Calibri"/>
        </w:rPr>
      </w:pPr>
      <w:r>
        <w:rPr>
          <w:rFonts w:ascii="Calibri" w:hAnsi="Calibri"/>
        </w:rPr>
        <w:t>Music archival project: 3</w:t>
      </w:r>
      <w:r w:rsidRPr="00C72CAE">
        <w:rPr>
          <w:rFonts w:ascii="Calibri" w:hAnsi="Calibri"/>
        </w:rPr>
        <w:t>0%</w:t>
      </w:r>
    </w:p>
    <w:p w:rsidR="00AD4C68" w:rsidRPr="00C72CAE" w:rsidRDefault="00AD4C68" w:rsidP="00AD4C68">
      <w:pPr>
        <w:pStyle w:val="NoSpacing"/>
        <w:numPr>
          <w:ilvl w:val="0"/>
          <w:numId w:val="4"/>
        </w:numPr>
        <w:rPr>
          <w:rFonts w:ascii="Calibri" w:hAnsi="Calibri"/>
        </w:rPr>
      </w:pPr>
      <w:r w:rsidRPr="00C72CAE">
        <w:rPr>
          <w:rFonts w:ascii="Calibri" w:hAnsi="Calibri"/>
        </w:rPr>
        <w:t>Written examination: 30%</w:t>
      </w:r>
    </w:p>
    <w:p w:rsidR="00AD4C68" w:rsidRPr="00C72CAE" w:rsidRDefault="00AD4C68" w:rsidP="00AD4C68">
      <w:pPr>
        <w:rPr>
          <w:rFonts w:ascii="Calibri" w:hAnsi="Calibri"/>
          <w:b/>
          <w:i/>
        </w:rPr>
      </w:pPr>
    </w:p>
    <w:p w:rsidR="00AD4C68" w:rsidRDefault="00AD4C68" w:rsidP="00AD4C68">
      <w:pPr>
        <w:rPr>
          <w:rFonts w:ascii="Calibri" w:hAnsi="Calibri"/>
          <w:i/>
        </w:rPr>
      </w:pPr>
      <w:r w:rsidRPr="00684B54">
        <w:rPr>
          <w:rFonts w:ascii="Calibri" w:hAnsi="Calibri"/>
          <w:i/>
        </w:rPr>
        <w:t>Selected Readings</w:t>
      </w:r>
    </w:p>
    <w:p w:rsidR="00AD4C68" w:rsidRDefault="00AD4C68" w:rsidP="00AD4C68">
      <w:pPr>
        <w:pStyle w:val="NoSpacing"/>
        <w:ind w:left="720" w:hanging="720"/>
        <w:jc w:val="both"/>
      </w:pPr>
      <w:r w:rsidRPr="00C72CAE">
        <w:t xml:space="preserve">Davidson, Steven.  1997. “Chapter 7:  Videotape Issues and Concerns,” in </w:t>
      </w:r>
      <w:r w:rsidRPr="00C72CAE">
        <w:rPr>
          <w:i/>
        </w:rPr>
        <w:t xml:space="preserve">Administration of Television </w:t>
      </w:r>
      <w:proofErr w:type="spellStart"/>
      <w:r w:rsidRPr="00C72CAE">
        <w:rPr>
          <w:i/>
        </w:rPr>
        <w:t>Newsfilm</w:t>
      </w:r>
      <w:proofErr w:type="spellEnd"/>
      <w:r w:rsidRPr="00C72CAE">
        <w:rPr>
          <w:i/>
        </w:rPr>
        <w:t xml:space="preserve"> and Videotape Collections:  A Curatorial Manual.  </w:t>
      </w:r>
      <w:r w:rsidRPr="00C72CAE">
        <w:t xml:space="preserve">Los Angeles:  American Film Institute; Miami.  </w:t>
      </w:r>
      <w:proofErr w:type="gramStart"/>
      <w:r w:rsidRPr="00C72CAE">
        <w:t xml:space="preserve">Louis </w:t>
      </w:r>
      <w:proofErr w:type="spellStart"/>
      <w:r w:rsidRPr="00C72CAE">
        <w:t>Volfson</w:t>
      </w:r>
      <w:proofErr w:type="spellEnd"/>
      <w:r w:rsidRPr="00C72CAE">
        <w:t xml:space="preserve"> II Media History Center.</w:t>
      </w:r>
      <w:proofErr w:type="gramEnd"/>
    </w:p>
    <w:p w:rsidR="00AD4C68" w:rsidRDefault="00AD4C68" w:rsidP="00AD4C68">
      <w:pPr>
        <w:pStyle w:val="NoSpacing"/>
        <w:ind w:left="720" w:hanging="720"/>
        <w:jc w:val="both"/>
      </w:pPr>
      <w:r w:rsidRPr="00C72CAE">
        <w:t xml:space="preserve">Edmonson, Ray.  1998.  </w:t>
      </w:r>
      <w:r w:rsidRPr="00C72CAE">
        <w:rPr>
          <w:i/>
        </w:rPr>
        <w:t xml:space="preserve">A Philosophy ofAudiovisual Archives.  </w:t>
      </w:r>
      <w:r w:rsidRPr="006067B5">
        <w:t>Paris:</w:t>
      </w:r>
      <w:r w:rsidRPr="00C72CAE">
        <w:t>UNESCO</w:t>
      </w:r>
      <w:r>
        <w:t>.</w:t>
      </w:r>
    </w:p>
    <w:p w:rsidR="00AD4C68" w:rsidRPr="006067B5" w:rsidRDefault="00AD4C68" w:rsidP="00AD4C68">
      <w:pPr>
        <w:pStyle w:val="NoSpacing"/>
        <w:ind w:left="720" w:hanging="720"/>
        <w:jc w:val="both"/>
      </w:pPr>
      <w:proofErr w:type="spellStart"/>
      <w:r w:rsidRPr="00C72CAE">
        <w:t>Riss</w:t>
      </w:r>
      <w:proofErr w:type="spellEnd"/>
      <w:r w:rsidRPr="00C72CAE">
        <w:t xml:space="preserve">, Dan. 1993. </w:t>
      </w:r>
      <w:proofErr w:type="gramStart"/>
      <w:r w:rsidRPr="00C72CAE">
        <w:t xml:space="preserve">"Preservation of Magnetic </w:t>
      </w:r>
      <w:r>
        <w:t>Media.”</w:t>
      </w:r>
      <w:proofErr w:type="gramEnd"/>
      <w:r w:rsidRPr="000441A2">
        <w:rPr>
          <w:i/>
        </w:rPr>
        <w:t>Conserve-O-Gram 9/8.</w:t>
      </w:r>
      <w:r w:rsidRPr="006067B5">
        <w:t>Harpers Ferry, WV: National Park Service.</w:t>
      </w:r>
    </w:p>
    <w:p w:rsidR="00AD4C68" w:rsidRPr="00C72CAE" w:rsidRDefault="00AD4C68" w:rsidP="00AD4C68">
      <w:pPr>
        <w:pStyle w:val="NoSpacing"/>
        <w:ind w:left="720" w:hanging="720"/>
        <w:jc w:val="both"/>
      </w:pPr>
      <w:r w:rsidRPr="00C72CAE">
        <w:t xml:space="preserve">Seeger, Anthony.  2001. “Intellectual Property and Audiovisual Archives and Collections.” </w:t>
      </w:r>
      <w:r w:rsidRPr="00C72CAE">
        <w:rPr>
          <w:i/>
        </w:rPr>
        <w:t>Folk Heritage Collections in Crisis.</w:t>
      </w:r>
      <w:r w:rsidRPr="00C72CAE">
        <w:t>Washington, DC:  Council on Library and Information Resources.</w:t>
      </w:r>
    </w:p>
    <w:p w:rsidR="00AD4C68" w:rsidRDefault="00AD4C68" w:rsidP="00AD4C68">
      <w:pPr>
        <w:pStyle w:val="NoSpacing"/>
        <w:ind w:left="720" w:hanging="720"/>
        <w:jc w:val="both"/>
        <w:rPr>
          <w:color w:val="0000FF"/>
        </w:rPr>
      </w:pPr>
      <w:r w:rsidRPr="00C72CAE">
        <w:rPr>
          <w:u w:val="single"/>
        </w:rPr>
        <w:tab/>
      </w:r>
      <w:r w:rsidRPr="00C72CAE">
        <w:rPr>
          <w:u w:val="single"/>
        </w:rPr>
        <w:tab/>
      </w:r>
      <w:r w:rsidRPr="00C72CAE">
        <w:rPr>
          <w:u w:val="single"/>
        </w:rPr>
        <w:tab/>
      </w:r>
      <w:r w:rsidRPr="00C72CAE">
        <w:t>.  1986.</w:t>
      </w:r>
      <w:r w:rsidRPr="00C72CAE">
        <w:rPr>
          <w:color w:val="000000"/>
        </w:rPr>
        <w:t xml:space="preserve"> “The Role of Sound Archives Today.”  </w:t>
      </w:r>
      <w:r w:rsidRPr="00C72CAE">
        <w:rPr>
          <w:i/>
          <w:iCs/>
          <w:color w:val="000000"/>
        </w:rPr>
        <w:t xml:space="preserve">Ethnomusicology </w:t>
      </w:r>
      <w:r w:rsidRPr="00C72CAE">
        <w:rPr>
          <w:color w:val="000000"/>
        </w:rPr>
        <w:t>30 (2): 261-276.</w:t>
      </w:r>
    </w:p>
    <w:p w:rsidR="00AD4C68" w:rsidRPr="00C72CAE" w:rsidRDefault="00AD4C68" w:rsidP="00AD4C68">
      <w:pPr>
        <w:pStyle w:val="NoSpacing"/>
        <w:ind w:left="720" w:hanging="720"/>
        <w:jc w:val="both"/>
        <w:rPr>
          <w:color w:val="0000FF"/>
        </w:rPr>
      </w:pPr>
      <w:r w:rsidRPr="00C72CAE">
        <w:rPr>
          <w:color w:val="000000"/>
        </w:rPr>
        <w:t xml:space="preserve">Ward, Alan. 1990. </w:t>
      </w:r>
      <w:r w:rsidRPr="00C72CAE">
        <w:rPr>
          <w:i/>
          <w:color w:val="000000"/>
        </w:rPr>
        <w:t xml:space="preserve">A Manual of Sound Archive Administration.  </w:t>
      </w:r>
      <w:proofErr w:type="spellStart"/>
      <w:r w:rsidRPr="00C72CAE">
        <w:rPr>
          <w:color w:val="000000"/>
        </w:rPr>
        <w:t>Aldershot</w:t>
      </w:r>
      <w:proofErr w:type="spellEnd"/>
      <w:r w:rsidRPr="00C72CAE">
        <w:rPr>
          <w:color w:val="000000"/>
        </w:rPr>
        <w:t xml:space="preserve">, England:  </w:t>
      </w:r>
      <w:proofErr w:type="spellStart"/>
      <w:r w:rsidRPr="00C72CAE">
        <w:rPr>
          <w:color w:val="000000"/>
        </w:rPr>
        <w:t>Ashgate</w:t>
      </w:r>
      <w:proofErr w:type="spellEnd"/>
      <w:r w:rsidRPr="00C72CAE">
        <w:rPr>
          <w:color w:val="000000"/>
        </w:rPr>
        <w:t xml:space="preserve">. </w:t>
      </w:r>
    </w:p>
    <w:p w:rsidR="001C3396" w:rsidRDefault="001C3396">
      <w:bookmarkStart w:id="0" w:name="_GoBack"/>
      <w:bookmarkEnd w:id="0"/>
    </w:p>
    <w:sectPr w:rsidR="001C3396" w:rsidSect="00D65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886"/>
    <w:multiLevelType w:val="hybridMultilevel"/>
    <w:tmpl w:val="6BB0DDC8"/>
    <w:lvl w:ilvl="0" w:tplc="05248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B1B5F"/>
    <w:multiLevelType w:val="hybridMultilevel"/>
    <w:tmpl w:val="8A1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4336D"/>
    <w:multiLevelType w:val="hybridMultilevel"/>
    <w:tmpl w:val="419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53DBD"/>
    <w:multiLevelType w:val="hybridMultilevel"/>
    <w:tmpl w:val="10D40A4A"/>
    <w:lvl w:ilvl="0" w:tplc="05248E9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D4C68"/>
    <w:rsid w:val="00050608"/>
    <w:rsid w:val="001668D8"/>
    <w:rsid w:val="001C3396"/>
    <w:rsid w:val="001F160E"/>
    <w:rsid w:val="00563212"/>
    <w:rsid w:val="00745640"/>
    <w:rsid w:val="008B4E11"/>
    <w:rsid w:val="008F7FC7"/>
    <w:rsid w:val="00970755"/>
    <w:rsid w:val="00AD4C68"/>
    <w:rsid w:val="00BB434B"/>
    <w:rsid w:val="00BF0D71"/>
    <w:rsid w:val="00D65FBD"/>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6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C68"/>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6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C68"/>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2014-06-13T10:47:00Z</dcterms:created>
  <dcterms:modified xsi:type="dcterms:W3CDTF">2014-06-13T10:47:00Z</dcterms:modified>
</cp:coreProperties>
</file>