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FC" w:rsidRPr="003422CC" w:rsidRDefault="007C42FC" w:rsidP="007C42FC">
      <w:pPr>
        <w:rPr>
          <w:b/>
        </w:rPr>
      </w:pPr>
      <w:r>
        <w:rPr>
          <w:b/>
        </w:rPr>
        <w:t>Metaphysics and Epistemology</w:t>
      </w:r>
    </w:p>
    <w:p w:rsidR="007C42FC" w:rsidRPr="00A20A9B" w:rsidRDefault="007C42FC" w:rsidP="007C42FC">
      <w:pPr>
        <w:rPr>
          <w:lang w:val="fr-FR"/>
        </w:rPr>
      </w:pPr>
      <w:r>
        <w:rPr>
          <w:lang w:val="fr-FR"/>
        </w:rPr>
        <w:t>Course Code:</w:t>
      </w:r>
      <w:r>
        <w:rPr>
          <w:lang w:val="fr-FR"/>
        </w:rPr>
        <w:tab/>
      </w:r>
      <w:r w:rsidR="00BC1CB9">
        <w:rPr>
          <w:lang w:val="fr-FR"/>
        </w:rPr>
        <w:t>PHI 21</w:t>
      </w:r>
      <w:r w:rsidR="00BC1CB9" w:rsidRPr="00A20A9B">
        <w:rPr>
          <w:lang w:val="fr-FR"/>
        </w:rPr>
        <w:t>0</w:t>
      </w:r>
      <w:r w:rsidR="00BC1CB9">
        <w:rPr>
          <w:lang w:val="fr-FR"/>
        </w:rPr>
        <w:t>2</w:t>
      </w:r>
    </w:p>
    <w:p w:rsidR="007C42FC" w:rsidRPr="00A20A9B" w:rsidRDefault="007C42FC" w:rsidP="007C42FC">
      <w:pPr>
        <w:rPr>
          <w:b/>
          <w:bCs/>
          <w:lang w:val="fr-FR"/>
        </w:rPr>
      </w:pPr>
      <w:r w:rsidRPr="00A20A9B">
        <w:rPr>
          <w:b/>
          <w:bCs/>
          <w:lang w:val="fr-FR"/>
        </w:rPr>
        <w:t>Course Unit:</w:t>
      </w:r>
      <w:r w:rsidRPr="00A20A9B">
        <w:rPr>
          <w:b/>
          <w:bCs/>
          <w:lang w:val="fr-FR"/>
        </w:rPr>
        <w:tab/>
        <w:t>3</w:t>
      </w:r>
    </w:p>
    <w:p w:rsidR="007C42FC" w:rsidRPr="00A20A9B" w:rsidRDefault="007C42FC" w:rsidP="007C42FC">
      <w:pPr>
        <w:rPr>
          <w:bCs/>
          <w:lang w:val="fr-FR"/>
        </w:rPr>
      </w:pPr>
    </w:p>
    <w:p w:rsidR="007C42FC" w:rsidRPr="003422CC" w:rsidRDefault="007C42FC" w:rsidP="007C42FC">
      <w:pPr>
        <w:jc w:val="both"/>
        <w:rPr>
          <w:b/>
          <w:bCs/>
          <w:i/>
          <w:iCs/>
        </w:rPr>
      </w:pPr>
      <w:r w:rsidRPr="003422CC">
        <w:rPr>
          <w:b/>
          <w:bCs/>
          <w:i/>
          <w:iCs/>
        </w:rPr>
        <w:t xml:space="preserve">Course </w:t>
      </w:r>
      <w:proofErr w:type="gramStart"/>
      <w:r w:rsidRPr="003422CC">
        <w:rPr>
          <w:b/>
          <w:bCs/>
          <w:i/>
          <w:iCs/>
        </w:rPr>
        <w:t xml:space="preserve">description </w:t>
      </w:r>
      <w:r w:rsidR="00BC1CB9">
        <w:rPr>
          <w:b/>
          <w:bCs/>
          <w:i/>
          <w:iCs/>
        </w:rPr>
        <w:t>:</w:t>
      </w:r>
      <w:proofErr w:type="gramEnd"/>
    </w:p>
    <w:p w:rsidR="007C42FC" w:rsidRPr="003422CC" w:rsidRDefault="007C42FC" w:rsidP="007C42FC">
      <w:pPr>
        <w:jc w:val="both"/>
      </w:pPr>
      <w:r w:rsidRPr="003422CC">
        <w:t>The course equips the students with knowledge of the specific topics in metaphysics and the thinking of some prominent philosophers on these topics.  Such topics are, among others, the definition, possibility and relevance of metaphysics, the existence of the external world, freedom and determinism, space and time, personal identity, individual and society, being and nothingness, substance and accident, essence and existence, matter and form, properties and relations, mind and matter, universals and particulars, appearance and reality, scientific and metaphysical explanations, change and causality.  The course considers an historical review of the foundations of metaphysics and the metaphysical views of some important philosophers.  Attention is given to the critique of metaphysics in modern and postmodern philosophy.</w:t>
      </w:r>
    </w:p>
    <w:p w:rsidR="007C42FC" w:rsidRPr="003422CC" w:rsidRDefault="007C42FC" w:rsidP="007C42FC">
      <w:pPr>
        <w:jc w:val="both"/>
      </w:pPr>
    </w:p>
    <w:p w:rsidR="007C42FC" w:rsidRPr="003422CC" w:rsidRDefault="007C42FC" w:rsidP="007C42FC">
      <w:pPr>
        <w:jc w:val="both"/>
      </w:pPr>
      <w:r w:rsidRPr="003422CC">
        <w:t xml:space="preserve">The course discusses and evaluates critically the central problems related to knowledge such as the concept of knowledge and its relation to belief, truth and evidence; skepticism; verification and justification; the sources of knowledge and their legitimacy or justification; forms and limits of knowledge; the subject-object dichotomy, types of knowledge, knowledge of self and others, synthetic and a priori knowledge, knowledge of the external world, of the past and of the future.  The course surveys some of the most significant theories of knowledge, like the ones derived from empiricism (J. </w:t>
      </w:r>
      <w:proofErr w:type="spellStart"/>
      <w:r w:rsidRPr="003422CC">
        <w:t>Lockie</w:t>
      </w:r>
      <w:proofErr w:type="spellEnd"/>
      <w:r w:rsidRPr="003422CC">
        <w:t>, D. Hume), idealism (G. Berkeley), rationalism (R. Descartes, G.W. Leibniz, B. Spinoza), pragmatism (W. James, C.S. Peirce, J. Dewey), materialism (K. Marx), logical positivism (</w:t>
      </w:r>
      <w:proofErr w:type="spellStart"/>
      <w:r w:rsidRPr="003422CC">
        <w:t>L.Wittgenstein</w:t>
      </w:r>
      <w:proofErr w:type="spellEnd"/>
      <w:r w:rsidRPr="003422CC">
        <w:t xml:space="preserve">), linguistic development (N. Chomsky), existentialism (J.P. Sartre), phenomenology (M. </w:t>
      </w:r>
      <w:proofErr w:type="spellStart"/>
      <w:r w:rsidRPr="003422CC">
        <w:t>Merleau-Ponty</w:t>
      </w:r>
      <w:proofErr w:type="spellEnd"/>
      <w:r w:rsidRPr="003422CC">
        <w:t xml:space="preserve">) and structuralism (C. Levi-Strauss).  </w:t>
      </w:r>
    </w:p>
    <w:p w:rsidR="007C42FC" w:rsidRPr="003422CC" w:rsidRDefault="007C42FC" w:rsidP="007C42FC">
      <w:pPr>
        <w:jc w:val="both"/>
      </w:pPr>
    </w:p>
    <w:p w:rsidR="007C42FC" w:rsidRPr="003422CC" w:rsidRDefault="007C42FC" w:rsidP="007C42FC">
      <w:pPr>
        <w:jc w:val="both"/>
        <w:rPr>
          <w:b/>
          <w:bCs/>
          <w:i/>
          <w:iCs/>
        </w:rPr>
      </w:pPr>
      <w:r w:rsidRPr="003422CC">
        <w:rPr>
          <w:b/>
          <w:bCs/>
          <w:i/>
          <w:iCs/>
        </w:rPr>
        <w:t>Course objective</w:t>
      </w:r>
      <w:r w:rsidR="00BC1CB9">
        <w:rPr>
          <w:b/>
          <w:bCs/>
          <w:i/>
          <w:iCs/>
        </w:rPr>
        <w:t>:</w:t>
      </w:r>
    </w:p>
    <w:p w:rsidR="007C42FC" w:rsidRPr="003422CC" w:rsidRDefault="007C42FC" w:rsidP="007C42FC">
      <w:pPr>
        <w:jc w:val="both"/>
      </w:pPr>
      <w:r w:rsidRPr="003422CC">
        <w:t>This course aims at helping students learn to properly investigate and answer the two most fundamental questions of reality, namely ‘what exists and what does it mean to exist?’ and ‘what is the nature of knowledge and how do we come to know?’</w:t>
      </w:r>
    </w:p>
    <w:p w:rsidR="007C42FC" w:rsidRPr="003422CC" w:rsidRDefault="007C42FC" w:rsidP="007C42FC">
      <w:pPr>
        <w:jc w:val="both"/>
      </w:pPr>
    </w:p>
    <w:p w:rsidR="007C42FC" w:rsidRPr="003422CC" w:rsidRDefault="007C42FC" w:rsidP="007C42FC">
      <w:pPr>
        <w:rPr>
          <w:b/>
          <w:i/>
          <w:iCs/>
        </w:rPr>
      </w:pPr>
      <w:r w:rsidRPr="003422CC">
        <w:rPr>
          <w:b/>
          <w:i/>
          <w:iCs/>
        </w:rPr>
        <w:t>Learning Objectives</w:t>
      </w:r>
      <w:r w:rsidR="00BC1CB9">
        <w:rPr>
          <w:b/>
          <w:i/>
          <w:iCs/>
        </w:rPr>
        <w:t>:</w:t>
      </w:r>
      <w:r w:rsidRPr="003422CC">
        <w:rPr>
          <w:b/>
          <w:i/>
          <w:iCs/>
        </w:rPr>
        <w:t xml:space="preserve"> </w:t>
      </w:r>
    </w:p>
    <w:p w:rsidR="007C42FC" w:rsidRPr="003422CC" w:rsidRDefault="007C42FC" w:rsidP="007C42FC">
      <w:pPr>
        <w:numPr>
          <w:ilvl w:val="0"/>
          <w:numId w:val="1"/>
        </w:numPr>
        <w:jc w:val="both"/>
      </w:pPr>
      <w:r w:rsidRPr="003422CC">
        <w:t xml:space="preserve">Help students appreciate the purpose of metaphysical investigation </w:t>
      </w:r>
    </w:p>
    <w:p w:rsidR="007C42FC" w:rsidRPr="003422CC" w:rsidRDefault="007C42FC" w:rsidP="007C42FC">
      <w:pPr>
        <w:numPr>
          <w:ilvl w:val="0"/>
          <w:numId w:val="1"/>
        </w:numPr>
        <w:jc w:val="both"/>
      </w:pPr>
      <w:r w:rsidRPr="003422CC">
        <w:t>Teach students skills of examining the fundamental nature of reality</w:t>
      </w:r>
    </w:p>
    <w:p w:rsidR="007C42FC" w:rsidRPr="003422CC" w:rsidRDefault="007C42FC" w:rsidP="007C42FC">
      <w:pPr>
        <w:numPr>
          <w:ilvl w:val="0"/>
          <w:numId w:val="1"/>
        </w:numPr>
        <w:jc w:val="both"/>
      </w:pPr>
      <w:r w:rsidRPr="003422CC">
        <w:t xml:space="preserve">Help students develop a critical attitude towards the nature of things around them </w:t>
      </w:r>
    </w:p>
    <w:p w:rsidR="007C42FC" w:rsidRPr="003422CC" w:rsidRDefault="007C42FC" w:rsidP="007C42FC">
      <w:pPr>
        <w:numPr>
          <w:ilvl w:val="0"/>
          <w:numId w:val="1"/>
        </w:numPr>
        <w:jc w:val="both"/>
      </w:pPr>
      <w:r w:rsidRPr="003422CC">
        <w:t xml:space="preserve">Help participants understand the concepts of cause and effect </w:t>
      </w:r>
    </w:p>
    <w:p w:rsidR="007C42FC" w:rsidRPr="003422CC" w:rsidRDefault="007C42FC" w:rsidP="007C42FC">
      <w:pPr>
        <w:numPr>
          <w:ilvl w:val="0"/>
          <w:numId w:val="1"/>
        </w:numPr>
        <w:jc w:val="both"/>
      </w:pPr>
      <w:r w:rsidRPr="003422CC">
        <w:t xml:space="preserve">Engender knowledge evaluative skills in the thinking of the participants </w:t>
      </w:r>
    </w:p>
    <w:p w:rsidR="007C42FC" w:rsidRPr="003422CC" w:rsidRDefault="007C42FC" w:rsidP="007C42FC">
      <w:pPr>
        <w:numPr>
          <w:ilvl w:val="0"/>
          <w:numId w:val="1"/>
        </w:numPr>
        <w:jc w:val="both"/>
      </w:pPr>
      <w:r w:rsidRPr="003422CC">
        <w:t xml:space="preserve">Help students appreciate the purpose of investigating the nature of knowledge </w:t>
      </w:r>
    </w:p>
    <w:p w:rsidR="007C42FC" w:rsidRPr="003422CC" w:rsidRDefault="007C42FC" w:rsidP="007C42FC"/>
    <w:p w:rsidR="007C42FC" w:rsidRPr="003422CC" w:rsidRDefault="007C42FC" w:rsidP="007C42FC">
      <w:pPr>
        <w:rPr>
          <w:b/>
          <w:i/>
          <w:iCs/>
        </w:rPr>
      </w:pPr>
      <w:r w:rsidRPr="003422CC">
        <w:rPr>
          <w:b/>
          <w:i/>
          <w:iCs/>
        </w:rPr>
        <w:t xml:space="preserve">Course outline </w:t>
      </w:r>
    </w:p>
    <w:p w:rsidR="007C42FC" w:rsidRPr="003422CC" w:rsidRDefault="007C42FC" w:rsidP="007C42FC">
      <w:pPr>
        <w:numPr>
          <w:ilvl w:val="1"/>
          <w:numId w:val="1"/>
        </w:numPr>
        <w:tabs>
          <w:tab w:val="clear" w:pos="1080"/>
          <w:tab w:val="num" w:pos="720"/>
        </w:tabs>
        <w:ind w:left="720"/>
        <w:rPr>
          <w:u w:val="single"/>
        </w:rPr>
      </w:pPr>
      <w:r w:rsidRPr="003422CC">
        <w:rPr>
          <w:u w:val="single"/>
        </w:rPr>
        <w:t xml:space="preserve">Metaphysics </w:t>
      </w:r>
    </w:p>
    <w:p w:rsidR="007C42FC" w:rsidRPr="003422CC" w:rsidRDefault="007C42FC" w:rsidP="007C42FC">
      <w:pPr>
        <w:numPr>
          <w:ilvl w:val="0"/>
          <w:numId w:val="2"/>
        </w:numPr>
        <w:tabs>
          <w:tab w:val="clear" w:pos="720"/>
          <w:tab w:val="num" w:pos="360"/>
        </w:tabs>
        <w:ind w:left="360"/>
        <w:rPr>
          <w:bCs/>
        </w:rPr>
      </w:pPr>
      <w:r w:rsidRPr="003422CC">
        <w:rPr>
          <w:bCs/>
        </w:rPr>
        <w:t xml:space="preserve">General Introduction  </w:t>
      </w:r>
    </w:p>
    <w:p w:rsidR="007C42FC" w:rsidRPr="003422CC" w:rsidRDefault="007C42FC" w:rsidP="007C42FC">
      <w:pPr>
        <w:numPr>
          <w:ilvl w:val="0"/>
          <w:numId w:val="2"/>
        </w:numPr>
        <w:tabs>
          <w:tab w:val="clear" w:pos="720"/>
          <w:tab w:val="num" w:pos="360"/>
        </w:tabs>
        <w:ind w:left="360"/>
      </w:pPr>
      <w:r w:rsidRPr="003422CC">
        <w:t xml:space="preserve">On meaning of metaphysics </w:t>
      </w:r>
    </w:p>
    <w:p w:rsidR="007C42FC" w:rsidRPr="003422CC" w:rsidRDefault="007C42FC" w:rsidP="007C42FC">
      <w:pPr>
        <w:numPr>
          <w:ilvl w:val="0"/>
          <w:numId w:val="2"/>
        </w:numPr>
        <w:tabs>
          <w:tab w:val="clear" w:pos="720"/>
          <w:tab w:val="num" w:pos="360"/>
        </w:tabs>
        <w:ind w:left="360"/>
      </w:pPr>
      <w:r w:rsidRPr="003422CC">
        <w:t xml:space="preserve">Importance of metaphysics </w:t>
      </w:r>
    </w:p>
    <w:p w:rsidR="007C42FC" w:rsidRPr="003422CC" w:rsidRDefault="007C42FC" w:rsidP="007C42FC">
      <w:pPr>
        <w:numPr>
          <w:ilvl w:val="0"/>
          <w:numId w:val="2"/>
        </w:numPr>
        <w:tabs>
          <w:tab w:val="clear" w:pos="720"/>
          <w:tab w:val="num" w:pos="360"/>
        </w:tabs>
        <w:ind w:left="360"/>
      </w:pPr>
      <w:r w:rsidRPr="003422CC">
        <w:t xml:space="preserve">Major problems in metaphysics </w:t>
      </w:r>
    </w:p>
    <w:p w:rsidR="007C42FC" w:rsidRPr="003422CC" w:rsidRDefault="007C42FC" w:rsidP="007C42FC">
      <w:pPr>
        <w:numPr>
          <w:ilvl w:val="0"/>
          <w:numId w:val="2"/>
        </w:numPr>
        <w:tabs>
          <w:tab w:val="clear" w:pos="720"/>
          <w:tab w:val="num" w:pos="360"/>
        </w:tabs>
        <w:ind w:left="360"/>
      </w:pPr>
      <w:r w:rsidRPr="003422CC">
        <w:t xml:space="preserve">Plato metaphysics </w:t>
      </w:r>
    </w:p>
    <w:p w:rsidR="007C42FC" w:rsidRPr="003422CC" w:rsidRDefault="007C42FC" w:rsidP="007C42FC">
      <w:pPr>
        <w:numPr>
          <w:ilvl w:val="0"/>
          <w:numId w:val="2"/>
        </w:numPr>
        <w:tabs>
          <w:tab w:val="clear" w:pos="720"/>
          <w:tab w:val="num" w:pos="360"/>
        </w:tabs>
        <w:ind w:left="360"/>
      </w:pPr>
      <w:r w:rsidRPr="003422CC">
        <w:lastRenderedPageBreak/>
        <w:t xml:space="preserve">Aristotelian metaphysics </w:t>
      </w:r>
    </w:p>
    <w:p w:rsidR="007C42FC" w:rsidRPr="003422CC" w:rsidRDefault="007C42FC" w:rsidP="007C42FC">
      <w:pPr>
        <w:numPr>
          <w:ilvl w:val="0"/>
          <w:numId w:val="2"/>
        </w:numPr>
        <w:tabs>
          <w:tab w:val="clear" w:pos="720"/>
          <w:tab w:val="num" w:pos="360"/>
        </w:tabs>
        <w:ind w:left="360"/>
      </w:pPr>
      <w:r w:rsidRPr="003422CC">
        <w:t xml:space="preserve">Essence and existence </w:t>
      </w:r>
    </w:p>
    <w:p w:rsidR="007C42FC" w:rsidRPr="003422CC" w:rsidRDefault="007C42FC" w:rsidP="007C42FC">
      <w:pPr>
        <w:numPr>
          <w:ilvl w:val="0"/>
          <w:numId w:val="2"/>
        </w:numPr>
        <w:tabs>
          <w:tab w:val="clear" w:pos="720"/>
          <w:tab w:val="num" w:pos="360"/>
        </w:tabs>
        <w:ind w:left="360"/>
      </w:pPr>
      <w:r w:rsidRPr="003422CC">
        <w:t xml:space="preserve">The empirical and meta-empirical </w:t>
      </w:r>
    </w:p>
    <w:p w:rsidR="007C42FC" w:rsidRPr="003422CC" w:rsidRDefault="007C42FC" w:rsidP="007C42FC">
      <w:pPr>
        <w:numPr>
          <w:ilvl w:val="0"/>
          <w:numId w:val="2"/>
        </w:numPr>
        <w:tabs>
          <w:tab w:val="clear" w:pos="720"/>
          <w:tab w:val="num" w:pos="360"/>
        </w:tabs>
        <w:ind w:left="360"/>
      </w:pPr>
      <w:r w:rsidRPr="003422CC">
        <w:t xml:space="preserve">Being </w:t>
      </w:r>
    </w:p>
    <w:p w:rsidR="007C42FC" w:rsidRPr="003422CC" w:rsidRDefault="007C42FC" w:rsidP="007C42FC">
      <w:pPr>
        <w:numPr>
          <w:ilvl w:val="0"/>
          <w:numId w:val="2"/>
        </w:numPr>
        <w:tabs>
          <w:tab w:val="clear" w:pos="720"/>
          <w:tab w:val="num" w:pos="360"/>
        </w:tabs>
        <w:ind w:left="360"/>
      </w:pPr>
      <w:r w:rsidRPr="003422CC">
        <w:t xml:space="preserve">Space and time </w:t>
      </w:r>
    </w:p>
    <w:p w:rsidR="007C42FC" w:rsidRPr="003422CC" w:rsidRDefault="007C42FC" w:rsidP="007C42FC">
      <w:pPr>
        <w:numPr>
          <w:ilvl w:val="0"/>
          <w:numId w:val="2"/>
        </w:numPr>
        <w:tabs>
          <w:tab w:val="clear" w:pos="720"/>
          <w:tab w:val="num" w:pos="360"/>
        </w:tabs>
        <w:ind w:left="360"/>
      </w:pPr>
      <w:r w:rsidRPr="003422CC">
        <w:t xml:space="preserve">Determinism and freedom </w:t>
      </w:r>
    </w:p>
    <w:p w:rsidR="007C42FC" w:rsidRDefault="007C42FC" w:rsidP="007C42FC">
      <w:pPr>
        <w:numPr>
          <w:ilvl w:val="1"/>
          <w:numId w:val="1"/>
        </w:numPr>
        <w:tabs>
          <w:tab w:val="clear" w:pos="1080"/>
          <w:tab w:val="num" w:pos="720"/>
        </w:tabs>
        <w:ind w:left="720"/>
        <w:rPr>
          <w:bCs/>
          <w:u w:val="single"/>
        </w:rPr>
      </w:pPr>
      <w:r w:rsidRPr="003422CC">
        <w:rPr>
          <w:bCs/>
          <w:u w:val="single"/>
        </w:rPr>
        <w:t xml:space="preserve">Epistemology </w:t>
      </w:r>
    </w:p>
    <w:p w:rsidR="007C42FC" w:rsidRPr="003422CC" w:rsidRDefault="007C42FC" w:rsidP="007C42FC">
      <w:pPr>
        <w:numPr>
          <w:ilvl w:val="0"/>
          <w:numId w:val="3"/>
        </w:numPr>
        <w:rPr>
          <w:bCs/>
        </w:rPr>
      </w:pPr>
      <w:r w:rsidRPr="003422CC">
        <w:rPr>
          <w:bCs/>
        </w:rPr>
        <w:t xml:space="preserve">Introduction </w:t>
      </w:r>
    </w:p>
    <w:p w:rsidR="007C42FC" w:rsidRPr="003422CC" w:rsidRDefault="007C42FC" w:rsidP="007C42FC">
      <w:pPr>
        <w:numPr>
          <w:ilvl w:val="0"/>
          <w:numId w:val="3"/>
        </w:numPr>
        <w:jc w:val="both"/>
        <w:rPr>
          <w:bCs/>
          <w:iCs/>
          <w:lang/>
        </w:rPr>
      </w:pPr>
      <w:r w:rsidRPr="003422CC">
        <w:rPr>
          <w:bCs/>
          <w:iCs/>
          <w:lang/>
        </w:rPr>
        <w:t xml:space="preserve">Knowledge and Its Types </w:t>
      </w:r>
    </w:p>
    <w:p w:rsidR="007C42FC" w:rsidRPr="003422CC" w:rsidRDefault="007C42FC" w:rsidP="007C42FC">
      <w:pPr>
        <w:numPr>
          <w:ilvl w:val="0"/>
          <w:numId w:val="3"/>
        </w:numPr>
        <w:rPr>
          <w:rStyle w:val="mw-headline"/>
          <w:bCs/>
          <w:lang/>
        </w:rPr>
      </w:pPr>
      <w:r w:rsidRPr="003422CC">
        <w:rPr>
          <w:rStyle w:val="mw-headline"/>
          <w:bCs/>
          <w:lang/>
        </w:rPr>
        <w:t xml:space="preserve">Theories of Knowledge </w:t>
      </w:r>
    </w:p>
    <w:p w:rsidR="007C42FC" w:rsidRPr="003422CC" w:rsidRDefault="007C42FC" w:rsidP="007C42FC">
      <w:pPr>
        <w:pStyle w:val="NormalWeb"/>
        <w:numPr>
          <w:ilvl w:val="0"/>
          <w:numId w:val="3"/>
        </w:numPr>
        <w:spacing w:before="0" w:beforeAutospacing="0" w:after="0" w:afterAutospacing="0"/>
        <w:jc w:val="both"/>
        <w:rPr>
          <w:bCs/>
          <w:color w:val="auto"/>
        </w:rPr>
      </w:pPr>
      <w:r w:rsidRPr="003422CC">
        <w:rPr>
          <w:bCs/>
          <w:color w:val="auto"/>
        </w:rPr>
        <w:t xml:space="preserve">Theories of Truth </w:t>
      </w:r>
    </w:p>
    <w:p w:rsidR="007C42FC" w:rsidRPr="003422CC" w:rsidRDefault="007C42FC" w:rsidP="007C42FC">
      <w:pPr>
        <w:pStyle w:val="NormalWeb"/>
        <w:numPr>
          <w:ilvl w:val="0"/>
          <w:numId w:val="3"/>
        </w:numPr>
        <w:spacing w:before="0" w:beforeAutospacing="0" w:after="0" w:afterAutospacing="0"/>
        <w:jc w:val="both"/>
        <w:rPr>
          <w:bCs/>
          <w:color w:val="auto"/>
          <w:lang/>
        </w:rPr>
      </w:pPr>
      <w:r w:rsidRPr="003422CC">
        <w:rPr>
          <w:bCs/>
          <w:color w:val="auto"/>
          <w:lang/>
        </w:rPr>
        <w:t>Skepticism</w:t>
      </w:r>
    </w:p>
    <w:p w:rsidR="007C42FC" w:rsidRPr="003422CC" w:rsidRDefault="007C42FC" w:rsidP="007C42FC">
      <w:pPr>
        <w:rPr>
          <w:lang/>
        </w:rPr>
      </w:pPr>
    </w:p>
    <w:p w:rsidR="007C42FC" w:rsidRPr="003422CC" w:rsidRDefault="007C42FC" w:rsidP="007C42FC">
      <w:pPr>
        <w:tabs>
          <w:tab w:val="left" w:pos="0"/>
        </w:tabs>
        <w:suppressAutoHyphens/>
        <w:jc w:val="both"/>
        <w:rPr>
          <w:b/>
          <w:i/>
          <w:iCs/>
        </w:rPr>
      </w:pPr>
      <w:r w:rsidRPr="003422CC">
        <w:rPr>
          <w:b/>
          <w:i/>
          <w:iCs/>
        </w:rPr>
        <w:t xml:space="preserve">Methodology </w:t>
      </w:r>
    </w:p>
    <w:p w:rsidR="007C42FC" w:rsidRPr="003422CC" w:rsidRDefault="007C42FC" w:rsidP="007C42FC">
      <w:r w:rsidRPr="003422CC">
        <w:t xml:space="preserve">The facilitator(s) will employ the following methods; Lectures, in-class discussions, guided discovery, individual presentations, small group work  </w:t>
      </w:r>
    </w:p>
    <w:p w:rsidR="007C42FC" w:rsidRPr="003422CC" w:rsidRDefault="007C42FC" w:rsidP="007C42FC"/>
    <w:p w:rsidR="007C42FC" w:rsidRPr="003422CC" w:rsidRDefault="007C42FC" w:rsidP="007C42FC">
      <w:pPr>
        <w:rPr>
          <w:b/>
          <w:i/>
          <w:iCs/>
        </w:rPr>
      </w:pPr>
      <w:r w:rsidRPr="003422CC">
        <w:rPr>
          <w:b/>
          <w:i/>
          <w:iCs/>
        </w:rPr>
        <w:t xml:space="preserve">Assessment </w:t>
      </w:r>
    </w:p>
    <w:p w:rsidR="007C42FC" w:rsidRPr="003422CC" w:rsidRDefault="007C42FC" w:rsidP="007C42FC">
      <w:r w:rsidRPr="003422CC">
        <w:t xml:space="preserve">Course work exercises 30% </w:t>
      </w:r>
    </w:p>
    <w:p w:rsidR="007C42FC" w:rsidRPr="003422CC" w:rsidRDefault="007C42FC" w:rsidP="007C42FC">
      <w:r w:rsidRPr="003422CC">
        <w:t xml:space="preserve">End of semester examination 70% </w:t>
      </w:r>
    </w:p>
    <w:p w:rsidR="007C42FC" w:rsidRPr="003422CC" w:rsidRDefault="007C42FC" w:rsidP="007C42FC"/>
    <w:p w:rsidR="007C42FC" w:rsidRPr="003422CC" w:rsidRDefault="007C42FC" w:rsidP="007C42FC">
      <w:pPr>
        <w:rPr>
          <w:b/>
          <w:bCs/>
          <w:i/>
          <w:iCs/>
          <w:lang/>
        </w:rPr>
      </w:pPr>
      <w:r w:rsidRPr="003422CC">
        <w:rPr>
          <w:b/>
          <w:bCs/>
          <w:i/>
          <w:iCs/>
          <w:lang/>
        </w:rPr>
        <w:t xml:space="preserve">Reading List </w:t>
      </w:r>
    </w:p>
    <w:p w:rsidR="007C42FC" w:rsidRPr="003422CC" w:rsidRDefault="007C42FC" w:rsidP="007C42FC">
      <w:pPr>
        <w:numPr>
          <w:ilvl w:val="0"/>
          <w:numId w:val="4"/>
        </w:numPr>
        <w:rPr>
          <w:lang/>
        </w:rPr>
      </w:pPr>
      <w:proofErr w:type="spellStart"/>
      <w:r w:rsidRPr="003422CC">
        <w:rPr>
          <w:lang/>
        </w:rPr>
        <w:t>Butchvarov</w:t>
      </w:r>
      <w:proofErr w:type="spellEnd"/>
      <w:r w:rsidRPr="003422CC">
        <w:rPr>
          <w:lang/>
        </w:rPr>
        <w:t xml:space="preserve">, </w:t>
      </w:r>
      <w:proofErr w:type="spellStart"/>
      <w:r w:rsidRPr="003422CC">
        <w:rPr>
          <w:lang/>
        </w:rPr>
        <w:t>Panayot</w:t>
      </w:r>
      <w:proofErr w:type="spellEnd"/>
      <w:r w:rsidRPr="003422CC">
        <w:rPr>
          <w:lang/>
        </w:rPr>
        <w:t xml:space="preserve"> (1979). </w:t>
      </w:r>
      <w:r w:rsidRPr="003422CC">
        <w:rPr>
          <w:i/>
          <w:iCs/>
          <w:lang/>
        </w:rPr>
        <w:t>Being Qua Being: A Theory of Identity, Existence and Predication</w:t>
      </w:r>
      <w:r w:rsidRPr="003422CC">
        <w:rPr>
          <w:lang/>
        </w:rPr>
        <w:t xml:space="preserve">. </w:t>
      </w:r>
      <w:smartTag w:uri="urn:schemas-microsoft-com:office:smarttags" w:element="City">
        <w:r w:rsidRPr="003422CC">
          <w:rPr>
            <w:lang/>
          </w:rPr>
          <w:t>Bloomington</w:t>
        </w:r>
      </w:smartTag>
      <w:r w:rsidRPr="003422CC">
        <w:rPr>
          <w:lang/>
        </w:rPr>
        <w:t xml:space="preserve"> and </w:t>
      </w:r>
      <w:smartTag w:uri="urn:schemas-microsoft-com:office:smarttags" w:element="City">
        <w:r w:rsidRPr="003422CC">
          <w:rPr>
            <w:lang/>
          </w:rPr>
          <w:t>London</w:t>
        </w:r>
      </w:smartTag>
      <w:r w:rsidRPr="003422CC">
        <w:rPr>
          <w:lang/>
        </w:rPr>
        <w:t xml:space="preserve">: </w:t>
      </w:r>
      <w:smartTag w:uri="urn:schemas-microsoft-com:office:smarttags" w:element="place">
        <w:smartTag w:uri="urn:schemas-microsoft-com:office:smarttags" w:element="PlaceName">
          <w:r w:rsidRPr="003422CC">
            <w:rPr>
              <w:lang/>
            </w:rPr>
            <w:t>Indiana</w:t>
          </w:r>
        </w:smartTag>
        <w:smartTag w:uri="urn:schemas-microsoft-com:office:smarttags" w:element="PlaceType">
          <w:r w:rsidRPr="003422CC">
            <w:rPr>
              <w:lang/>
            </w:rPr>
            <w:t>University</w:t>
          </w:r>
        </w:smartTag>
      </w:smartTag>
      <w:r w:rsidRPr="003422CC">
        <w:rPr>
          <w:lang/>
        </w:rPr>
        <w:t xml:space="preserve"> Press. </w:t>
      </w:r>
    </w:p>
    <w:p w:rsidR="007C42FC" w:rsidRPr="003422CC" w:rsidRDefault="007C42FC" w:rsidP="007C42FC">
      <w:pPr>
        <w:numPr>
          <w:ilvl w:val="0"/>
          <w:numId w:val="4"/>
        </w:numPr>
        <w:rPr>
          <w:lang/>
        </w:rPr>
      </w:pPr>
      <w:r w:rsidRPr="003422CC">
        <w:rPr>
          <w:lang/>
        </w:rPr>
        <w:t xml:space="preserve">Harris, E. E. (1965). </w:t>
      </w:r>
      <w:r w:rsidRPr="003422CC">
        <w:rPr>
          <w:i/>
          <w:iCs/>
          <w:lang/>
        </w:rPr>
        <w:t>The Foundations of Metaphysics in Science</w:t>
      </w:r>
      <w:r w:rsidRPr="003422CC">
        <w:rPr>
          <w:lang/>
        </w:rPr>
        <w:t xml:space="preserve">. </w:t>
      </w:r>
      <w:smartTag w:uri="urn:schemas-microsoft-com:office:smarttags" w:element="City">
        <w:smartTag w:uri="urn:schemas-microsoft-com:office:smarttags" w:element="place">
          <w:r w:rsidRPr="003422CC">
            <w:rPr>
              <w:lang/>
            </w:rPr>
            <w:t>London</w:t>
          </w:r>
        </w:smartTag>
      </w:smartTag>
      <w:r w:rsidRPr="003422CC">
        <w:rPr>
          <w:lang/>
        </w:rPr>
        <w:t xml:space="preserve">: George Allen and </w:t>
      </w:r>
      <w:proofErr w:type="spellStart"/>
      <w:r w:rsidRPr="003422CC">
        <w:rPr>
          <w:lang/>
        </w:rPr>
        <w:t>Unwin</w:t>
      </w:r>
      <w:proofErr w:type="spellEnd"/>
      <w:r w:rsidRPr="003422CC">
        <w:rPr>
          <w:lang/>
        </w:rPr>
        <w:t xml:space="preserve">. </w:t>
      </w:r>
    </w:p>
    <w:p w:rsidR="007C42FC" w:rsidRPr="003422CC" w:rsidRDefault="007C42FC" w:rsidP="007C42FC">
      <w:pPr>
        <w:numPr>
          <w:ilvl w:val="0"/>
          <w:numId w:val="4"/>
        </w:numPr>
        <w:rPr>
          <w:lang/>
        </w:rPr>
      </w:pPr>
      <w:r w:rsidRPr="003422CC">
        <w:rPr>
          <w:lang/>
        </w:rPr>
        <w:t xml:space="preserve">Harris, E. E. (2000). </w:t>
      </w:r>
      <w:r w:rsidRPr="003422CC">
        <w:rPr>
          <w:i/>
          <w:iCs/>
          <w:lang/>
        </w:rPr>
        <w:t>The Restitution of Metaphysics</w:t>
      </w:r>
      <w:r w:rsidRPr="003422CC">
        <w:rPr>
          <w:lang/>
        </w:rPr>
        <w:t xml:space="preserve">. </w:t>
      </w:r>
      <w:smartTag w:uri="urn:schemas-microsoft-com:office:smarttags" w:element="State">
        <w:smartTag w:uri="urn:schemas-microsoft-com:office:smarttags" w:element="place">
          <w:r w:rsidRPr="003422CC">
            <w:rPr>
              <w:lang/>
            </w:rPr>
            <w:t>New York</w:t>
          </w:r>
        </w:smartTag>
      </w:smartTag>
      <w:r w:rsidRPr="003422CC">
        <w:rPr>
          <w:lang/>
        </w:rPr>
        <w:t xml:space="preserve">: Humanity Books. </w:t>
      </w:r>
    </w:p>
    <w:p w:rsidR="007C42FC" w:rsidRPr="003422CC" w:rsidRDefault="007C42FC" w:rsidP="007C42FC">
      <w:pPr>
        <w:numPr>
          <w:ilvl w:val="0"/>
          <w:numId w:val="4"/>
        </w:numPr>
      </w:pPr>
      <w:proofErr w:type="spellStart"/>
      <w:r w:rsidRPr="003422CC">
        <w:rPr>
          <w:rFonts w:eastAsia="SimSun"/>
          <w:lang w:val="en-GB" w:eastAsia="zh-CN"/>
        </w:rPr>
        <w:t>Huemer</w:t>
      </w:r>
      <w:proofErr w:type="spellEnd"/>
      <w:r w:rsidRPr="003422CC">
        <w:rPr>
          <w:rFonts w:eastAsia="SimSun"/>
          <w:lang w:val="en-GB" w:eastAsia="zh-CN"/>
        </w:rPr>
        <w:t>, (2002),</w:t>
      </w:r>
      <w:r w:rsidRPr="003422CC">
        <w:rPr>
          <w:rFonts w:eastAsia="SimSun"/>
          <w:i/>
          <w:iCs/>
          <w:lang w:val="en-GB" w:eastAsia="zh-CN"/>
        </w:rPr>
        <w:t xml:space="preserve"> Epistemology: Contemporary </w:t>
      </w:r>
      <w:smartTag w:uri="urn:schemas-microsoft-com:office:smarttags" w:element="City">
        <w:r w:rsidRPr="003422CC">
          <w:rPr>
            <w:rFonts w:eastAsia="SimSun"/>
            <w:i/>
            <w:iCs/>
            <w:lang w:val="en-GB" w:eastAsia="zh-CN"/>
          </w:rPr>
          <w:t>Readings</w:t>
        </w:r>
      </w:smartTag>
      <w:r w:rsidRPr="003422CC">
        <w:rPr>
          <w:rFonts w:eastAsia="SimSun"/>
          <w:lang w:val="en-GB" w:eastAsia="zh-CN"/>
        </w:rPr>
        <w:t xml:space="preserve">, </w:t>
      </w:r>
      <w:proofErr w:type="spellStart"/>
      <w:r w:rsidRPr="003422CC">
        <w:rPr>
          <w:rStyle w:val="apple-style-span"/>
        </w:rPr>
        <w:t>Routledge</w:t>
      </w:r>
      <w:proofErr w:type="spellEnd"/>
      <w:r w:rsidRPr="003422CC">
        <w:rPr>
          <w:rStyle w:val="apple-style-span"/>
        </w:rPr>
        <w:t xml:space="preserve"> Contemporary </w:t>
      </w:r>
      <w:smartTag w:uri="urn:schemas-microsoft-com:office:smarttags" w:element="City">
        <w:smartTag w:uri="urn:schemas-microsoft-com:office:smarttags" w:element="place">
          <w:r w:rsidRPr="003422CC">
            <w:rPr>
              <w:rStyle w:val="apple-style-span"/>
            </w:rPr>
            <w:t>Readings</w:t>
          </w:r>
        </w:smartTag>
      </w:smartTag>
      <w:r w:rsidRPr="003422CC">
        <w:rPr>
          <w:rStyle w:val="apple-style-span"/>
        </w:rPr>
        <w:t xml:space="preserve"> in Philosophy</w:t>
      </w:r>
    </w:p>
    <w:p w:rsidR="007C42FC" w:rsidRPr="003422CC" w:rsidRDefault="007C42FC" w:rsidP="007C42FC">
      <w:pPr>
        <w:numPr>
          <w:ilvl w:val="0"/>
          <w:numId w:val="4"/>
        </w:numPr>
        <w:rPr>
          <w:lang/>
        </w:rPr>
      </w:pPr>
      <w:r w:rsidRPr="003422CC">
        <w:rPr>
          <w:lang/>
        </w:rPr>
        <w:t xml:space="preserve">Kant, I (1781). </w:t>
      </w:r>
      <w:r w:rsidRPr="003422CC">
        <w:rPr>
          <w:i/>
          <w:iCs/>
          <w:lang/>
        </w:rPr>
        <w:t>Critique of Pure Reason</w:t>
      </w:r>
      <w:r w:rsidRPr="003422CC">
        <w:rPr>
          <w:lang/>
        </w:rPr>
        <w:t xml:space="preserve">. </w:t>
      </w:r>
    </w:p>
    <w:p w:rsidR="007C42FC" w:rsidRPr="003422CC" w:rsidRDefault="007C42FC" w:rsidP="007C42FC">
      <w:pPr>
        <w:numPr>
          <w:ilvl w:val="0"/>
          <w:numId w:val="4"/>
        </w:numPr>
        <w:rPr>
          <w:lang/>
        </w:rPr>
      </w:pPr>
      <w:r w:rsidRPr="003422CC">
        <w:rPr>
          <w:lang/>
        </w:rPr>
        <w:t xml:space="preserve">Gale, Richard M. (2002). </w:t>
      </w:r>
      <w:r w:rsidRPr="003422CC">
        <w:rPr>
          <w:i/>
          <w:iCs/>
          <w:lang/>
        </w:rPr>
        <w:t>The Blackwell Guide to Metaphysics</w:t>
      </w:r>
      <w:r w:rsidRPr="003422CC">
        <w:rPr>
          <w:lang/>
        </w:rPr>
        <w:t xml:space="preserve">. </w:t>
      </w:r>
      <w:smartTag w:uri="urn:schemas-microsoft-com:office:smarttags" w:element="City">
        <w:smartTag w:uri="urn:schemas-microsoft-com:office:smarttags" w:element="place">
          <w:r w:rsidRPr="003422CC">
            <w:rPr>
              <w:lang/>
            </w:rPr>
            <w:t>Oxford</w:t>
          </w:r>
        </w:smartTag>
      </w:smartTag>
      <w:r w:rsidRPr="003422CC">
        <w:rPr>
          <w:lang/>
        </w:rPr>
        <w:t xml:space="preserve">: Blackwell. </w:t>
      </w:r>
    </w:p>
    <w:p w:rsidR="007C42FC" w:rsidRPr="003422CC" w:rsidRDefault="007C42FC" w:rsidP="007C42FC">
      <w:pPr>
        <w:numPr>
          <w:ilvl w:val="0"/>
          <w:numId w:val="4"/>
        </w:numPr>
        <w:rPr>
          <w:lang/>
        </w:rPr>
      </w:pPr>
      <w:r w:rsidRPr="003422CC">
        <w:rPr>
          <w:lang/>
        </w:rPr>
        <w:t xml:space="preserve">Lowe, E. J. (2002). </w:t>
      </w:r>
      <w:r w:rsidRPr="003422CC">
        <w:rPr>
          <w:i/>
          <w:iCs/>
          <w:lang/>
        </w:rPr>
        <w:t>A Survey of Metaphysics</w:t>
      </w:r>
      <w:r w:rsidRPr="003422CC">
        <w:rPr>
          <w:lang/>
        </w:rPr>
        <w:t xml:space="preserve">. </w:t>
      </w:r>
      <w:smartTag w:uri="urn:schemas-microsoft-com:office:smarttags" w:element="City">
        <w:r w:rsidRPr="003422CC">
          <w:rPr>
            <w:lang/>
          </w:rPr>
          <w:t>Oxford</w:t>
        </w:r>
      </w:smartTag>
      <w:r w:rsidRPr="003422CC">
        <w:rPr>
          <w:lang/>
        </w:rPr>
        <w:t xml:space="preserve">: </w:t>
      </w:r>
      <w:smartTag w:uri="urn:schemas-microsoft-com:office:smarttags" w:element="place">
        <w:smartTag w:uri="urn:schemas-microsoft-com:office:smarttags" w:element="PlaceName">
          <w:r w:rsidRPr="003422CC">
            <w:rPr>
              <w:lang/>
            </w:rPr>
            <w:t>Oxford</w:t>
          </w:r>
        </w:smartTag>
        <w:smartTag w:uri="urn:schemas-microsoft-com:office:smarttags" w:element="PlaceType">
          <w:r w:rsidRPr="003422CC">
            <w:rPr>
              <w:lang/>
            </w:rPr>
            <w:t>University</w:t>
          </w:r>
        </w:smartTag>
      </w:smartTag>
      <w:r w:rsidRPr="003422CC">
        <w:rPr>
          <w:lang/>
        </w:rPr>
        <w:t xml:space="preserve"> Press. </w:t>
      </w:r>
    </w:p>
    <w:p w:rsidR="007C42FC" w:rsidRPr="003422CC" w:rsidRDefault="007C42FC" w:rsidP="007C42FC">
      <w:pPr>
        <w:numPr>
          <w:ilvl w:val="0"/>
          <w:numId w:val="4"/>
        </w:numPr>
        <w:rPr>
          <w:lang/>
        </w:rPr>
      </w:pPr>
      <w:proofErr w:type="spellStart"/>
      <w:r w:rsidRPr="003422CC">
        <w:rPr>
          <w:lang/>
        </w:rPr>
        <w:t>Loux</w:t>
      </w:r>
      <w:proofErr w:type="spellEnd"/>
      <w:r w:rsidRPr="003422CC">
        <w:rPr>
          <w:lang/>
        </w:rPr>
        <w:t xml:space="preserve">, M. J. (2006). </w:t>
      </w:r>
      <w:r w:rsidRPr="003422CC">
        <w:rPr>
          <w:i/>
          <w:iCs/>
          <w:lang/>
        </w:rPr>
        <w:t>Metaphysics: A Contemporary Introduction</w:t>
      </w:r>
      <w:r w:rsidRPr="003422CC">
        <w:rPr>
          <w:lang/>
        </w:rPr>
        <w:t xml:space="preserve"> (3rd </w:t>
      </w:r>
      <w:proofErr w:type="gramStart"/>
      <w:r w:rsidRPr="003422CC">
        <w:rPr>
          <w:lang/>
        </w:rPr>
        <w:t>ed</w:t>
      </w:r>
      <w:proofErr w:type="gramEnd"/>
      <w:r w:rsidRPr="003422CC">
        <w:rPr>
          <w:lang/>
        </w:rPr>
        <w:t xml:space="preserve">.). </w:t>
      </w:r>
      <w:smartTag w:uri="urn:schemas-microsoft-com:office:smarttags" w:element="City">
        <w:smartTag w:uri="urn:schemas-microsoft-com:office:smarttags" w:element="place">
          <w:r w:rsidRPr="003422CC">
            <w:rPr>
              <w:lang/>
            </w:rPr>
            <w:t>London</w:t>
          </w:r>
        </w:smartTag>
      </w:smartTag>
      <w:r w:rsidRPr="003422CC">
        <w:rPr>
          <w:lang/>
        </w:rPr>
        <w:t xml:space="preserve">: </w:t>
      </w:r>
      <w:proofErr w:type="spellStart"/>
      <w:r w:rsidRPr="003422CC">
        <w:rPr>
          <w:lang/>
        </w:rPr>
        <w:t>Routledge</w:t>
      </w:r>
      <w:proofErr w:type="spellEnd"/>
      <w:r w:rsidRPr="003422CC">
        <w:rPr>
          <w:lang/>
        </w:rPr>
        <w:t xml:space="preserve">. </w:t>
      </w:r>
    </w:p>
    <w:p w:rsidR="007C42FC" w:rsidRPr="003422CC" w:rsidRDefault="007C42FC" w:rsidP="007C42FC">
      <w:pPr>
        <w:numPr>
          <w:ilvl w:val="0"/>
          <w:numId w:val="4"/>
        </w:numPr>
        <w:rPr>
          <w:lang/>
        </w:rPr>
      </w:pPr>
      <w:r w:rsidRPr="003422CC">
        <w:rPr>
          <w:lang/>
        </w:rPr>
        <w:t xml:space="preserve">Kim, J. and Ernest Sosa Ed. (1999). </w:t>
      </w:r>
      <w:r w:rsidRPr="003422CC">
        <w:rPr>
          <w:i/>
          <w:iCs/>
          <w:lang/>
        </w:rPr>
        <w:t>Metaphysics: An Anthology</w:t>
      </w:r>
      <w:r w:rsidRPr="003422CC">
        <w:rPr>
          <w:lang/>
        </w:rPr>
        <w:t xml:space="preserve">. Blackwell Philosophy Anthologies. </w:t>
      </w:r>
    </w:p>
    <w:p w:rsidR="007C42FC" w:rsidRPr="003422CC" w:rsidRDefault="007C42FC" w:rsidP="007C42FC">
      <w:pPr>
        <w:numPr>
          <w:ilvl w:val="0"/>
          <w:numId w:val="4"/>
        </w:numPr>
        <w:rPr>
          <w:lang/>
        </w:rPr>
      </w:pPr>
      <w:r w:rsidRPr="003422CC">
        <w:rPr>
          <w:lang/>
        </w:rPr>
        <w:t xml:space="preserve">Kim, J. and Ernest Sosa, Ed. (2000). </w:t>
      </w:r>
      <w:r w:rsidRPr="003422CC">
        <w:rPr>
          <w:i/>
          <w:iCs/>
          <w:lang/>
        </w:rPr>
        <w:t>A Companion to Metaphysics</w:t>
      </w:r>
      <w:r w:rsidRPr="003422CC">
        <w:rPr>
          <w:lang/>
        </w:rPr>
        <w:t xml:space="preserve">. </w:t>
      </w:r>
      <w:smartTag w:uri="urn:schemas-microsoft-com:office:smarttags" w:element="place">
        <w:smartTag w:uri="urn:schemas-microsoft-com:office:smarttags" w:element="City">
          <w:r w:rsidRPr="003422CC">
            <w:rPr>
              <w:lang/>
            </w:rPr>
            <w:t>Malden</w:t>
          </w:r>
        </w:smartTag>
        <w:smartTag w:uri="urn:schemas-microsoft-com:office:smarttags" w:element="State">
          <w:r w:rsidRPr="003422CC">
            <w:rPr>
              <w:lang/>
            </w:rPr>
            <w:t>Massachusetts</w:t>
          </w:r>
        </w:smartTag>
      </w:smartTag>
      <w:r w:rsidRPr="003422CC">
        <w:rPr>
          <w:lang/>
        </w:rPr>
        <w:t xml:space="preserve">, Blackwell, Publishers. </w:t>
      </w:r>
    </w:p>
    <w:p w:rsidR="001C3396" w:rsidRDefault="001C3396"/>
    <w:sectPr w:rsidR="001C3396" w:rsidSect="005A5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6CA9"/>
    <w:multiLevelType w:val="hybridMultilevel"/>
    <w:tmpl w:val="14EAD94A"/>
    <w:lvl w:ilvl="0" w:tplc="0409000F">
      <w:start w:val="1"/>
      <w:numFmt w:val="decimal"/>
      <w:lvlText w:val="%1."/>
      <w:lvlJc w:val="left"/>
      <w:pPr>
        <w:tabs>
          <w:tab w:val="num" w:pos="360"/>
        </w:tabs>
        <w:ind w:left="360" w:hanging="360"/>
      </w:pPr>
    </w:lvl>
    <w:lvl w:ilvl="1" w:tplc="FC12F418">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4050A9"/>
    <w:multiLevelType w:val="hybridMultilevel"/>
    <w:tmpl w:val="71D43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B566EB"/>
    <w:multiLevelType w:val="hybridMultilevel"/>
    <w:tmpl w:val="21867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4276D56"/>
    <w:multiLevelType w:val="hybridMultilevel"/>
    <w:tmpl w:val="9F26E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C42FC"/>
    <w:rsid w:val="00050608"/>
    <w:rsid w:val="001668D8"/>
    <w:rsid w:val="001C3396"/>
    <w:rsid w:val="001F160E"/>
    <w:rsid w:val="00563212"/>
    <w:rsid w:val="005A5CC2"/>
    <w:rsid w:val="00745640"/>
    <w:rsid w:val="007C42FC"/>
    <w:rsid w:val="008F7FC7"/>
    <w:rsid w:val="00970755"/>
    <w:rsid w:val="00BB434B"/>
    <w:rsid w:val="00BC1CB9"/>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42FC"/>
  </w:style>
  <w:style w:type="character" w:customStyle="1" w:styleId="mw-headline">
    <w:name w:val="mw-headline"/>
    <w:basedOn w:val="DefaultParagraphFont"/>
    <w:rsid w:val="007C42FC"/>
  </w:style>
  <w:style w:type="paragraph" w:styleId="NormalWeb">
    <w:name w:val="Normal (Web)"/>
    <w:basedOn w:val="Normal"/>
    <w:rsid w:val="007C42FC"/>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42FC"/>
  </w:style>
  <w:style w:type="character" w:customStyle="1" w:styleId="mw-headline">
    <w:name w:val="mw-headline"/>
    <w:basedOn w:val="DefaultParagraphFont"/>
    <w:rsid w:val="007C42FC"/>
  </w:style>
  <w:style w:type="paragraph" w:styleId="NormalWeb">
    <w:name w:val="Normal (Web)"/>
    <w:basedOn w:val="Normal"/>
    <w:rsid w:val="007C42FC"/>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Company>Microsoft</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2014-06-16T10:08:00Z</dcterms:created>
  <dcterms:modified xsi:type="dcterms:W3CDTF">2014-06-16T10:08:00Z</dcterms:modified>
</cp:coreProperties>
</file>