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79" w:rsidRPr="00C96BD4" w:rsidRDefault="000F7A79" w:rsidP="000F7A79">
      <w:pPr>
        <w:rPr>
          <w:b/>
        </w:rPr>
      </w:pPr>
      <w:r w:rsidRPr="00C96BD4">
        <w:rPr>
          <w:b/>
        </w:rPr>
        <w:t>PSY 1201</w:t>
      </w:r>
      <w:r w:rsidRPr="00BF1CFD">
        <w:rPr>
          <w:b/>
          <w:bCs/>
        </w:rPr>
        <w:t xml:space="preserve"> </w:t>
      </w:r>
      <w:r w:rsidRPr="00CB3A8D">
        <w:rPr>
          <w:b/>
          <w:bCs/>
        </w:rPr>
        <w:t>SOCIAL PSYCHOLOGY</w:t>
      </w:r>
    </w:p>
    <w:p w:rsidR="000F7A79" w:rsidRDefault="000F7A79" w:rsidP="000F7A79">
      <w:r w:rsidRPr="00C96BD4">
        <w:rPr>
          <w:b/>
        </w:rPr>
        <w:t xml:space="preserve">Duration of the Course: </w:t>
      </w:r>
      <w:r w:rsidRPr="00C96BD4">
        <w:t>The course is 3 Credit Units providing 45 Contact Hours.</w:t>
      </w:r>
    </w:p>
    <w:p w:rsidR="000F7A79" w:rsidRPr="00C96BD4" w:rsidRDefault="000F7A79" w:rsidP="000F7A79">
      <w:pPr>
        <w:rPr>
          <w:b/>
        </w:rPr>
      </w:pPr>
    </w:p>
    <w:p w:rsidR="000F7A79" w:rsidRPr="00C96BD4" w:rsidRDefault="000F7A79" w:rsidP="000F7A79">
      <w:pPr>
        <w:rPr>
          <w:b/>
        </w:rPr>
      </w:pPr>
      <w:r w:rsidRPr="00C96BD4">
        <w:rPr>
          <w:b/>
        </w:rPr>
        <w:t xml:space="preserve">Course Description: </w:t>
      </w:r>
    </w:p>
    <w:p w:rsidR="000F7A79" w:rsidRDefault="000F7A79" w:rsidP="000F7A79">
      <w:pPr>
        <w:jc w:val="both"/>
      </w:pPr>
      <w:r w:rsidRPr="00C96BD4">
        <w:rPr>
          <w:spacing w:val="-3"/>
        </w:rPr>
        <w:t xml:space="preserve">Social Psychology is a systematic study of interpersonal relations and social </w:t>
      </w:r>
      <w:r w:rsidR="00745BC7" w:rsidRPr="00C96BD4">
        <w:rPr>
          <w:spacing w:val="-3"/>
        </w:rPr>
        <w:t>behavior</w:t>
      </w:r>
      <w:r w:rsidRPr="00C96BD4">
        <w:rPr>
          <w:spacing w:val="-3"/>
        </w:rPr>
        <w:t>. It is</w:t>
      </w:r>
      <w:r w:rsidRPr="00C96BD4">
        <w:t xml:space="preserve"> a discipline that employs scientific methods to understand and explain how the thoughts, feelings, and behaviors of individuals are influenced by the actual, imagined, or implied presence of others. The focus of Social Psychology is on the individual rather than on the group or some other unit. While this is so, the goal of the discipline is to understand how most people act in a given situation. Social Psychology is not so much concerned about the unique personal characteristics of individuals that may cause them to act differently from each other but its core is on understanding general tendencies in the actions, feelings, and thoughts of individuals. </w:t>
      </w:r>
    </w:p>
    <w:p w:rsidR="000F7A79" w:rsidRPr="00C96BD4" w:rsidRDefault="000F7A79" w:rsidP="000F7A79">
      <w:pPr>
        <w:jc w:val="both"/>
      </w:pPr>
    </w:p>
    <w:p w:rsidR="000F7A79" w:rsidRPr="00C96BD4" w:rsidRDefault="000F7A79" w:rsidP="000F7A79">
      <w:pPr>
        <w:rPr>
          <w:b/>
          <w:bCs/>
        </w:rPr>
      </w:pPr>
      <w:r w:rsidRPr="00C96BD4">
        <w:rPr>
          <w:b/>
          <w:bCs/>
        </w:rPr>
        <w:t xml:space="preserve">Course Objectives: </w:t>
      </w:r>
      <w:r w:rsidRPr="00C96BD4">
        <w:t>By the end of the course students should be able to:</w:t>
      </w:r>
    </w:p>
    <w:p w:rsidR="000F7A79" w:rsidRPr="00B674CD" w:rsidRDefault="000F7A79" w:rsidP="000F7A79">
      <w:pPr>
        <w:numPr>
          <w:ilvl w:val="0"/>
          <w:numId w:val="1"/>
        </w:numPr>
        <w:rPr>
          <w:bCs/>
        </w:rPr>
      </w:pPr>
      <w:r w:rsidRPr="00B674CD">
        <w:rPr>
          <w:bCs/>
        </w:rPr>
        <w:t>Describe the behavioral patterns they observe in self and others</w:t>
      </w:r>
    </w:p>
    <w:p w:rsidR="000F7A79" w:rsidRPr="00B674CD" w:rsidRDefault="000F7A79" w:rsidP="000F7A79">
      <w:pPr>
        <w:numPr>
          <w:ilvl w:val="0"/>
          <w:numId w:val="1"/>
        </w:numPr>
        <w:rPr>
          <w:bCs/>
        </w:rPr>
      </w:pPr>
      <w:r w:rsidRPr="00B674CD">
        <w:rPr>
          <w:bCs/>
        </w:rPr>
        <w:t>Classify the behavioral patterns that they observe in self and others</w:t>
      </w:r>
    </w:p>
    <w:p w:rsidR="000F7A79" w:rsidRPr="00B674CD" w:rsidRDefault="000F7A79" w:rsidP="000F7A79">
      <w:pPr>
        <w:numPr>
          <w:ilvl w:val="0"/>
          <w:numId w:val="1"/>
        </w:numPr>
        <w:rPr>
          <w:bCs/>
        </w:rPr>
      </w:pPr>
      <w:r w:rsidRPr="00B674CD">
        <w:rPr>
          <w:bCs/>
        </w:rPr>
        <w:t>Identify the causal relationships that produce particular behaviors in people</w:t>
      </w:r>
    </w:p>
    <w:p w:rsidR="000F7A79" w:rsidRPr="00B674CD" w:rsidRDefault="000F7A79" w:rsidP="000F7A79">
      <w:pPr>
        <w:numPr>
          <w:ilvl w:val="0"/>
          <w:numId w:val="1"/>
        </w:numPr>
        <w:rPr>
          <w:bCs/>
        </w:rPr>
      </w:pPr>
      <w:r w:rsidRPr="00B674CD">
        <w:rPr>
          <w:bCs/>
        </w:rPr>
        <w:t>Predict the probability that any one individual will engage in a particula</w:t>
      </w:r>
      <w:r w:rsidR="00745BC7">
        <w:rPr>
          <w:bCs/>
        </w:rPr>
        <w:t>r kind of behavio</w:t>
      </w:r>
      <w:r w:rsidRPr="00B674CD">
        <w:rPr>
          <w:bCs/>
        </w:rPr>
        <w:t>r</w:t>
      </w:r>
    </w:p>
    <w:p w:rsidR="000F7A79" w:rsidRPr="00B674CD" w:rsidRDefault="000F7A79" w:rsidP="000F7A79">
      <w:pPr>
        <w:numPr>
          <w:ilvl w:val="0"/>
          <w:numId w:val="1"/>
        </w:numPr>
        <w:rPr>
          <w:bCs/>
        </w:rPr>
      </w:pPr>
      <w:r w:rsidRPr="00B674CD">
        <w:rPr>
          <w:bCs/>
        </w:rPr>
        <w:t xml:space="preserve">Control the occurrence </w:t>
      </w:r>
      <w:r w:rsidR="00745BC7">
        <w:rPr>
          <w:bCs/>
        </w:rPr>
        <w:t>of specific patterns of behavio</w:t>
      </w:r>
      <w:r w:rsidRPr="00B674CD">
        <w:rPr>
          <w:bCs/>
        </w:rPr>
        <w:t>r in self and others</w:t>
      </w:r>
    </w:p>
    <w:p w:rsidR="000F7A79" w:rsidRPr="00B674CD" w:rsidRDefault="000F7A79" w:rsidP="000F7A79">
      <w:pPr>
        <w:numPr>
          <w:ilvl w:val="0"/>
          <w:numId w:val="1"/>
        </w:numPr>
        <w:rPr>
          <w:bCs/>
        </w:rPr>
      </w:pPr>
      <w:r w:rsidRPr="00B674CD">
        <w:rPr>
          <w:bCs/>
        </w:rPr>
        <w:t>Suggest ways of behavioral modification in self and others</w:t>
      </w:r>
    </w:p>
    <w:p w:rsidR="000F7A79" w:rsidRPr="00C96BD4" w:rsidRDefault="000F7A79" w:rsidP="000F7A79">
      <w:pPr>
        <w:pStyle w:val="Heading5"/>
        <w:rPr>
          <w:i w:val="0"/>
          <w:sz w:val="20"/>
          <w:szCs w:val="20"/>
        </w:rPr>
      </w:pPr>
      <w:r w:rsidRPr="00C96BD4">
        <w:rPr>
          <w:i w:val="0"/>
          <w:sz w:val="20"/>
          <w:szCs w:val="20"/>
        </w:rPr>
        <w:t xml:space="preserve">Course Outline /Content: </w:t>
      </w:r>
      <w:r w:rsidRPr="00C96BD4">
        <w:rPr>
          <w:b w:val="0"/>
          <w:i w:val="0"/>
          <w:sz w:val="20"/>
          <w:szCs w:val="20"/>
        </w:rPr>
        <w:t>The course covers the following topics:</w:t>
      </w:r>
    </w:p>
    <w:p w:rsidR="000F7A79" w:rsidRPr="00C96BD4" w:rsidRDefault="000F7A79" w:rsidP="000F7A79">
      <w:pPr>
        <w:rPr>
          <w:rFonts w:eastAsia="Batang"/>
          <w:bCs/>
          <w:color w:val="FF0000"/>
        </w:rPr>
      </w:pPr>
      <w:r w:rsidRPr="00C96BD4">
        <w:t xml:space="preserve">Theories in Social Psychology; </w:t>
      </w:r>
      <w:r w:rsidR="0029771D" w:rsidRPr="00C96BD4">
        <w:t>Self-perception</w:t>
      </w:r>
      <w:r w:rsidRPr="00C96BD4">
        <w:t xml:space="preserve"> and </w:t>
      </w:r>
      <w:r w:rsidR="0029771D" w:rsidRPr="00C96BD4">
        <w:t>self-presentation</w:t>
      </w:r>
      <w:r w:rsidRPr="00C96BD4">
        <w:t>; Social Cog</w:t>
      </w:r>
      <w:bookmarkStart w:id="0" w:name="_GoBack"/>
      <w:bookmarkEnd w:id="0"/>
      <w:r w:rsidRPr="00C96BD4">
        <w:t xml:space="preserve">nition; Interpersonal relationships; Self disclosure; Communication and language; Attitudes; Persuasion; Aggression and Violence; </w:t>
      </w:r>
      <w:r w:rsidRPr="00C96BD4">
        <w:rPr>
          <w:rFonts w:eastAsia="Batang"/>
          <w:bCs/>
        </w:rPr>
        <w:t>Groups.</w:t>
      </w:r>
    </w:p>
    <w:p w:rsidR="000F7A79" w:rsidRDefault="000F7A79" w:rsidP="000F7A79">
      <w:pPr>
        <w:rPr>
          <w:b/>
        </w:rPr>
      </w:pPr>
    </w:p>
    <w:p w:rsidR="000F7A79" w:rsidRPr="00C96BD4" w:rsidRDefault="000F7A79" w:rsidP="000F7A79">
      <w:pPr>
        <w:rPr>
          <w:b/>
        </w:rPr>
      </w:pPr>
      <w:r w:rsidRPr="00C96BD4">
        <w:rPr>
          <w:b/>
        </w:rPr>
        <w:t>Teaching /Delivery methods</w:t>
      </w:r>
    </w:p>
    <w:p w:rsidR="000F7A79" w:rsidRPr="00C96BD4" w:rsidRDefault="000F7A79" w:rsidP="000F7A79">
      <w:r w:rsidRPr="00C96BD4">
        <w:t>Lectures, Class presentations, Independent study</w:t>
      </w:r>
      <w:r>
        <w:t xml:space="preserve"> – Learning Resources missing</w:t>
      </w:r>
    </w:p>
    <w:p w:rsidR="000F7A79" w:rsidRDefault="000F7A79" w:rsidP="000F7A79">
      <w:pPr>
        <w:rPr>
          <w:b/>
        </w:rPr>
      </w:pPr>
    </w:p>
    <w:p w:rsidR="000F7A79" w:rsidRPr="00C96BD4" w:rsidRDefault="000F7A79" w:rsidP="000F7A79">
      <w:pPr>
        <w:rPr>
          <w:b/>
        </w:rPr>
      </w:pPr>
      <w:r w:rsidRPr="00C96BD4">
        <w:rPr>
          <w:b/>
        </w:rPr>
        <w:t>Assessment methods</w:t>
      </w:r>
    </w:p>
    <w:p w:rsidR="000F7A79" w:rsidRPr="00C96BD4" w:rsidRDefault="000F7A79" w:rsidP="000F7A79">
      <w:r w:rsidRPr="00C96BD4">
        <w:t xml:space="preserve">Coursework /assignment, Tests, Presentation skills /class discussions, Attendance and </w:t>
      </w:r>
      <w:proofErr w:type="gramStart"/>
      <w:r w:rsidRPr="00C96BD4">
        <w:t>Examination</w:t>
      </w:r>
      <w:r>
        <w:t xml:space="preserve"> </w:t>
      </w:r>
      <w:r w:rsidRPr="00C96BD4">
        <w:t>.</w:t>
      </w:r>
      <w:proofErr w:type="gramEnd"/>
      <w:r>
        <w:t xml:space="preserve"> CW =30%   Exam = 70%</w:t>
      </w:r>
    </w:p>
    <w:p w:rsidR="000F7A79" w:rsidRDefault="000F7A79" w:rsidP="000F7A79">
      <w:pPr>
        <w:rPr>
          <w:b/>
        </w:rPr>
      </w:pPr>
    </w:p>
    <w:p w:rsidR="000F7A79" w:rsidRDefault="000F7A79" w:rsidP="000F7A79">
      <w:pPr>
        <w:rPr>
          <w:b/>
        </w:rPr>
      </w:pPr>
      <w:r w:rsidRPr="00C96BD4">
        <w:rPr>
          <w:b/>
        </w:rPr>
        <w:t>Learning Resources</w:t>
      </w:r>
    </w:p>
    <w:p w:rsidR="000F7A79" w:rsidRPr="00C96BD4" w:rsidRDefault="000F7A79" w:rsidP="000F7A79">
      <w:pPr>
        <w:rPr>
          <w:b/>
        </w:rPr>
      </w:pPr>
      <w:r>
        <w:rPr>
          <w:b/>
        </w:rPr>
        <w:t>Key references</w:t>
      </w:r>
    </w:p>
    <w:p w:rsidR="000F7A79" w:rsidRPr="00C96BD4" w:rsidRDefault="000F7A79" w:rsidP="000F7A79">
      <w:pPr>
        <w:numPr>
          <w:ilvl w:val="0"/>
          <w:numId w:val="2"/>
        </w:numPr>
      </w:pPr>
      <w:proofErr w:type="spellStart"/>
      <w:r w:rsidRPr="00C96BD4">
        <w:t>Alcock</w:t>
      </w:r>
      <w:proofErr w:type="spellEnd"/>
      <w:r w:rsidRPr="00C96BD4">
        <w:t xml:space="preserve">, J. E., </w:t>
      </w:r>
      <w:proofErr w:type="spellStart"/>
      <w:r w:rsidRPr="00C96BD4">
        <w:t>Carment</w:t>
      </w:r>
      <w:proofErr w:type="spellEnd"/>
      <w:r w:rsidRPr="00C96BD4">
        <w:t xml:space="preserve">, D. W., &amp; </w:t>
      </w:r>
      <w:proofErr w:type="spellStart"/>
      <w:r w:rsidRPr="00C96BD4">
        <w:t>Sadava</w:t>
      </w:r>
      <w:proofErr w:type="spellEnd"/>
      <w:r w:rsidRPr="00C96BD4">
        <w:t xml:space="preserve">, S. W. (2005). </w:t>
      </w:r>
      <w:hyperlink r:id="rId6" w:tgtFrame="_blank" w:history="1">
        <w:r w:rsidRPr="00C96BD4">
          <w:rPr>
            <w:rStyle w:val="Hyperlink"/>
            <w:i/>
            <w:iCs/>
          </w:rPr>
          <w:t xml:space="preserve">A Textbook of Social </w:t>
        </w:r>
        <w:r w:rsidRPr="00C96BD4">
          <w:rPr>
            <w:rStyle w:val="Hyperlink"/>
            <w:i/>
            <w:iCs/>
          </w:rPr>
          <w:tab/>
          <w:t>Psychology</w:t>
        </w:r>
      </w:hyperlink>
      <w:r w:rsidRPr="00C96BD4">
        <w:t xml:space="preserve"> (6th </w:t>
      </w:r>
      <w:proofErr w:type="spellStart"/>
      <w:proofErr w:type="gramStart"/>
      <w:r w:rsidRPr="00C96BD4">
        <w:t>ed</w:t>
      </w:r>
      <w:proofErr w:type="spellEnd"/>
      <w:proofErr w:type="gramEnd"/>
      <w:r w:rsidRPr="00C96BD4">
        <w:t xml:space="preserve">). </w:t>
      </w:r>
      <w:smartTag w:uri="urn:schemas-microsoft-com:office:smarttags" w:element="City">
        <w:r w:rsidRPr="00C96BD4">
          <w:t>Scarborough</w:t>
        </w:r>
      </w:smartTag>
      <w:r w:rsidRPr="00C96BD4">
        <w:t xml:space="preserve">, </w:t>
      </w:r>
      <w:smartTag w:uri="urn:schemas-microsoft-com:office:smarttags" w:element="State">
        <w:r w:rsidRPr="00C96BD4">
          <w:t>Ontario</w:t>
        </w:r>
      </w:smartTag>
      <w:r w:rsidRPr="00C96BD4">
        <w:t xml:space="preserve">: Prentice-Hall </w:t>
      </w:r>
      <w:smartTag w:uri="urn:schemas-microsoft-com:office:smarttags" w:element="country-region">
        <w:smartTag w:uri="urn:schemas-microsoft-com:office:smarttags" w:element="place">
          <w:r w:rsidRPr="00C96BD4">
            <w:t>Canada</w:t>
          </w:r>
        </w:smartTag>
      </w:smartTag>
      <w:r w:rsidRPr="00C96BD4">
        <w:t xml:space="preserve">. </w:t>
      </w:r>
    </w:p>
    <w:p w:rsidR="000F7A79" w:rsidRPr="00C96BD4" w:rsidRDefault="000F7A79" w:rsidP="000F7A79">
      <w:pPr>
        <w:numPr>
          <w:ilvl w:val="0"/>
          <w:numId w:val="2"/>
        </w:numPr>
      </w:pPr>
      <w:r>
        <w:rPr>
          <w:noProof/>
        </w:rPr>
        <mc:AlternateContent>
          <mc:Choice Requires="wps">
            <w:drawing>
              <wp:inline distT="0" distB="0" distL="0" distR="0">
                <wp:extent cx="9525" cy="95250"/>
                <wp:effectExtent l="0" t="0" r="0" b="0"/>
                <wp:docPr id="3" name="Rectangle 3" descr="tra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trans"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" filled="f" stroked="f">
                <o:lock v:ext="edit" aspectratio="t"/>
                <w10:anchorlock/>
              </v:rect>
            </w:pict>
          </mc:Fallback>
        </mc:AlternateContent>
      </w:r>
      <w:r w:rsidRPr="00C96BD4">
        <w:t xml:space="preserve">Aronson, E., Wilson, T. D., &amp; </w:t>
      </w:r>
      <w:proofErr w:type="spellStart"/>
      <w:r w:rsidRPr="00C96BD4">
        <w:t>Akert</w:t>
      </w:r>
      <w:proofErr w:type="spellEnd"/>
      <w:r w:rsidRPr="00C96BD4">
        <w:t xml:space="preserve">, R. M. (2007). </w:t>
      </w:r>
      <w:hyperlink r:id="rId7" w:tgtFrame="_blank" w:history="1">
        <w:r w:rsidRPr="00C96BD4">
          <w:rPr>
            <w:rStyle w:val="Hyperlink"/>
            <w:i/>
            <w:iCs/>
          </w:rPr>
          <w:t>Social Psychology</w:t>
        </w:r>
      </w:hyperlink>
      <w:r w:rsidRPr="00C96BD4">
        <w:t xml:space="preserve"> (6th </w:t>
      </w:r>
      <w:proofErr w:type="gramStart"/>
      <w:r w:rsidRPr="00C96BD4">
        <w:t>ed</w:t>
      </w:r>
      <w:proofErr w:type="gramEnd"/>
      <w:r w:rsidRPr="00C96BD4">
        <w:t xml:space="preserve">.). </w:t>
      </w:r>
    </w:p>
    <w:p w:rsidR="000F7A79" w:rsidRPr="00C96BD4" w:rsidRDefault="000F7A79" w:rsidP="000F7A79">
      <w:pPr>
        <w:numPr>
          <w:ilvl w:val="0"/>
          <w:numId w:val="2"/>
        </w:numPr>
      </w:pPr>
      <w:smartTag w:uri="urn:schemas-microsoft-com:office:smarttags" w:element="City">
        <w:smartTag w:uri="urn:schemas-microsoft-com:office:smarttags" w:element="place">
          <w:r w:rsidRPr="00C96BD4">
            <w:t>Englewood</w:t>
          </w:r>
        </w:smartTag>
      </w:smartTag>
      <w:r w:rsidRPr="00C96BD4">
        <w:t xml:space="preserve"> Cliffs, NJ: Prentice Hall. </w:t>
      </w:r>
    </w:p>
    <w:p w:rsidR="000F7A79" w:rsidRPr="00C96BD4" w:rsidRDefault="000F7A79" w:rsidP="000F7A79">
      <w:pPr>
        <w:numPr>
          <w:ilvl w:val="0"/>
          <w:numId w:val="2"/>
        </w:numPr>
      </w:pPr>
      <w:r w:rsidRPr="00C96BD4">
        <w:t xml:space="preserve">Baron, R. A., </w:t>
      </w:r>
      <w:proofErr w:type="spellStart"/>
      <w:r w:rsidRPr="00C96BD4">
        <w:t>Branscombe</w:t>
      </w:r>
      <w:proofErr w:type="spellEnd"/>
      <w:r w:rsidRPr="00C96BD4">
        <w:t xml:space="preserve">, N. R., &amp; Byrne, D. (2009). </w:t>
      </w:r>
      <w:hyperlink r:id="rId8" w:tgtFrame="_blank" w:history="1">
        <w:r w:rsidRPr="00C96BD4">
          <w:rPr>
            <w:rStyle w:val="Hyperlink"/>
            <w:i/>
            <w:iCs/>
          </w:rPr>
          <w:t>Social Psychology</w:t>
        </w:r>
      </w:hyperlink>
      <w:r w:rsidRPr="00C96BD4">
        <w:t xml:space="preserve"> (12th </w:t>
      </w:r>
      <w:proofErr w:type="gramStart"/>
      <w:r w:rsidRPr="00C96BD4">
        <w:t>ed</w:t>
      </w:r>
      <w:proofErr w:type="gramEnd"/>
      <w:r w:rsidRPr="00C96BD4">
        <w:t xml:space="preserve">.). </w:t>
      </w:r>
    </w:p>
    <w:p w:rsidR="000F7A79" w:rsidRPr="00C96BD4" w:rsidRDefault="000F7A79" w:rsidP="000F7A79">
      <w:pPr>
        <w:numPr>
          <w:ilvl w:val="0"/>
          <w:numId w:val="2"/>
        </w:numPr>
      </w:pPr>
      <w:smartTag w:uri="urn:schemas-microsoft-com:office:smarttags" w:element="place">
        <w:smartTag w:uri="urn:schemas-microsoft-com:office:smarttags" w:element="City">
          <w:r w:rsidRPr="00C96BD4">
            <w:t>Boston</w:t>
          </w:r>
        </w:smartTag>
        <w:r w:rsidRPr="00C96BD4">
          <w:t xml:space="preserve">, </w:t>
        </w:r>
        <w:smartTag w:uri="urn:schemas-microsoft-com:office:smarttags" w:element="State">
          <w:r w:rsidRPr="00C96BD4">
            <w:t>MA</w:t>
          </w:r>
        </w:smartTag>
      </w:smartTag>
      <w:r w:rsidRPr="00C96BD4">
        <w:t>: Pearson/</w:t>
      </w:r>
      <w:proofErr w:type="spellStart"/>
      <w:r w:rsidRPr="00C96BD4">
        <w:t>Allyn</w:t>
      </w:r>
      <w:proofErr w:type="spellEnd"/>
      <w:r w:rsidRPr="00C96BD4">
        <w:t xml:space="preserve"> and Bacon. </w:t>
      </w:r>
    </w:p>
    <w:p w:rsidR="000F7A79" w:rsidRPr="00C96BD4" w:rsidRDefault="000F7A79" w:rsidP="000F7A79">
      <w:pPr>
        <w:numPr>
          <w:ilvl w:val="0"/>
          <w:numId w:val="2"/>
        </w:numPr>
      </w:pPr>
      <w:r w:rsidRPr="00C96BD4">
        <w:t xml:space="preserve">Baron, R. A., Byrne, D., &amp; </w:t>
      </w:r>
      <w:proofErr w:type="spellStart"/>
      <w:r w:rsidRPr="00C96BD4">
        <w:t>Branscombe</w:t>
      </w:r>
      <w:proofErr w:type="spellEnd"/>
      <w:r w:rsidRPr="00C96BD4">
        <w:t xml:space="preserve">, N. R. (2007). </w:t>
      </w:r>
      <w:hyperlink r:id="rId9" w:tgtFrame="_blank" w:history="1">
        <w:r w:rsidRPr="00C96BD4">
          <w:rPr>
            <w:rStyle w:val="Hyperlink"/>
            <w:i/>
            <w:iCs/>
          </w:rPr>
          <w:t xml:space="preserve">Mastering Social </w:t>
        </w:r>
        <w:r w:rsidRPr="00C96BD4">
          <w:rPr>
            <w:rStyle w:val="Hyperlink"/>
            <w:i/>
            <w:iCs/>
          </w:rPr>
          <w:tab/>
          <w:t>Psychology</w:t>
        </w:r>
      </w:hyperlink>
      <w:r w:rsidRPr="00C96BD4">
        <w:t xml:space="preserve">. </w:t>
      </w:r>
      <w:smartTag w:uri="urn:schemas-microsoft-com:office:smarttags" w:element="place">
        <w:smartTag w:uri="urn:schemas-microsoft-com:office:smarttags" w:element="City">
          <w:r w:rsidRPr="00C96BD4">
            <w:t>Boston</w:t>
          </w:r>
        </w:smartTag>
        <w:r w:rsidRPr="00C96BD4">
          <w:t xml:space="preserve">, </w:t>
        </w:r>
        <w:smartTag w:uri="urn:schemas-microsoft-com:office:smarttags" w:element="State">
          <w:r w:rsidRPr="00C96BD4">
            <w:t>MA</w:t>
          </w:r>
        </w:smartTag>
      </w:smartTag>
      <w:r w:rsidRPr="00C96BD4">
        <w:t>: Pearson/</w:t>
      </w:r>
      <w:proofErr w:type="spellStart"/>
      <w:r w:rsidRPr="00C96BD4">
        <w:t>Allyn</w:t>
      </w:r>
      <w:proofErr w:type="spellEnd"/>
      <w:r w:rsidRPr="00C96BD4">
        <w:t xml:space="preserve"> and Bacon. </w:t>
      </w:r>
      <w:r w:rsidRPr="00C96BD4">
        <w:br/>
      </w:r>
      <w:smartTag w:uri="urn:schemas-microsoft-com:office:smarttags" w:element="place">
        <w:smartTag w:uri="urn:schemas-microsoft-com:office:smarttags" w:element="City">
          <w:r w:rsidRPr="00C96BD4">
            <w:t>Belmont</w:t>
          </w:r>
        </w:smartTag>
        <w:r w:rsidRPr="00C96BD4">
          <w:t xml:space="preserve">, </w:t>
        </w:r>
        <w:smartTag w:uri="urn:schemas-microsoft-com:office:smarttags" w:element="State">
          <w:r w:rsidRPr="00C96BD4">
            <w:t>CA</w:t>
          </w:r>
        </w:smartTag>
      </w:smartTag>
      <w:r w:rsidRPr="00C96BD4">
        <w:t xml:space="preserve">: Thomson/Wadsworth. </w:t>
      </w:r>
    </w:p>
    <w:p w:rsidR="000F7A79" w:rsidRPr="00C96BD4" w:rsidRDefault="000F7A79" w:rsidP="000F7A79">
      <w:pPr>
        <w:numPr>
          <w:ilvl w:val="0"/>
          <w:numId w:val="2"/>
        </w:numPr>
      </w:pPr>
      <w:r>
        <w:rPr>
          <w:noProof/>
        </w:rPr>
        <mc:AlternateContent>
          <mc:Choice Requires="wps">
            <w:drawing>
              <wp:inline distT="0" distB="0" distL="0" distR="0">
                <wp:extent cx="9525" cy="95250"/>
                <wp:effectExtent l="0" t="0" r="0" b="0"/>
                <wp:docPr id="2" name="Rectangle 2" descr="tra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trans"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" filled="f" stroked="f">
                <o:lock v:ext="edit" aspectratio="t"/>
                <w10:anchorlock/>
              </v:rect>
            </w:pict>
          </mc:Fallback>
        </mc:AlternateContent>
      </w:r>
      <w:r w:rsidRPr="00C96BD4">
        <w:t xml:space="preserve">Crisp, R. J., &amp; Turner, R. N. (2007). </w:t>
      </w:r>
      <w:hyperlink r:id="rId10" w:tgtFrame="_blank" w:history="1">
        <w:r w:rsidRPr="00C96BD4">
          <w:rPr>
            <w:rStyle w:val="Hyperlink"/>
            <w:i/>
            <w:iCs/>
          </w:rPr>
          <w:t>Essential Social Psychology</w:t>
        </w:r>
      </w:hyperlink>
      <w:r w:rsidRPr="00C96BD4">
        <w:t xml:space="preserve">. </w:t>
      </w:r>
      <w:smartTag w:uri="urn:schemas-microsoft-com:office:smarttags" w:element="place">
        <w:smartTag w:uri="urn:schemas-microsoft-com:office:smarttags" w:element="City">
          <w:r w:rsidRPr="00C96BD4">
            <w:t>Thousand Oaks</w:t>
          </w:r>
        </w:smartTag>
        <w:r w:rsidRPr="00C96BD4">
          <w:t xml:space="preserve">, </w:t>
        </w:r>
        <w:smartTag w:uri="urn:schemas-microsoft-com:office:smarttags" w:element="State">
          <w:r w:rsidRPr="00C96BD4">
            <w:t>CA</w:t>
          </w:r>
        </w:smartTag>
      </w:smartTag>
      <w:r w:rsidRPr="00C96BD4">
        <w:t xml:space="preserve">: Sage Publications. </w:t>
      </w:r>
    </w:p>
    <w:p w:rsidR="000F7A79" w:rsidRPr="00C96BD4" w:rsidRDefault="000F7A79" w:rsidP="000F7A79">
      <w:pPr>
        <w:numPr>
          <w:ilvl w:val="0"/>
          <w:numId w:val="2"/>
        </w:numPr>
      </w:pPr>
      <w:proofErr w:type="spellStart"/>
      <w:r w:rsidRPr="00C96BD4">
        <w:t>Franzoi</w:t>
      </w:r>
      <w:proofErr w:type="spellEnd"/>
      <w:r w:rsidRPr="00C96BD4">
        <w:t xml:space="preserve">, S. L. (2006). </w:t>
      </w:r>
      <w:hyperlink r:id="rId11" w:tgtFrame="_blank" w:history="1">
        <w:r w:rsidRPr="00C96BD4">
          <w:rPr>
            <w:rStyle w:val="Hyperlink"/>
            <w:i/>
            <w:iCs/>
          </w:rPr>
          <w:t>Social Psychology</w:t>
        </w:r>
      </w:hyperlink>
      <w:r w:rsidRPr="00C96BD4">
        <w:t xml:space="preserve"> (4th </w:t>
      </w:r>
      <w:proofErr w:type="gramStart"/>
      <w:r w:rsidRPr="00C96BD4">
        <w:t>ed</w:t>
      </w:r>
      <w:proofErr w:type="gramEnd"/>
      <w:r w:rsidRPr="00C96BD4">
        <w:t xml:space="preserve">.). </w:t>
      </w:r>
      <w:smartTag w:uri="urn:schemas-microsoft-com:office:smarttags" w:element="State">
        <w:smartTag w:uri="urn:schemas-microsoft-com:office:smarttags" w:element="place">
          <w:r w:rsidRPr="00C96BD4">
            <w:t>New York</w:t>
          </w:r>
        </w:smartTag>
      </w:smartTag>
      <w:r w:rsidRPr="00C96BD4">
        <w:t xml:space="preserve">: McGraw-Hill. </w:t>
      </w:r>
    </w:p>
    <w:p w:rsidR="000F7A79" w:rsidRPr="00C96BD4" w:rsidRDefault="000F7A79" w:rsidP="000F7A79">
      <w:pPr>
        <w:numPr>
          <w:ilvl w:val="0"/>
          <w:numId w:val="2"/>
        </w:numPr>
      </w:pPr>
      <w:r w:rsidRPr="00C96BD4">
        <w:t xml:space="preserve">Myers, D. G. (2009). </w:t>
      </w:r>
      <w:hyperlink r:id="rId12" w:tgtFrame="_blank" w:history="1">
        <w:r w:rsidRPr="00C96BD4">
          <w:rPr>
            <w:rStyle w:val="Hyperlink"/>
            <w:i/>
            <w:iCs/>
          </w:rPr>
          <w:t>Exploring Social Psychology</w:t>
        </w:r>
      </w:hyperlink>
      <w:r w:rsidRPr="00C96BD4">
        <w:t xml:space="preserve"> (5th </w:t>
      </w:r>
      <w:proofErr w:type="gramStart"/>
      <w:r w:rsidRPr="00C96BD4">
        <w:t>ed</w:t>
      </w:r>
      <w:proofErr w:type="gramEnd"/>
      <w:r w:rsidRPr="00C96BD4">
        <w:t xml:space="preserve">.). </w:t>
      </w:r>
      <w:smartTag w:uri="urn:schemas-microsoft-com:office:smarttags" w:element="State">
        <w:smartTag w:uri="urn:schemas-microsoft-com:office:smarttags" w:element="place">
          <w:r w:rsidRPr="00C96BD4">
            <w:t>New York</w:t>
          </w:r>
        </w:smartTag>
      </w:smartTag>
      <w:r w:rsidRPr="00C96BD4">
        <w:t xml:space="preserve">: </w:t>
      </w:r>
    </w:p>
    <w:p w:rsidR="000F7A79" w:rsidRPr="00C96BD4" w:rsidRDefault="000F7A79" w:rsidP="000F7A79">
      <w:pPr>
        <w:numPr>
          <w:ilvl w:val="0"/>
          <w:numId w:val="2"/>
        </w:numPr>
      </w:pPr>
      <w:r w:rsidRPr="00C96BD4">
        <w:t xml:space="preserve">McGraw-Hill. </w:t>
      </w:r>
    </w:p>
    <w:p w:rsidR="000F7A79" w:rsidRPr="00C96BD4" w:rsidRDefault="000F7A79" w:rsidP="000F7A79">
      <w:pPr>
        <w:numPr>
          <w:ilvl w:val="0"/>
          <w:numId w:val="2"/>
        </w:numPr>
      </w:pPr>
      <w:r>
        <w:rPr>
          <w:noProof/>
        </w:rPr>
        <mc:AlternateContent>
          <mc:Choice Requires="wps">
            <w:drawing>
              <wp:inline distT="0" distB="0" distL="0" distR="0">
                <wp:extent cx="9525" cy="95250"/>
                <wp:effectExtent l="0" t="0" r="0" b="0"/>
                <wp:docPr id="1" name="Rectangle 1" descr="tra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trans"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" filled="f" stroked="f">
                <o:lock v:ext="edit" aspectratio="t"/>
                <w10:anchorlock/>
              </v:rect>
            </w:pict>
          </mc:Fallback>
        </mc:AlternateContent>
      </w:r>
      <w:r w:rsidRPr="00C96BD4">
        <w:t xml:space="preserve">Taylor, S. E., </w:t>
      </w:r>
      <w:proofErr w:type="spellStart"/>
      <w:r w:rsidRPr="00C96BD4">
        <w:t>Peplau</w:t>
      </w:r>
      <w:proofErr w:type="spellEnd"/>
      <w:r w:rsidRPr="00C96BD4">
        <w:t xml:space="preserve">, A. L., &amp; Sears, D. O. (2006). </w:t>
      </w:r>
      <w:hyperlink r:id="rId13" w:tgtFrame="_blank" w:history="1">
        <w:r w:rsidRPr="00C96BD4">
          <w:rPr>
            <w:rStyle w:val="Hyperlink"/>
            <w:i/>
            <w:iCs/>
          </w:rPr>
          <w:t>Social Psychology</w:t>
        </w:r>
      </w:hyperlink>
      <w:r w:rsidRPr="00C96BD4">
        <w:rPr>
          <w:i/>
        </w:rPr>
        <w:t xml:space="preserve"> </w:t>
      </w:r>
      <w:r w:rsidRPr="00C96BD4">
        <w:t xml:space="preserve">(12th </w:t>
      </w:r>
      <w:proofErr w:type="gramStart"/>
      <w:r w:rsidRPr="00C96BD4">
        <w:t>ed</w:t>
      </w:r>
      <w:proofErr w:type="gramEnd"/>
      <w:r w:rsidRPr="00C96BD4">
        <w:t xml:space="preserve">.). </w:t>
      </w:r>
    </w:p>
    <w:p w:rsidR="000F7A79" w:rsidRPr="00C96BD4" w:rsidRDefault="000F7A79" w:rsidP="000F7A79">
      <w:pPr>
        <w:numPr>
          <w:ilvl w:val="0"/>
          <w:numId w:val="2"/>
        </w:numPr>
      </w:pPr>
      <w:smartTag w:uri="urn:schemas-microsoft-com:office:smarttags" w:element="City">
        <w:smartTag w:uri="urn:schemas-microsoft-com:office:smarttags" w:element="place">
          <w:r w:rsidRPr="00C96BD4">
            <w:t>Englewood</w:t>
          </w:r>
        </w:smartTag>
      </w:smartTag>
      <w:r w:rsidRPr="00C96BD4">
        <w:t xml:space="preserve"> Cliffs, NJ: Prentice Hall. </w:t>
      </w:r>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C45C2"/>
    <w:multiLevelType w:val="hybridMultilevel"/>
    <w:tmpl w:val="A8962DBC"/>
    <w:lvl w:ilvl="0" w:tplc="FF027BFE">
      <w:start w:val="1"/>
      <w:numFmt w:val="decimal"/>
      <w:lvlText w:val="%1."/>
      <w:lvlJc w:val="center"/>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363697"/>
    <w:multiLevelType w:val="hybridMultilevel"/>
    <w:tmpl w:val="02BAFF0E"/>
    <w:lvl w:ilvl="0" w:tplc="FF027BFE">
      <w:start w:val="1"/>
      <w:numFmt w:val="decimal"/>
      <w:lvlText w:val="%1."/>
      <w:lvlJc w:val="center"/>
      <w:pPr>
        <w:tabs>
          <w:tab w:val="num" w:pos="648"/>
        </w:tabs>
        <w:ind w:left="648" w:hanging="28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79"/>
    <w:rsid w:val="00004AB9"/>
    <w:rsid w:val="0003100F"/>
    <w:rsid w:val="00050608"/>
    <w:rsid w:val="000B0F2C"/>
    <w:rsid w:val="000F7A79"/>
    <w:rsid w:val="001668D8"/>
    <w:rsid w:val="001812B4"/>
    <w:rsid w:val="001C3396"/>
    <w:rsid w:val="001F160E"/>
    <w:rsid w:val="001F2F3E"/>
    <w:rsid w:val="00275EBF"/>
    <w:rsid w:val="00277F46"/>
    <w:rsid w:val="0029771D"/>
    <w:rsid w:val="00420B21"/>
    <w:rsid w:val="00436FC6"/>
    <w:rsid w:val="00563212"/>
    <w:rsid w:val="00613CA4"/>
    <w:rsid w:val="00645FBD"/>
    <w:rsid w:val="00745640"/>
    <w:rsid w:val="00745BC7"/>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79"/>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0F7A7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F7A79"/>
    <w:rPr>
      <w:rFonts w:ascii="Times New Roman" w:eastAsia="Times New Roman" w:hAnsi="Times New Roman" w:cs="Times New Roman"/>
      <w:b/>
      <w:bCs/>
      <w:i/>
      <w:iCs/>
      <w:sz w:val="26"/>
      <w:szCs w:val="26"/>
    </w:rPr>
  </w:style>
  <w:style w:type="character" w:styleId="Hyperlink">
    <w:name w:val="Hyperlink"/>
    <w:basedOn w:val="DefaultParagraphFont"/>
    <w:rsid w:val="000F7A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79"/>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0F7A7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F7A79"/>
    <w:rPr>
      <w:rFonts w:ascii="Times New Roman" w:eastAsia="Times New Roman" w:hAnsi="Times New Roman" w:cs="Times New Roman"/>
      <w:b/>
      <w:bCs/>
      <w:i/>
      <w:iCs/>
      <w:sz w:val="26"/>
      <w:szCs w:val="26"/>
    </w:rPr>
  </w:style>
  <w:style w:type="character" w:styleId="Hyperlink">
    <w:name w:val="Hyperlink"/>
    <w:basedOn w:val="DefaultParagraphFont"/>
    <w:rsid w:val="000F7A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highered.com/educator/academic/product/0,3110,0205581498,00.html" TargetMode="External"/><Relationship Id="rId13" Type="http://schemas.openxmlformats.org/officeDocument/2006/relationships/hyperlink" Target="http://www.pearsonhighered.com/educator/academic/product/0,,0131932810,00%2ben-USS_01DBC.html" TargetMode="External"/><Relationship Id="rId3" Type="http://schemas.microsoft.com/office/2007/relationships/stylesWithEffects" Target="stylesWithEffects.xml"/><Relationship Id="rId7" Type="http://schemas.openxmlformats.org/officeDocument/2006/relationships/hyperlink" Target="http://vig.prenhall.com/catalog/academic/product/0,1144,0132382458,00.html" TargetMode="External"/><Relationship Id="rId12" Type="http://schemas.openxmlformats.org/officeDocument/2006/relationships/hyperlink" Target="http://catalogs.mhhe.com/mhhe/viewProductDetails.do?isbn=00733706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g.pearsoned.ca/catalog/academic/product/0,1144,0131217410,00.html" TargetMode="External"/><Relationship Id="rId11" Type="http://schemas.openxmlformats.org/officeDocument/2006/relationships/hyperlink" Target="http://catalogs.mhhe.com/mhhe/viewProductDetails.do?isbn=00731918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gepub.com/booksProdDesc.nav?prodId=Book225759" TargetMode="External"/><Relationship Id="rId4" Type="http://schemas.openxmlformats.org/officeDocument/2006/relationships/settings" Target="settings.xml"/><Relationship Id="rId9" Type="http://schemas.openxmlformats.org/officeDocument/2006/relationships/hyperlink" Target="http://www.ablongman.com/catalog/academic/product/0,1144,0205495893,0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554</Words>
  <Characters>3164</Characters>
  <Application>Microsoft Office Word</Application>
  <DocSecurity>0</DocSecurity>
  <Lines>26</Lines>
  <Paragraphs>7</Paragraphs>
  <ScaleCrop>false</ScaleCrop>
  <Company>Microsoft</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4</cp:revision>
  <dcterms:created xsi:type="dcterms:W3CDTF">2011-07-25T19:19:00Z</dcterms:created>
  <dcterms:modified xsi:type="dcterms:W3CDTF">2014-06-16T22:57:00Z</dcterms:modified>
</cp:coreProperties>
</file>