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21" w:rsidRPr="00146221" w:rsidRDefault="00456A21" w:rsidP="00456A21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</w:rPr>
        <w:t xml:space="preserve">PSY </w:t>
      </w:r>
      <w:r w:rsidR="00D16F55">
        <w:rPr>
          <w:b/>
          <w:sz w:val="24"/>
          <w:szCs w:val="24"/>
        </w:rPr>
        <w:t xml:space="preserve">2108 </w:t>
      </w:r>
      <w:r w:rsidR="00D16F55" w:rsidRPr="00146221">
        <w:rPr>
          <w:b/>
          <w:sz w:val="24"/>
          <w:szCs w:val="24"/>
        </w:rPr>
        <w:t>Developmental</w:t>
      </w:r>
      <w:r w:rsidRPr="00146221">
        <w:rPr>
          <w:b/>
          <w:sz w:val="24"/>
          <w:szCs w:val="24"/>
          <w:lang w:val="en-GB"/>
        </w:rPr>
        <w:t xml:space="preserve"> Psychology</w:t>
      </w:r>
    </w:p>
    <w:p w:rsidR="00456A21" w:rsidRDefault="00456A21" w:rsidP="00456A21">
      <w:pPr>
        <w:rPr>
          <w:b/>
          <w:color w:val="FF0000"/>
          <w:sz w:val="28"/>
          <w:szCs w:val="28"/>
          <w:lang w:val="en-GB"/>
        </w:rPr>
      </w:pPr>
    </w:p>
    <w:p w:rsidR="00456A21" w:rsidRPr="00C81DD2" w:rsidRDefault="00456A21" w:rsidP="00456A21">
      <w:pPr>
        <w:ind w:left="360" w:firstLine="360"/>
        <w:rPr>
          <w:sz w:val="24"/>
          <w:szCs w:val="24"/>
        </w:rPr>
      </w:pPr>
      <w:r w:rsidRPr="00A90D87">
        <w:rPr>
          <w:b/>
          <w:sz w:val="24"/>
          <w:szCs w:val="24"/>
        </w:rPr>
        <w:t>Course aim:</w:t>
      </w:r>
      <w:r w:rsidRPr="000B4B00">
        <w:rPr>
          <w:sz w:val="24"/>
          <w:szCs w:val="24"/>
        </w:rPr>
        <w:t xml:space="preserve"> </w:t>
      </w:r>
      <w:r w:rsidRPr="00C81DD2">
        <w:rPr>
          <w:sz w:val="24"/>
          <w:szCs w:val="24"/>
        </w:rPr>
        <w:t xml:space="preserve">To provide </w:t>
      </w:r>
      <w:r>
        <w:rPr>
          <w:sz w:val="24"/>
          <w:szCs w:val="24"/>
        </w:rPr>
        <w:t xml:space="preserve">students with </w:t>
      </w:r>
      <w:r w:rsidR="00D16F55">
        <w:rPr>
          <w:sz w:val="24"/>
          <w:szCs w:val="24"/>
        </w:rPr>
        <w:t xml:space="preserve">knowledge </w:t>
      </w:r>
      <w:r w:rsidRPr="00C81DD2">
        <w:rPr>
          <w:sz w:val="24"/>
          <w:szCs w:val="24"/>
        </w:rPr>
        <w:t>about human development</w:t>
      </w:r>
    </w:p>
    <w:p w:rsidR="00456A21" w:rsidRDefault="00456A21" w:rsidP="00456A21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>To give</w:t>
      </w:r>
      <w:r w:rsidRPr="00C81DD2">
        <w:rPr>
          <w:sz w:val="24"/>
          <w:szCs w:val="24"/>
        </w:rPr>
        <w:t xml:space="preserve"> </w:t>
      </w:r>
      <w:r w:rsidR="00D16F55" w:rsidRPr="00C81DD2">
        <w:rPr>
          <w:sz w:val="24"/>
          <w:szCs w:val="24"/>
        </w:rPr>
        <w:t>appropriate expectations</w:t>
      </w:r>
      <w:r w:rsidRPr="00C81DD2">
        <w:rPr>
          <w:sz w:val="24"/>
          <w:szCs w:val="24"/>
        </w:rPr>
        <w:t xml:space="preserve"> for children and adolescents </w:t>
      </w:r>
      <w:r>
        <w:rPr>
          <w:sz w:val="24"/>
          <w:szCs w:val="24"/>
        </w:rPr>
        <w:t>as well as help students</w:t>
      </w:r>
      <w:r w:rsidR="00D16F55">
        <w:rPr>
          <w:sz w:val="24"/>
          <w:szCs w:val="24"/>
        </w:rPr>
        <w:t xml:space="preserve"> recognize </w:t>
      </w:r>
      <w:r w:rsidRPr="00C81DD2">
        <w:rPr>
          <w:sz w:val="24"/>
          <w:szCs w:val="24"/>
        </w:rPr>
        <w:t>dep</w:t>
      </w:r>
      <w:r>
        <w:rPr>
          <w:sz w:val="24"/>
          <w:szCs w:val="24"/>
        </w:rPr>
        <w:t xml:space="preserve">artures from normal development. </w:t>
      </w:r>
    </w:p>
    <w:p w:rsidR="00456A21" w:rsidRDefault="00456A21" w:rsidP="00456A21">
      <w:pPr>
        <w:ind w:firstLine="360"/>
        <w:rPr>
          <w:b/>
          <w:sz w:val="24"/>
          <w:szCs w:val="24"/>
        </w:rPr>
      </w:pPr>
    </w:p>
    <w:p w:rsidR="00456A21" w:rsidRDefault="00456A21" w:rsidP="00456A21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Course Content: </w:t>
      </w:r>
      <w:r w:rsidRPr="008155D0">
        <w:rPr>
          <w:sz w:val="24"/>
          <w:szCs w:val="24"/>
        </w:rPr>
        <w:t xml:space="preserve">What is development; Theories  of Development; Prenatal Development and Birth Cognitive Development  including , Infant perception, Infant cognition, </w:t>
      </w:r>
      <w:r w:rsidR="00D16F55" w:rsidRPr="008155D0">
        <w:rPr>
          <w:sz w:val="24"/>
          <w:szCs w:val="24"/>
        </w:rPr>
        <w:t>Behavioral</w:t>
      </w:r>
      <w:r w:rsidRPr="008155D0">
        <w:rPr>
          <w:sz w:val="24"/>
          <w:szCs w:val="24"/>
        </w:rPr>
        <w:t xml:space="preserve"> learning in infancy, Language acquisition; The Development of attachment; theories of attachment, </w:t>
      </w:r>
      <w:r w:rsidR="00D16F55" w:rsidRPr="008155D0">
        <w:rPr>
          <w:sz w:val="24"/>
          <w:szCs w:val="24"/>
        </w:rPr>
        <w:t>Behaviorist</w:t>
      </w:r>
      <w:r w:rsidRPr="008155D0">
        <w:rPr>
          <w:sz w:val="24"/>
          <w:szCs w:val="24"/>
        </w:rPr>
        <w:t xml:space="preserve"> theory, Psychoanalyst theory, </w:t>
      </w:r>
      <w:proofErr w:type="spellStart"/>
      <w:r w:rsidRPr="008155D0">
        <w:rPr>
          <w:sz w:val="24"/>
          <w:szCs w:val="24"/>
        </w:rPr>
        <w:t>Bowlby’s</w:t>
      </w:r>
      <w:proofErr w:type="spellEnd"/>
      <w:r w:rsidRPr="008155D0">
        <w:rPr>
          <w:sz w:val="24"/>
          <w:szCs w:val="24"/>
        </w:rPr>
        <w:t xml:space="preserve"> ethological theory</w:t>
      </w:r>
      <w:r>
        <w:rPr>
          <w:sz w:val="24"/>
          <w:szCs w:val="24"/>
        </w:rPr>
        <w:t xml:space="preserve">, </w:t>
      </w:r>
      <w:r w:rsidRPr="008155D0">
        <w:rPr>
          <w:sz w:val="24"/>
          <w:szCs w:val="24"/>
        </w:rPr>
        <w:t xml:space="preserve">Measuring the security of attachment (Ainsworth’s strange situation),Factors that affect the development of attachment and the father’s special role; Adolescence – The Physical  transition to adulthood, Reactions to adolescence, Emotion and social </w:t>
      </w:r>
      <w:r w:rsidR="00D16F55" w:rsidRPr="008155D0">
        <w:rPr>
          <w:sz w:val="24"/>
          <w:szCs w:val="24"/>
        </w:rPr>
        <w:t>behavior</w:t>
      </w:r>
      <w:bookmarkStart w:id="0" w:name="_GoBack"/>
      <w:bookmarkEnd w:id="0"/>
      <w:r w:rsidRPr="008155D0">
        <w:rPr>
          <w:sz w:val="24"/>
          <w:szCs w:val="24"/>
        </w:rPr>
        <w:t>, Adolescence sexuality</w:t>
      </w:r>
    </w:p>
    <w:p w:rsidR="00456A21" w:rsidRDefault="00456A21" w:rsidP="00456A21">
      <w:pPr>
        <w:ind w:left="720"/>
        <w:rPr>
          <w:sz w:val="24"/>
          <w:szCs w:val="24"/>
        </w:rPr>
      </w:pPr>
    </w:p>
    <w:p w:rsidR="00456A21" w:rsidRPr="002E2DA5" w:rsidRDefault="00456A21" w:rsidP="00456A21">
      <w:pPr>
        <w:ind w:left="720"/>
        <w:rPr>
          <w:b/>
          <w:sz w:val="24"/>
          <w:szCs w:val="24"/>
        </w:rPr>
      </w:pPr>
      <w:r w:rsidRPr="002E2DA5">
        <w:rPr>
          <w:b/>
          <w:sz w:val="24"/>
          <w:szCs w:val="24"/>
        </w:rPr>
        <w:t xml:space="preserve">Reading List </w:t>
      </w:r>
    </w:p>
    <w:p w:rsidR="00456A21" w:rsidRDefault="00456A21" w:rsidP="00456A21">
      <w:pPr>
        <w:ind w:left="720"/>
        <w:rPr>
          <w:sz w:val="24"/>
          <w:szCs w:val="24"/>
        </w:rPr>
      </w:pPr>
    </w:p>
    <w:p w:rsidR="00456A21" w:rsidRPr="00D52FF9" w:rsidRDefault="00456A21" w:rsidP="00456A21">
      <w:pPr>
        <w:ind w:left="720"/>
        <w:rPr>
          <w:sz w:val="24"/>
          <w:szCs w:val="24"/>
        </w:rPr>
      </w:pPr>
      <w:r>
        <w:rPr>
          <w:sz w:val="24"/>
          <w:szCs w:val="24"/>
        </w:rPr>
        <w:t>Bloom, L.B (1988) Health P</w:t>
      </w:r>
      <w:r w:rsidRPr="00D52FF9">
        <w:rPr>
          <w:sz w:val="24"/>
          <w:szCs w:val="24"/>
        </w:rPr>
        <w:t>sychology: A psychological perspective.</w:t>
      </w:r>
    </w:p>
    <w:p w:rsidR="00456A21" w:rsidRPr="00D52FF9" w:rsidRDefault="00456A21" w:rsidP="00456A21">
      <w:pPr>
        <w:ind w:left="720"/>
        <w:rPr>
          <w:sz w:val="24"/>
          <w:szCs w:val="24"/>
        </w:rPr>
      </w:pPr>
      <w:smartTag w:uri="urn:schemas-microsoft-com:office:smarttags" w:element="City">
        <w:r w:rsidRPr="00D52FF9">
          <w:rPr>
            <w:sz w:val="24"/>
            <w:szCs w:val="24"/>
          </w:rPr>
          <w:t>Englewood</w:t>
        </w:r>
      </w:smartTag>
      <w:r w:rsidRPr="00D52FF9">
        <w:rPr>
          <w:sz w:val="24"/>
          <w:szCs w:val="24"/>
        </w:rPr>
        <w:t xml:space="preserve"> Cliffs / </w:t>
      </w:r>
      <w:smartTag w:uri="urn:schemas-microsoft-com:office:smarttags" w:element="place">
        <w:smartTag w:uri="urn:schemas-microsoft-com:office:smarttags" w:element="State">
          <w:r w:rsidRPr="00D52FF9">
            <w:rPr>
              <w:sz w:val="24"/>
              <w:szCs w:val="24"/>
            </w:rPr>
            <w:t>New Jersey</w:t>
          </w:r>
        </w:smartTag>
      </w:smartTag>
      <w:r w:rsidRPr="00D52FF9">
        <w:rPr>
          <w:sz w:val="24"/>
          <w:szCs w:val="24"/>
        </w:rPr>
        <w:t>: Prentice Hall.</w:t>
      </w:r>
    </w:p>
    <w:p w:rsidR="00456A21" w:rsidRPr="00D52FF9" w:rsidRDefault="00456A21" w:rsidP="00456A21">
      <w:pPr>
        <w:ind w:left="720"/>
        <w:rPr>
          <w:sz w:val="24"/>
          <w:szCs w:val="24"/>
        </w:rPr>
      </w:pPr>
    </w:p>
    <w:p w:rsidR="00456A21" w:rsidRPr="00D52FF9" w:rsidRDefault="00456A21" w:rsidP="00456A21">
      <w:pPr>
        <w:ind w:left="720"/>
        <w:rPr>
          <w:sz w:val="24"/>
          <w:szCs w:val="24"/>
        </w:rPr>
      </w:pPr>
      <w:proofErr w:type="spellStart"/>
      <w:r w:rsidRPr="00D52FF9">
        <w:rPr>
          <w:sz w:val="24"/>
          <w:szCs w:val="24"/>
        </w:rPr>
        <w:t>DiMatteo</w:t>
      </w:r>
      <w:proofErr w:type="spellEnd"/>
      <w:r w:rsidRPr="00D52FF9">
        <w:rPr>
          <w:sz w:val="24"/>
          <w:szCs w:val="24"/>
        </w:rPr>
        <w:t xml:space="preserve">, M &amp; Robin (1991). The psychology of health, illness and medical care </w:t>
      </w:r>
    </w:p>
    <w:p w:rsidR="00456A21" w:rsidRPr="00D52FF9" w:rsidRDefault="00456A21" w:rsidP="00456A21">
      <w:pPr>
        <w:ind w:left="720"/>
        <w:rPr>
          <w:sz w:val="24"/>
          <w:szCs w:val="24"/>
        </w:rPr>
      </w:pPr>
      <w:proofErr w:type="gramStart"/>
      <w:r w:rsidRPr="00D52FF9">
        <w:rPr>
          <w:sz w:val="24"/>
          <w:szCs w:val="24"/>
        </w:rPr>
        <w:t>An individual perspective.</w:t>
      </w:r>
      <w:proofErr w:type="gramEnd"/>
      <w:r w:rsidRPr="00D52FF9">
        <w:rPr>
          <w:sz w:val="24"/>
          <w:szCs w:val="24"/>
        </w:rPr>
        <w:t xml:space="preserve"> </w:t>
      </w:r>
      <w:smartTag w:uri="urn:schemas-microsoft-com:office:smarttags" w:element="City">
        <w:r w:rsidRPr="00D52FF9">
          <w:rPr>
            <w:sz w:val="24"/>
            <w:szCs w:val="24"/>
          </w:rPr>
          <w:t>Pacific Grove</w:t>
        </w:r>
      </w:smartTag>
      <w:r w:rsidRPr="00D52FF9">
        <w:rPr>
          <w:sz w:val="24"/>
          <w:szCs w:val="24"/>
        </w:rPr>
        <w:t xml:space="preserve"> / </w:t>
      </w:r>
      <w:smartTag w:uri="urn:schemas-microsoft-com:office:smarttags" w:element="place">
        <w:smartTag w:uri="urn:schemas-microsoft-com:office:smarttags" w:element="State">
          <w:r w:rsidRPr="00D52FF9">
            <w:rPr>
              <w:sz w:val="24"/>
              <w:szCs w:val="24"/>
            </w:rPr>
            <w:t>California</w:t>
          </w:r>
        </w:smartTag>
      </w:smartTag>
      <w:r w:rsidRPr="00D52FF9">
        <w:rPr>
          <w:sz w:val="24"/>
          <w:szCs w:val="24"/>
        </w:rPr>
        <w:t>: Brooks / Cole.</w:t>
      </w:r>
    </w:p>
    <w:p w:rsidR="00456A21" w:rsidRPr="00D52FF9" w:rsidRDefault="00456A21" w:rsidP="00456A21">
      <w:pPr>
        <w:ind w:left="720"/>
        <w:rPr>
          <w:sz w:val="24"/>
          <w:szCs w:val="24"/>
        </w:rPr>
      </w:pPr>
    </w:p>
    <w:p w:rsidR="00456A21" w:rsidRPr="00D52FF9" w:rsidRDefault="00456A21" w:rsidP="00456A21">
      <w:pPr>
        <w:ind w:left="720"/>
        <w:rPr>
          <w:sz w:val="24"/>
          <w:szCs w:val="24"/>
        </w:rPr>
      </w:pPr>
      <w:r w:rsidRPr="00D52FF9">
        <w:rPr>
          <w:sz w:val="24"/>
          <w:szCs w:val="24"/>
        </w:rPr>
        <w:t>Ogden, J. (2000) Health Psychology of health: A text book (2</w:t>
      </w:r>
      <w:r w:rsidRPr="00D52FF9">
        <w:rPr>
          <w:sz w:val="24"/>
          <w:szCs w:val="24"/>
          <w:vertAlign w:val="superscript"/>
        </w:rPr>
        <w:t>nd</w:t>
      </w:r>
      <w:r w:rsidRPr="00D52FF9">
        <w:rPr>
          <w:sz w:val="24"/>
          <w:szCs w:val="24"/>
        </w:rPr>
        <w:t xml:space="preserve"> Edition).</w:t>
      </w:r>
    </w:p>
    <w:p w:rsidR="00456A21" w:rsidRPr="00D52FF9" w:rsidRDefault="00456A21" w:rsidP="00456A21">
      <w:pPr>
        <w:ind w:left="720"/>
        <w:rPr>
          <w:sz w:val="24"/>
          <w:szCs w:val="24"/>
        </w:rPr>
      </w:pPr>
      <w:r w:rsidRPr="00D52FF9">
        <w:rPr>
          <w:sz w:val="24"/>
          <w:szCs w:val="24"/>
        </w:rPr>
        <w:t>Buckingham/Philadelphia: Open University Press.</w:t>
      </w: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21"/>
    <w:rsid w:val="00004AB9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20B21"/>
    <w:rsid w:val="00436FC6"/>
    <w:rsid w:val="00456A21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16F55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2011-07-25T21:36:00Z</dcterms:created>
  <dcterms:modified xsi:type="dcterms:W3CDTF">2014-06-16T16:46:00Z</dcterms:modified>
</cp:coreProperties>
</file>