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1C" w:rsidRPr="00A11926" w:rsidRDefault="00FC081C" w:rsidP="00FC081C">
      <w:pPr>
        <w:pStyle w:val="Heading2"/>
        <w:numPr>
          <w:ilvl w:val="0"/>
          <w:numId w:val="0"/>
        </w:numPr>
        <w:ind w:left="576" w:hanging="576"/>
        <w:rPr>
          <w:rFonts w:ascii="Bookman Old Style" w:hAnsi="Bookman Old Style"/>
          <w:i w:val="0"/>
          <w:sz w:val="24"/>
          <w:szCs w:val="24"/>
          <w:lang w:val="fr-FR"/>
        </w:rPr>
      </w:pPr>
      <w:r w:rsidRPr="00A11926">
        <w:rPr>
          <w:rFonts w:ascii="Bookman Old Style" w:hAnsi="Bookman Old Style"/>
          <w:i w:val="0"/>
          <w:sz w:val="24"/>
          <w:szCs w:val="24"/>
          <w:lang w:val="fr-FR"/>
        </w:rPr>
        <w:t>SGS 9101 :</w:t>
      </w:r>
      <w:r w:rsidRPr="00A11926">
        <w:rPr>
          <w:rFonts w:ascii="Bookman Old Style" w:hAnsi="Bookman Old Style"/>
          <w:i w:val="0"/>
          <w:sz w:val="24"/>
          <w:szCs w:val="24"/>
        </w:rPr>
        <w:t xml:space="preserve"> ADVANCED RESEARCH METHODS</w:t>
      </w:r>
    </w:p>
    <w:p w:rsidR="00FC081C" w:rsidRPr="00A11926" w:rsidRDefault="00FC081C" w:rsidP="00FC081C">
      <w:pPr>
        <w:rPr>
          <w:rFonts w:ascii="Bookman Old Style" w:hAnsi="Bookman Old Style"/>
          <w:b/>
          <w:sz w:val="24"/>
          <w:szCs w:val="24"/>
          <w:lang w:val="fr-FR"/>
        </w:rPr>
      </w:pPr>
      <w:r w:rsidRPr="00A11926">
        <w:rPr>
          <w:rFonts w:ascii="Bookman Old Style" w:hAnsi="Bookman Old Style"/>
          <w:sz w:val="24"/>
          <w:szCs w:val="24"/>
          <w:lang w:val="fr-FR"/>
        </w:rPr>
        <w:t>Credit Units:</w:t>
      </w:r>
      <w:r w:rsidRPr="00A11926">
        <w:rPr>
          <w:rFonts w:ascii="Bookman Old Style" w:hAnsi="Bookman Old Style"/>
          <w:sz w:val="24"/>
          <w:szCs w:val="24"/>
          <w:lang w:val="fr-FR"/>
        </w:rPr>
        <w:tab/>
      </w:r>
      <w:r w:rsidRPr="00A11926">
        <w:rPr>
          <w:rFonts w:ascii="Bookman Old Style" w:hAnsi="Bookman Old Style"/>
          <w:sz w:val="24"/>
          <w:szCs w:val="24"/>
          <w:lang w:val="fr-FR"/>
        </w:rPr>
        <w:tab/>
      </w:r>
      <w:r w:rsidRPr="00A11926">
        <w:rPr>
          <w:rFonts w:ascii="Bookman Old Style" w:hAnsi="Bookman Old Style"/>
          <w:b/>
          <w:sz w:val="24"/>
          <w:szCs w:val="24"/>
          <w:lang w:val="fr-FR"/>
        </w:rPr>
        <w:t>4</w:t>
      </w:r>
    </w:p>
    <w:p w:rsidR="00FC081C" w:rsidRPr="00A11926" w:rsidRDefault="00FC081C" w:rsidP="00FC081C">
      <w:pPr>
        <w:rPr>
          <w:rFonts w:ascii="Bookman Old Style" w:hAnsi="Bookman Old Style"/>
          <w:sz w:val="24"/>
          <w:szCs w:val="24"/>
        </w:rPr>
      </w:pPr>
      <w:r w:rsidRPr="00A11926">
        <w:rPr>
          <w:rFonts w:ascii="Bookman Old Style" w:hAnsi="Bookman Old Style"/>
          <w:sz w:val="24"/>
          <w:szCs w:val="24"/>
        </w:rPr>
        <w:t>Credit Hours:</w:t>
      </w:r>
      <w:r w:rsidRPr="00A11926">
        <w:rPr>
          <w:rFonts w:ascii="Bookman Old Style" w:hAnsi="Bookman Old Style"/>
          <w:sz w:val="24"/>
          <w:szCs w:val="24"/>
        </w:rPr>
        <w:tab/>
      </w:r>
      <w:r w:rsidRPr="00A11926">
        <w:rPr>
          <w:rFonts w:ascii="Bookman Old Style" w:hAnsi="Bookman Old Style"/>
          <w:sz w:val="24"/>
          <w:szCs w:val="24"/>
        </w:rPr>
        <w:tab/>
      </w:r>
      <w:r w:rsidRPr="00A11926">
        <w:rPr>
          <w:rFonts w:ascii="Bookman Old Style" w:hAnsi="Bookman Old Style"/>
          <w:b/>
          <w:sz w:val="24"/>
          <w:szCs w:val="24"/>
        </w:rPr>
        <w:t>60</w:t>
      </w:r>
    </w:p>
    <w:p w:rsidR="00FC081C" w:rsidRPr="00A11926" w:rsidRDefault="00FC081C" w:rsidP="00FC081C">
      <w:pPr>
        <w:rPr>
          <w:rFonts w:ascii="Bookman Old Style" w:hAnsi="Bookman Old Style"/>
          <w:sz w:val="24"/>
          <w:szCs w:val="24"/>
        </w:rPr>
      </w:pPr>
    </w:p>
    <w:p w:rsidR="00FC081C" w:rsidRPr="00A11926" w:rsidRDefault="00FC081C" w:rsidP="00FC081C">
      <w:pPr>
        <w:rPr>
          <w:rFonts w:ascii="Bookman Old Style" w:hAnsi="Bookman Old Style"/>
          <w:b/>
          <w:sz w:val="24"/>
          <w:szCs w:val="24"/>
        </w:rPr>
      </w:pPr>
      <w:r w:rsidRPr="00A11926">
        <w:rPr>
          <w:rFonts w:ascii="Bookman Old Style" w:hAnsi="Bookman Old Style"/>
          <w:b/>
          <w:sz w:val="24"/>
          <w:szCs w:val="24"/>
        </w:rPr>
        <w:t>Brief Description</w:t>
      </w:r>
    </w:p>
    <w:p w:rsidR="00FC081C" w:rsidRPr="00A11926" w:rsidRDefault="00FC081C" w:rsidP="00FC081C">
      <w:pPr>
        <w:pStyle w:val="BodyText"/>
        <w:spacing w:before="120" w:after="0"/>
        <w:rPr>
          <w:rFonts w:ascii="Bookman Old Style" w:hAnsi="Bookman Old Style"/>
          <w:sz w:val="24"/>
          <w:szCs w:val="24"/>
        </w:rPr>
      </w:pPr>
      <w:r w:rsidRPr="00A11926">
        <w:rPr>
          <w:rFonts w:ascii="Bookman Old Style" w:hAnsi="Bookman Old Style"/>
          <w:sz w:val="24"/>
          <w:szCs w:val="24"/>
        </w:rPr>
        <w:t xml:space="preserve">The advanced research methods course is a four credit unit (4CU) course aimed at equipping students with knowledge and skills of frameworks, processes and approaches for designing a qualitative and/or quantitative doctoral research study in the natural and social sciences. Although there there is increased interest and use of qualitative research, the distinctive attributes of this approach from more traditional forms of research are still unclear to some. This course, therefore, offers a unique blend of qualitative and quantitative approaches in the research process. </w:t>
      </w:r>
      <w:r w:rsidRPr="00A11926">
        <w:rPr>
          <w:rFonts w:ascii="Bookman Old Style" w:hAnsi="Bookman Old Style"/>
          <w:bCs/>
          <w:sz w:val="24"/>
          <w:szCs w:val="24"/>
        </w:rPr>
        <w:t xml:space="preserve">The broad objective of the course is premised on provision of </w:t>
      </w:r>
      <w:r w:rsidRPr="00A11926">
        <w:rPr>
          <w:rFonts w:ascii="Bookman Old Style" w:hAnsi="Bookman Old Style"/>
          <w:sz w:val="24"/>
          <w:szCs w:val="24"/>
        </w:rPr>
        <w:t>sufficient information and knowledge to enable students acquire the skills to be able to formulate a relevant and acceptable doctoral research problem, make an educated choice of method(s), implement this/these method(s) and finally write a scientific report about the findings or results.</w:t>
      </w:r>
    </w:p>
    <w:p w:rsidR="00FC081C" w:rsidRDefault="00FC081C" w:rsidP="00FC081C">
      <w:pPr>
        <w:pStyle w:val="BodyText"/>
        <w:rPr>
          <w:rFonts w:ascii="Bookman Old Style" w:hAnsi="Bookman Old Style"/>
          <w:b/>
          <w:sz w:val="24"/>
          <w:szCs w:val="24"/>
        </w:rPr>
      </w:pPr>
    </w:p>
    <w:p w:rsidR="00FC081C" w:rsidRPr="00A11926" w:rsidRDefault="00FC081C" w:rsidP="00FC081C">
      <w:pPr>
        <w:pStyle w:val="BodyText"/>
        <w:rPr>
          <w:rFonts w:ascii="Bookman Old Style" w:hAnsi="Bookman Old Style"/>
          <w:b/>
          <w:sz w:val="24"/>
          <w:szCs w:val="24"/>
        </w:rPr>
      </w:pPr>
      <w:r w:rsidRPr="00A11926">
        <w:rPr>
          <w:rFonts w:ascii="Bookman Old Style" w:hAnsi="Bookman Old Style"/>
          <w:b/>
          <w:sz w:val="24"/>
          <w:szCs w:val="24"/>
        </w:rPr>
        <w:t>Learning Objectives</w:t>
      </w:r>
    </w:p>
    <w:p w:rsidR="00FC081C" w:rsidRPr="00A11926" w:rsidRDefault="00FC081C" w:rsidP="00FC081C">
      <w:pPr>
        <w:rPr>
          <w:rFonts w:ascii="Bookman Old Style" w:hAnsi="Bookman Old Style"/>
          <w:sz w:val="24"/>
          <w:szCs w:val="24"/>
        </w:rPr>
      </w:pPr>
      <w:r w:rsidRPr="00A11926">
        <w:rPr>
          <w:rFonts w:ascii="Bookman Old Style" w:hAnsi="Bookman Old Style"/>
          <w:sz w:val="24"/>
          <w:szCs w:val="24"/>
        </w:rPr>
        <w:t>At the end of this course, the students will have been empowered to:</w:t>
      </w:r>
    </w:p>
    <w:p w:rsidR="00FC081C" w:rsidRPr="00A11926" w:rsidRDefault="00FC081C" w:rsidP="00FC081C">
      <w:pPr>
        <w:rPr>
          <w:rFonts w:ascii="Bookman Old Style" w:hAnsi="Bookman Old Style"/>
          <w:sz w:val="24"/>
          <w:szCs w:val="24"/>
        </w:rPr>
      </w:pPr>
    </w:p>
    <w:p w:rsidR="00FC081C" w:rsidRPr="00A11926" w:rsidRDefault="00FC081C" w:rsidP="00FC081C">
      <w:pPr>
        <w:numPr>
          <w:ilvl w:val="0"/>
          <w:numId w:val="5"/>
        </w:numPr>
        <w:jc w:val="left"/>
        <w:rPr>
          <w:rFonts w:ascii="Bookman Old Style" w:hAnsi="Bookman Old Style"/>
          <w:sz w:val="24"/>
          <w:szCs w:val="24"/>
        </w:rPr>
      </w:pPr>
      <w:r w:rsidRPr="00A11926">
        <w:rPr>
          <w:rFonts w:ascii="Bookman Old Style" w:hAnsi="Bookman Old Style"/>
          <w:sz w:val="24"/>
          <w:szCs w:val="24"/>
        </w:rPr>
        <w:t xml:space="preserve">be able to critically analyse a scenario and formulate relevant research problems </w:t>
      </w:r>
    </w:p>
    <w:p w:rsidR="00FC081C" w:rsidRPr="00A11926" w:rsidRDefault="00FC081C" w:rsidP="00FC081C">
      <w:pPr>
        <w:numPr>
          <w:ilvl w:val="0"/>
          <w:numId w:val="5"/>
        </w:numPr>
        <w:jc w:val="left"/>
        <w:rPr>
          <w:rFonts w:ascii="Bookman Old Style" w:hAnsi="Bookman Old Style"/>
          <w:sz w:val="24"/>
          <w:szCs w:val="24"/>
        </w:rPr>
      </w:pPr>
      <w:r w:rsidRPr="00A11926">
        <w:rPr>
          <w:rFonts w:ascii="Bookman Old Style" w:hAnsi="Bookman Old Style"/>
          <w:sz w:val="24"/>
          <w:szCs w:val="24"/>
        </w:rPr>
        <w:t>be able to analyse different scenarios and frame relevant problems that can be expressed and defined in a professional way (conceptualisation and operationalisation)</w:t>
      </w:r>
    </w:p>
    <w:p w:rsidR="00FC081C" w:rsidRPr="00A11926" w:rsidRDefault="00FC081C" w:rsidP="00FC081C">
      <w:pPr>
        <w:numPr>
          <w:ilvl w:val="0"/>
          <w:numId w:val="5"/>
        </w:numPr>
        <w:jc w:val="left"/>
        <w:rPr>
          <w:rFonts w:ascii="Bookman Old Style" w:hAnsi="Bookman Old Style"/>
          <w:sz w:val="24"/>
          <w:szCs w:val="24"/>
        </w:rPr>
      </w:pPr>
      <w:r w:rsidRPr="00A11926">
        <w:rPr>
          <w:rFonts w:ascii="Bookman Old Style" w:hAnsi="Bookman Old Style"/>
          <w:sz w:val="24"/>
          <w:szCs w:val="24"/>
        </w:rPr>
        <w:t>make an informed choice of methods from the relevant research paradigm/paradigms correlated to the specified research problem</w:t>
      </w:r>
    </w:p>
    <w:p w:rsidR="00FC081C" w:rsidRPr="00A11926" w:rsidRDefault="00FC081C" w:rsidP="00FC081C">
      <w:pPr>
        <w:numPr>
          <w:ilvl w:val="0"/>
          <w:numId w:val="5"/>
        </w:numPr>
        <w:jc w:val="left"/>
        <w:rPr>
          <w:rFonts w:ascii="Bookman Old Style" w:hAnsi="Bookman Old Style"/>
          <w:sz w:val="24"/>
          <w:szCs w:val="24"/>
        </w:rPr>
      </w:pPr>
      <w:r w:rsidRPr="00A11926">
        <w:rPr>
          <w:rFonts w:ascii="Bookman Old Style" w:hAnsi="Bookman Old Style"/>
          <w:sz w:val="24"/>
          <w:szCs w:val="24"/>
        </w:rPr>
        <w:t>developed skills to make effective use of the library and e-resources in sourcing literature</w:t>
      </w:r>
    </w:p>
    <w:p w:rsidR="00FC081C" w:rsidRPr="00A11926" w:rsidRDefault="00FC081C" w:rsidP="00FC081C">
      <w:pPr>
        <w:rPr>
          <w:rFonts w:ascii="Bookman Old Style" w:hAnsi="Bookman Old Style"/>
          <w:sz w:val="24"/>
          <w:szCs w:val="24"/>
        </w:rPr>
      </w:pPr>
    </w:p>
    <w:p w:rsidR="00FC081C" w:rsidRPr="00A11926" w:rsidRDefault="00FC081C" w:rsidP="00FC081C">
      <w:pPr>
        <w:pStyle w:val="HTMLPreformatted"/>
        <w:ind w:right="-540"/>
        <w:jc w:val="both"/>
        <w:rPr>
          <w:rFonts w:ascii="Bookman Old Style" w:hAnsi="Bookman Old Style" w:cs="Times New Roman"/>
          <w:b/>
          <w:sz w:val="24"/>
          <w:szCs w:val="24"/>
        </w:rPr>
      </w:pPr>
      <w:r w:rsidRPr="00A11926">
        <w:rPr>
          <w:rFonts w:ascii="Bookman Old Style" w:hAnsi="Bookman Old Style" w:cs="Times New Roman"/>
          <w:b/>
          <w:sz w:val="24"/>
          <w:szCs w:val="24"/>
        </w:rPr>
        <w:t>Course Content</w:t>
      </w:r>
    </w:p>
    <w:p w:rsidR="00FC081C" w:rsidRPr="00A11926" w:rsidRDefault="00FC081C" w:rsidP="00FC081C">
      <w:pPr>
        <w:pStyle w:val="HTMLPreformatted"/>
        <w:ind w:right="-540"/>
        <w:jc w:val="both"/>
        <w:rPr>
          <w:rFonts w:ascii="Bookman Old Style" w:hAnsi="Bookman Old Style" w:cs="Times New Roman"/>
          <w:sz w:val="24"/>
          <w:szCs w:val="24"/>
        </w:rPr>
      </w:pPr>
    </w:p>
    <w:p w:rsidR="00FC081C" w:rsidRPr="00A11926" w:rsidRDefault="00FC081C" w:rsidP="00FC081C">
      <w:pPr>
        <w:pStyle w:val="HTMLPreformatted"/>
        <w:ind w:right="-540"/>
        <w:jc w:val="both"/>
        <w:rPr>
          <w:rFonts w:ascii="Bookman Old Style" w:hAnsi="Bookman Old Style" w:cs="Times New Roman"/>
          <w:sz w:val="24"/>
          <w:szCs w:val="24"/>
        </w:rPr>
      </w:pPr>
      <w:r w:rsidRPr="00A11926">
        <w:rPr>
          <w:rFonts w:ascii="Bookman Old Style" w:hAnsi="Bookman Old Style" w:cs="Times New Roman"/>
          <w:sz w:val="24"/>
          <w:szCs w:val="24"/>
        </w:rPr>
        <w:t>The course covers the following topics:</w:t>
      </w:r>
    </w:p>
    <w:p w:rsidR="00FC081C" w:rsidRPr="00A11926" w:rsidRDefault="00FC081C" w:rsidP="00FC081C">
      <w:pPr>
        <w:pStyle w:val="HTMLPreformatted"/>
        <w:numPr>
          <w:ilvl w:val="0"/>
          <w:numId w:val="3"/>
        </w:numPr>
        <w:ind w:right="-540"/>
        <w:jc w:val="both"/>
        <w:rPr>
          <w:rFonts w:ascii="Bookman Old Style" w:hAnsi="Bookman Old Style" w:cs="Times New Roman"/>
          <w:sz w:val="24"/>
          <w:szCs w:val="24"/>
        </w:rPr>
      </w:pPr>
      <w:r w:rsidRPr="00A11926">
        <w:rPr>
          <w:rFonts w:ascii="Bookman Old Style" w:hAnsi="Bookman Old Style" w:cs="Times New Roman"/>
          <w:b/>
          <w:sz w:val="24"/>
          <w:szCs w:val="24"/>
        </w:rPr>
        <w:t>Formulation of Research Problem(s) and the logical framework</w:t>
      </w:r>
      <w:r w:rsidRPr="00A11926">
        <w:rPr>
          <w:rFonts w:ascii="Bookman Old Style" w:hAnsi="Bookman Old Style" w:cs="Times New Roman"/>
          <w:sz w:val="24"/>
          <w:szCs w:val="24"/>
        </w:rPr>
        <w:t xml:space="preserve">: </w:t>
      </w:r>
    </w:p>
    <w:p w:rsidR="00FC081C" w:rsidRPr="00A11926" w:rsidRDefault="00FC081C" w:rsidP="00FC081C">
      <w:pPr>
        <w:numPr>
          <w:ilvl w:val="1"/>
          <w:numId w:val="3"/>
        </w:numPr>
        <w:jc w:val="left"/>
        <w:rPr>
          <w:rFonts w:ascii="Bookman Old Style" w:hAnsi="Bookman Old Style"/>
          <w:sz w:val="24"/>
          <w:szCs w:val="24"/>
          <w:lang w:val="en-GB"/>
        </w:rPr>
      </w:pPr>
      <w:r w:rsidRPr="00A11926">
        <w:rPr>
          <w:rFonts w:ascii="Bookman Old Style" w:hAnsi="Bookman Old Style"/>
          <w:sz w:val="24"/>
          <w:szCs w:val="24"/>
        </w:rPr>
        <w:t xml:space="preserve">Underlying processes of scientific research; Role of theory in problem formulation; philosophical basis of formulation of a research problem, Generating versus verifying theories, The empirical unfolding of research problems, Research questions stemming from multi-method Research, Mixing metaphors to generate research problems, Identifying research objectives, </w:t>
      </w:r>
      <w:r w:rsidRPr="00A11926">
        <w:rPr>
          <w:rFonts w:ascii="Bookman Old Style" w:hAnsi="Bookman Old Style"/>
          <w:sz w:val="24"/>
          <w:szCs w:val="24"/>
          <w:lang w:val="en-GB"/>
        </w:rPr>
        <w:t>The logical framework approach to project planning and management, The vertical logic of a logical framework, The horizontal logic of a logical framework; The project outputs and activities, the proposal budget and budgeting.</w:t>
      </w:r>
    </w:p>
    <w:p w:rsidR="00FC081C" w:rsidRPr="00A11926" w:rsidRDefault="00FC081C" w:rsidP="00FC081C">
      <w:pPr>
        <w:pStyle w:val="HTMLPreformatted"/>
        <w:ind w:right="-540"/>
        <w:jc w:val="both"/>
        <w:rPr>
          <w:rFonts w:ascii="Bookman Old Style" w:hAnsi="Bookman Old Style" w:cs="Times New Roman"/>
          <w:sz w:val="24"/>
          <w:szCs w:val="24"/>
        </w:rPr>
      </w:pPr>
    </w:p>
    <w:p w:rsidR="00FC081C" w:rsidRPr="00A11926" w:rsidRDefault="00FC081C" w:rsidP="00FC081C">
      <w:pPr>
        <w:pStyle w:val="HTMLPreformatted"/>
        <w:numPr>
          <w:ilvl w:val="0"/>
          <w:numId w:val="3"/>
        </w:numPr>
        <w:ind w:right="-540"/>
        <w:jc w:val="both"/>
        <w:rPr>
          <w:rFonts w:ascii="Bookman Old Style" w:hAnsi="Bookman Old Style" w:cs="Times New Roman"/>
          <w:sz w:val="24"/>
          <w:szCs w:val="24"/>
        </w:rPr>
      </w:pPr>
      <w:r w:rsidRPr="00A11926">
        <w:rPr>
          <w:rFonts w:ascii="Bookman Old Style" w:hAnsi="Bookman Old Style" w:cs="Times New Roman"/>
          <w:b/>
          <w:sz w:val="24"/>
          <w:szCs w:val="24"/>
        </w:rPr>
        <w:lastRenderedPageBreak/>
        <w:t>Library Information search:</w:t>
      </w:r>
      <w:r w:rsidRPr="00A11926">
        <w:rPr>
          <w:rFonts w:ascii="Bookman Old Style" w:hAnsi="Bookman Old Style" w:cs="Times New Roman"/>
          <w:sz w:val="24"/>
          <w:szCs w:val="24"/>
        </w:rPr>
        <w:t xml:space="preserve"> Use of library and e-resources in research proposal writing; citations and referencing techniques</w:t>
      </w:r>
    </w:p>
    <w:p w:rsidR="00FC081C" w:rsidRPr="00A11926" w:rsidRDefault="00FC081C" w:rsidP="00FC081C">
      <w:pPr>
        <w:pStyle w:val="HTMLPreformatted"/>
        <w:ind w:right="-540"/>
        <w:jc w:val="both"/>
        <w:rPr>
          <w:rFonts w:ascii="Bookman Old Style" w:hAnsi="Bookman Old Style" w:cs="Times New Roman"/>
          <w:sz w:val="24"/>
          <w:szCs w:val="24"/>
        </w:rPr>
      </w:pPr>
    </w:p>
    <w:p w:rsidR="00FC081C" w:rsidRPr="00A11926" w:rsidRDefault="00FC081C" w:rsidP="00FC081C">
      <w:pPr>
        <w:pStyle w:val="HTMLPreformatted"/>
        <w:ind w:right="-540"/>
        <w:jc w:val="both"/>
        <w:rPr>
          <w:rFonts w:ascii="Bookman Old Style" w:hAnsi="Bookman Old Style" w:cs="Times New Roman"/>
          <w:b/>
          <w:sz w:val="24"/>
          <w:szCs w:val="24"/>
        </w:rPr>
      </w:pPr>
      <w:r w:rsidRPr="00A11926">
        <w:rPr>
          <w:rFonts w:ascii="Bookman Old Style" w:hAnsi="Bookman Old Style" w:cs="Times New Roman"/>
          <w:b/>
          <w:sz w:val="24"/>
          <w:szCs w:val="24"/>
        </w:rPr>
        <w:t>Overall methodological approach – Quantitative approaches</w:t>
      </w:r>
    </w:p>
    <w:p w:rsidR="00FC081C" w:rsidRPr="00A11926" w:rsidRDefault="00FC081C" w:rsidP="00FC081C">
      <w:pPr>
        <w:pStyle w:val="HTMLPreformatted"/>
        <w:numPr>
          <w:ilvl w:val="0"/>
          <w:numId w:val="4"/>
        </w:numPr>
        <w:ind w:right="-540"/>
        <w:jc w:val="both"/>
        <w:rPr>
          <w:rFonts w:ascii="Bookman Old Style" w:hAnsi="Bookman Old Style" w:cs="Times New Roman"/>
          <w:sz w:val="24"/>
          <w:szCs w:val="24"/>
        </w:rPr>
      </w:pPr>
      <w:r w:rsidRPr="00A11926">
        <w:rPr>
          <w:rFonts w:ascii="Bookman Old Style" w:hAnsi="Bookman Old Style" w:cs="Times New Roman"/>
          <w:sz w:val="24"/>
          <w:szCs w:val="24"/>
        </w:rPr>
        <w:t>Sample size and sampling techniques - sampling simple random sampling, stratified random sampling; ratio estimators, difference estimation and regression estimator; systematic sampling; cluster sampling; multi-stage sampling; multi-phase sampling; sampling on successive occasions, errors in survey</w:t>
      </w:r>
    </w:p>
    <w:p w:rsidR="00FC081C" w:rsidRPr="00A11926" w:rsidRDefault="00FC081C" w:rsidP="00FC081C">
      <w:pPr>
        <w:pStyle w:val="HTMLPreformatted"/>
        <w:numPr>
          <w:ilvl w:val="0"/>
          <w:numId w:val="4"/>
        </w:numPr>
        <w:ind w:right="-540"/>
        <w:jc w:val="both"/>
        <w:rPr>
          <w:rFonts w:ascii="Bookman Old Style" w:hAnsi="Bookman Old Style" w:cs="Times New Roman"/>
          <w:sz w:val="24"/>
          <w:szCs w:val="24"/>
        </w:rPr>
      </w:pPr>
      <w:r w:rsidRPr="00A11926">
        <w:rPr>
          <w:rFonts w:ascii="Bookman Old Style" w:hAnsi="Bookman Old Style" w:cs="Times New Roman"/>
          <w:sz w:val="24"/>
          <w:szCs w:val="24"/>
        </w:rPr>
        <w:t xml:space="preserve">Research design (experimental, quasi-experimental and observational study designs – Case control, Cohort and Cross-sectional)); data analysis. Major theoretical and philosophical underpinnings of research including: the idea of validity in research; reliability of measures; </w:t>
      </w:r>
    </w:p>
    <w:p w:rsidR="00FC081C" w:rsidRPr="00A11926" w:rsidRDefault="00FC081C" w:rsidP="00FC081C">
      <w:pPr>
        <w:pStyle w:val="HTMLPreformatted"/>
        <w:ind w:left="720" w:right="-540"/>
        <w:jc w:val="both"/>
        <w:rPr>
          <w:rFonts w:ascii="Bookman Old Style" w:hAnsi="Bookman Old Style" w:cs="Times New Roman"/>
          <w:sz w:val="24"/>
          <w:szCs w:val="24"/>
        </w:rPr>
      </w:pPr>
    </w:p>
    <w:p w:rsidR="00FC081C" w:rsidRPr="00A11926" w:rsidRDefault="00FC081C" w:rsidP="00FC081C">
      <w:pPr>
        <w:rPr>
          <w:rFonts w:ascii="Bookman Old Style" w:hAnsi="Bookman Old Style"/>
          <w:sz w:val="24"/>
          <w:szCs w:val="24"/>
        </w:rPr>
      </w:pPr>
      <w:r w:rsidRPr="00A11926">
        <w:rPr>
          <w:rFonts w:ascii="Bookman Old Style" w:hAnsi="Bookman Old Style"/>
          <w:b/>
          <w:sz w:val="24"/>
          <w:szCs w:val="24"/>
        </w:rPr>
        <w:t>Qualitative approaches</w:t>
      </w:r>
      <w:r w:rsidRPr="00A11926">
        <w:rPr>
          <w:rFonts w:ascii="Bookman Old Style" w:hAnsi="Bookman Old Style"/>
          <w:sz w:val="24"/>
          <w:szCs w:val="24"/>
        </w:rPr>
        <w:t xml:space="preserve"> - Qualitative research methods and research instruments; blending quantitative and qualitative research designs</w:t>
      </w:r>
    </w:p>
    <w:p w:rsidR="00FC081C" w:rsidRPr="00A11926" w:rsidRDefault="00FC081C" w:rsidP="00FC081C">
      <w:pPr>
        <w:rPr>
          <w:rFonts w:ascii="Bookman Old Style" w:hAnsi="Bookman Old Style"/>
          <w:sz w:val="24"/>
          <w:szCs w:val="24"/>
        </w:rPr>
      </w:pPr>
    </w:p>
    <w:p w:rsidR="00FC081C" w:rsidRPr="00A11926" w:rsidRDefault="00FC081C" w:rsidP="00FC081C">
      <w:pPr>
        <w:pStyle w:val="HTMLPreformatted"/>
        <w:ind w:right="-540"/>
        <w:jc w:val="both"/>
        <w:rPr>
          <w:rFonts w:ascii="Bookman Old Style" w:hAnsi="Bookman Old Style" w:cs="Times New Roman"/>
          <w:b/>
          <w:sz w:val="24"/>
          <w:szCs w:val="24"/>
        </w:rPr>
      </w:pPr>
      <w:r w:rsidRPr="00A11926">
        <w:rPr>
          <w:rFonts w:ascii="Bookman Old Style" w:hAnsi="Bookman Old Style" w:cs="Times New Roman"/>
          <w:b/>
          <w:sz w:val="24"/>
          <w:szCs w:val="24"/>
        </w:rPr>
        <w:t xml:space="preserve">Ethical considerations and research </w:t>
      </w:r>
    </w:p>
    <w:p w:rsidR="00FC081C" w:rsidRPr="00A11926" w:rsidRDefault="00FC081C" w:rsidP="00FC081C">
      <w:pPr>
        <w:pStyle w:val="HTMLPreformatted"/>
        <w:ind w:right="-540"/>
        <w:jc w:val="both"/>
        <w:rPr>
          <w:rFonts w:ascii="Bookman Old Style" w:hAnsi="Bookman Old Style" w:cs="Times New Roman"/>
          <w:sz w:val="24"/>
          <w:szCs w:val="24"/>
        </w:rPr>
      </w:pPr>
    </w:p>
    <w:p w:rsidR="00FC081C" w:rsidRPr="00A11926" w:rsidRDefault="00FC081C" w:rsidP="00FC081C">
      <w:pPr>
        <w:pStyle w:val="HTMLPreformatted"/>
        <w:ind w:right="-540"/>
        <w:jc w:val="both"/>
        <w:rPr>
          <w:rFonts w:ascii="Bookman Old Style" w:hAnsi="Bookman Old Style" w:cs="Times New Roman"/>
          <w:sz w:val="24"/>
          <w:szCs w:val="24"/>
        </w:rPr>
      </w:pPr>
      <w:r w:rsidRPr="00A11926">
        <w:rPr>
          <w:rFonts w:ascii="Bookman Old Style" w:hAnsi="Bookman Old Style" w:cs="Times New Roman"/>
          <w:sz w:val="24"/>
          <w:szCs w:val="24"/>
        </w:rPr>
        <w:t>Suitable data collection and analysis techniques; Interpretation and conclusion of the research; Writing an effective research proposal</w:t>
      </w:r>
      <w:proofErr w:type="gramStart"/>
      <w:r w:rsidRPr="00A11926">
        <w:rPr>
          <w:rFonts w:ascii="Bookman Old Style" w:hAnsi="Bookman Old Style" w:cs="Times New Roman"/>
          <w:sz w:val="24"/>
          <w:szCs w:val="24"/>
        </w:rPr>
        <w:t>;;</w:t>
      </w:r>
      <w:proofErr w:type="gramEnd"/>
      <w:r w:rsidRPr="00A11926">
        <w:rPr>
          <w:rFonts w:ascii="Bookman Old Style" w:hAnsi="Bookman Old Style" w:cs="Times New Roman"/>
          <w:sz w:val="24"/>
          <w:szCs w:val="24"/>
        </w:rPr>
        <w:t xml:space="preserve"> Selection of software implementation methods; </w:t>
      </w:r>
    </w:p>
    <w:p w:rsidR="00FC081C" w:rsidRPr="00A11926" w:rsidRDefault="00FC081C" w:rsidP="00FC081C">
      <w:pPr>
        <w:pStyle w:val="HTMLPreformatted"/>
        <w:ind w:right="-540"/>
        <w:jc w:val="both"/>
        <w:rPr>
          <w:rFonts w:ascii="Bookman Old Style" w:hAnsi="Bookman Old Style" w:cs="Times New Roman"/>
          <w:sz w:val="24"/>
          <w:szCs w:val="24"/>
        </w:rPr>
      </w:pPr>
    </w:p>
    <w:p w:rsidR="00FC081C" w:rsidRPr="00A11926" w:rsidRDefault="00FC081C" w:rsidP="00FC081C">
      <w:pPr>
        <w:pStyle w:val="HTMLPreformatted"/>
        <w:ind w:right="-540"/>
        <w:jc w:val="both"/>
        <w:rPr>
          <w:rFonts w:ascii="Bookman Old Style" w:hAnsi="Bookman Old Style" w:cs="Times New Roman"/>
          <w:sz w:val="24"/>
          <w:szCs w:val="24"/>
        </w:rPr>
      </w:pPr>
    </w:p>
    <w:p w:rsidR="00FC081C" w:rsidRPr="00A11926" w:rsidRDefault="00FC081C" w:rsidP="00FC081C">
      <w:pPr>
        <w:rPr>
          <w:rFonts w:ascii="Bookman Old Style" w:hAnsi="Bookman Old Style"/>
          <w:b/>
          <w:sz w:val="24"/>
          <w:szCs w:val="24"/>
        </w:rPr>
      </w:pPr>
      <w:r w:rsidRPr="00A11926">
        <w:rPr>
          <w:rFonts w:ascii="Bookman Old Style" w:hAnsi="Bookman Old Style"/>
          <w:b/>
          <w:sz w:val="24"/>
          <w:szCs w:val="24"/>
        </w:rPr>
        <w:t>Course Delivery</w:t>
      </w:r>
    </w:p>
    <w:p w:rsidR="00FC081C" w:rsidRPr="00A11926" w:rsidRDefault="00FC081C" w:rsidP="00FC081C">
      <w:pPr>
        <w:rPr>
          <w:rFonts w:ascii="Bookman Old Style" w:hAnsi="Bookman Old Style"/>
          <w:sz w:val="24"/>
          <w:szCs w:val="24"/>
        </w:rPr>
      </w:pPr>
    </w:p>
    <w:p w:rsidR="00FC081C" w:rsidRPr="00A11926" w:rsidRDefault="00FC081C" w:rsidP="00FC081C">
      <w:pPr>
        <w:numPr>
          <w:ilvl w:val="0"/>
          <w:numId w:val="2"/>
        </w:numPr>
        <w:jc w:val="left"/>
        <w:rPr>
          <w:rFonts w:ascii="Bookman Old Style" w:hAnsi="Bookman Old Style"/>
          <w:sz w:val="24"/>
          <w:szCs w:val="24"/>
        </w:rPr>
      </w:pPr>
      <w:r w:rsidRPr="00A11926">
        <w:rPr>
          <w:rFonts w:ascii="Bookman Old Style" w:hAnsi="Bookman Old Style"/>
          <w:sz w:val="24"/>
          <w:szCs w:val="24"/>
        </w:rPr>
        <w:t>Didactic lectures to stimulate discussion</w:t>
      </w:r>
    </w:p>
    <w:p w:rsidR="00FC081C" w:rsidRPr="00A11926" w:rsidRDefault="00FC081C" w:rsidP="00FC081C">
      <w:pPr>
        <w:numPr>
          <w:ilvl w:val="0"/>
          <w:numId w:val="2"/>
        </w:numPr>
        <w:jc w:val="left"/>
        <w:rPr>
          <w:rFonts w:ascii="Bookman Old Style" w:hAnsi="Bookman Old Style"/>
          <w:sz w:val="24"/>
          <w:szCs w:val="24"/>
        </w:rPr>
      </w:pPr>
      <w:r w:rsidRPr="00A11926">
        <w:rPr>
          <w:rFonts w:ascii="Bookman Old Style" w:hAnsi="Bookman Old Style"/>
          <w:sz w:val="24"/>
          <w:szCs w:val="24"/>
        </w:rPr>
        <w:t>Group work</w:t>
      </w:r>
    </w:p>
    <w:p w:rsidR="00FC081C" w:rsidRPr="00A11926" w:rsidRDefault="00FC081C" w:rsidP="00FC081C">
      <w:pPr>
        <w:numPr>
          <w:ilvl w:val="0"/>
          <w:numId w:val="2"/>
        </w:numPr>
        <w:jc w:val="left"/>
        <w:rPr>
          <w:rFonts w:ascii="Bookman Old Style" w:hAnsi="Bookman Old Style"/>
          <w:sz w:val="24"/>
          <w:szCs w:val="24"/>
        </w:rPr>
      </w:pPr>
      <w:r w:rsidRPr="00A11926">
        <w:rPr>
          <w:rFonts w:ascii="Bookman Old Style" w:hAnsi="Bookman Old Style"/>
          <w:sz w:val="24"/>
          <w:szCs w:val="24"/>
        </w:rPr>
        <w:t>Practical demonstration and hands on sessions</w:t>
      </w:r>
    </w:p>
    <w:p w:rsidR="00FC081C" w:rsidRPr="00A11926" w:rsidRDefault="00FC081C" w:rsidP="00FC081C">
      <w:pPr>
        <w:numPr>
          <w:ilvl w:val="0"/>
          <w:numId w:val="2"/>
        </w:numPr>
        <w:jc w:val="left"/>
        <w:rPr>
          <w:rFonts w:ascii="Bookman Old Style" w:hAnsi="Bookman Old Style"/>
          <w:sz w:val="24"/>
          <w:szCs w:val="24"/>
        </w:rPr>
      </w:pPr>
      <w:r w:rsidRPr="00A11926">
        <w:rPr>
          <w:rFonts w:ascii="Bookman Old Style" w:hAnsi="Bookman Old Style"/>
          <w:sz w:val="24"/>
          <w:szCs w:val="24"/>
        </w:rPr>
        <w:t>Assignments</w:t>
      </w:r>
    </w:p>
    <w:p w:rsidR="00FC081C" w:rsidRPr="00A11926" w:rsidRDefault="00FC081C" w:rsidP="00FC081C">
      <w:pPr>
        <w:pStyle w:val="HTMLPreformatted"/>
        <w:ind w:right="-540"/>
        <w:jc w:val="both"/>
        <w:rPr>
          <w:rFonts w:ascii="Bookman Old Style" w:hAnsi="Bookman Old Style" w:cs="Times New Roman"/>
          <w:sz w:val="24"/>
          <w:szCs w:val="24"/>
        </w:rPr>
      </w:pPr>
    </w:p>
    <w:p w:rsidR="00FC081C" w:rsidRPr="00A11926" w:rsidRDefault="00FC081C" w:rsidP="00FC081C">
      <w:pPr>
        <w:pStyle w:val="HTMLPreformatted"/>
        <w:ind w:right="-540"/>
        <w:jc w:val="both"/>
        <w:rPr>
          <w:rFonts w:ascii="Bookman Old Style" w:hAnsi="Bookman Old Style" w:cs="Times New Roman"/>
          <w:b/>
          <w:sz w:val="24"/>
          <w:szCs w:val="24"/>
        </w:rPr>
      </w:pPr>
    </w:p>
    <w:p w:rsidR="00FC081C" w:rsidRPr="00A11926" w:rsidRDefault="00FC081C" w:rsidP="00FC081C">
      <w:pPr>
        <w:pStyle w:val="HTMLPreformatted"/>
        <w:ind w:right="-540"/>
        <w:jc w:val="both"/>
        <w:rPr>
          <w:rFonts w:ascii="Bookman Old Style" w:hAnsi="Bookman Old Style" w:cs="Times New Roman"/>
          <w:b/>
          <w:sz w:val="24"/>
          <w:szCs w:val="24"/>
        </w:rPr>
      </w:pPr>
      <w:r w:rsidRPr="00A11926">
        <w:rPr>
          <w:rFonts w:ascii="Bookman Old Style" w:hAnsi="Bookman Old Style" w:cs="Times New Roman"/>
          <w:b/>
          <w:sz w:val="24"/>
          <w:szCs w:val="24"/>
        </w:rPr>
        <w:t>Reading List</w:t>
      </w:r>
    </w:p>
    <w:p w:rsidR="00FC081C" w:rsidRPr="00A11926" w:rsidRDefault="00FC081C" w:rsidP="00FC081C">
      <w:pPr>
        <w:numPr>
          <w:ilvl w:val="0"/>
          <w:numId w:val="6"/>
        </w:numPr>
        <w:ind w:right="-540"/>
        <w:rPr>
          <w:rFonts w:ascii="Bookman Old Style" w:hAnsi="Bookman Old Style"/>
          <w:sz w:val="24"/>
          <w:szCs w:val="24"/>
          <w:lang w:val="en-GB"/>
        </w:rPr>
      </w:pPr>
      <w:r w:rsidRPr="00A11926">
        <w:rPr>
          <w:rFonts w:ascii="Bookman Old Style" w:hAnsi="Bookman Old Style"/>
          <w:sz w:val="24"/>
          <w:szCs w:val="24"/>
          <w:lang w:val="en-GB"/>
        </w:rPr>
        <w:t>Research Methods by Kleinbaum, Kupper and Morgernstein</w:t>
      </w:r>
    </w:p>
    <w:p w:rsidR="00FC081C" w:rsidRPr="00A11926" w:rsidRDefault="00FC081C" w:rsidP="00FC081C">
      <w:pPr>
        <w:numPr>
          <w:ilvl w:val="0"/>
          <w:numId w:val="6"/>
        </w:numPr>
        <w:rPr>
          <w:rFonts w:ascii="Bookman Old Style" w:hAnsi="Bookman Old Style"/>
          <w:sz w:val="24"/>
          <w:szCs w:val="24"/>
        </w:rPr>
      </w:pPr>
      <w:r w:rsidRPr="00A11926">
        <w:rPr>
          <w:rFonts w:ascii="Bookman Old Style" w:hAnsi="Bookman Old Style"/>
          <w:sz w:val="24"/>
          <w:szCs w:val="24"/>
        </w:rPr>
        <w:t xml:space="preserve">Patton, Michael Quinn; </w:t>
      </w:r>
      <w:r w:rsidRPr="00A11926">
        <w:rPr>
          <w:rFonts w:ascii="Bookman Old Style" w:hAnsi="Bookman Old Style"/>
          <w:bCs/>
          <w:sz w:val="24"/>
          <w:szCs w:val="24"/>
        </w:rPr>
        <w:t>Qualitative Evaluation and Research Methods</w:t>
      </w:r>
      <w:r w:rsidRPr="00A11926">
        <w:rPr>
          <w:rFonts w:ascii="Bookman Old Style" w:hAnsi="Bookman Old Style"/>
          <w:i/>
          <w:iCs/>
          <w:sz w:val="24"/>
          <w:szCs w:val="24"/>
        </w:rPr>
        <w:t xml:space="preserve">, </w:t>
      </w:r>
      <w:r w:rsidRPr="00A11926">
        <w:rPr>
          <w:rFonts w:ascii="Bookman Old Style" w:hAnsi="Bookman Old Style"/>
          <w:sz w:val="24"/>
          <w:szCs w:val="24"/>
        </w:rPr>
        <w:t>Beverly Hills, Sage, 2nd Edition,1990</w:t>
      </w:r>
    </w:p>
    <w:p w:rsidR="00FC081C" w:rsidRPr="00A11926" w:rsidRDefault="00FC081C" w:rsidP="00FC081C">
      <w:pPr>
        <w:numPr>
          <w:ilvl w:val="0"/>
          <w:numId w:val="6"/>
        </w:numPr>
        <w:rPr>
          <w:rFonts w:ascii="Bookman Old Style" w:hAnsi="Bookman Old Style"/>
          <w:sz w:val="24"/>
          <w:szCs w:val="24"/>
        </w:rPr>
      </w:pPr>
      <w:r w:rsidRPr="00A11926">
        <w:rPr>
          <w:rFonts w:ascii="Bookman Old Style" w:hAnsi="Bookman Old Style"/>
          <w:sz w:val="24"/>
          <w:szCs w:val="24"/>
        </w:rPr>
        <w:t>Sieber, J.E. (1993) Planning Ethically Responsible Research. Sage Publishers</w:t>
      </w:r>
    </w:p>
    <w:p w:rsidR="00FC081C" w:rsidRPr="00A11926" w:rsidRDefault="00FC081C" w:rsidP="00FC081C">
      <w:pPr>
        <w:rPr>
          <w:rFonts w:ascii="Bookman Old Style" w:hAnsi="Bookman Old Style"/>
          <w:sz w:val="24"/>
          <w:szCs w:val="24"/>
        </w:rPr>
      </w:pPr>
    </w:p>
    <w:p w:rsidR="003F40CC" w:rsidRDefault="003F40CC"/>
    <w:sectPr w:rsidR="003F40CC" w:rsidSect="003F40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90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0E4306E"/>
    <w:multiLevelType w:val="hybridMultilevel"/>
    <w:tmpl w:val="6436CE8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6B45352"/>
    <w:multiLevelType w:val="hybridMultilevel"/>
    <w:tmpl w:val="4C68B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160F30"/>
    <w:multiLevelType w:val="hybridMultilevel"/>
    <w:tmpl w:val="E5C8D630"/>
    <w:lvl w:ilvl="0" w:tplc="976EFB60">
      <w:start w:val="1"/>
      <w:numFmt w:val="lowerLetter"/>
      <w:lvlText w:val="%1)"/>
      <w:lvlJc w:val="left"/>
      <w:pPr>
        <w:tabs>
          <w:tab w:val="num" w:pos="360"/>
        </w:tabs>
        <w:ind w:left="360" w:hanging="360"/>
      </w:pPr>
      <w:rPr>
        <w:rFont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06728AC"/>
    <w:multiLevelType w:val="hybridMultilevel"/>
    <w:tmpl w:val="05CA8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D51D7F"/>
    <w:multiLevelType w:val="hybridMultilevel"/>
    <w:tmpl w:val="8042E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C081C"/>
    <w:rsid w:val="003F40CC"/>
    <w:rsid w:val="00FC08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1C"/>
    <w:pPr>
      <w:spacing w:after="0" w:line="240" w:lineRule="auto"/>
      <w:jc w:val="both"/>
    </w:pPr>
    <w:rPr>
      <w:rFonts w:ascii="Calibri" w:eastAsia="Calibri" w:hAnsi="Calibri" w:cs="Times New Roman"/>
      <w:lang w:val="en-US"/>
    </w:rPr>
  </w:style>
  <w:style w:type="paragraph" w:styleId="Heading1">
    <w:name w:val="heading 1"/>
    <w:basedOn w:val="Normal"/>
    <w:next w:val="Normal"/>
    <w:link w:val="Heading1Char"/>
    <w:qFormat/>
    <w:rsid w:val="00FC081C"/>
    <w:pPr>
      <w:keepNext/>
      <w:numPr>
        <w:numId w:val="1"/>
      </w:numPr>
      <w:spacing w:before="240" w:after="60"/>
      <w:jc w:val="left"/>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FC081C"/>
    <w:pPr>
      <w:keepNext/>
      <w:numPr>
        <w:ilvl w:val="1"/>
        <w:numId w:val="1"/>
      </w:numPr>
      <w:spacing w:before="240" w:after="60"/>
      <w:jc w:val="left"/>
      <w:outlineLvl w:val="1"/>
    </w:pPr>
    <w:rPr>
      <w:rFonts w:ascii="Times New Roman" w:eastAsia="Times New Roman" w:hAnsi="Times New Roman" w:cs="Arial"/>
      <w:b/>
      <w:bCs/>
      <w:i/>
      <w:iCs/>
      <w:sz w:val="26"/>
      <w:szCs w:val="28"/>
    </w:rPr>
  </w:style>
  <w:style w:type="paragraph" w:styleId="Heading3">
    <w:name w:val="heading 3"/>
    <w:basedOn w:val="Normal"/>
    <w:next w:val="Normal"/>
    <w:link w:val="Heading3Char"/>
    <w:qFormat/>
    <w:rsid w:val="00FC081C"/>
    <w:pPr>
      <w:keepNext/>
      <w:numPr>
        <w:ilvl w:val="2"/>
        <w:numId w:val="1"/>
      </w:numPr>
      <w:spacing w:before="240" w:after="60"/>
      <w:jc w:val="left"/>
      <w:outlineLvl w:val="2"/>
    </w:pPr>
    <w:rPr>
      <w:rFonts w:ascii="Times New Roman" w:eastAsia="Times New Roman" w:hAnsi="Times New Roman" w:cs="Arial"/>
      <w:b/>
      <w:bCs/>
      <w:sz w:val="24"/>
      <w:szCs w:val="26"/>
    </w:rPr>
  </w:style>
  <w:style w:type="paragraph" w:styleId="Heading4">
    <w:name w:val="heading 4"/>
    <w:basedOn w:val="Normal"/>
    <w:link w:val="Heading4Char"/>
    <w:qFormat/>
    <w:rsid w:val="00FC081C"/>
    <w:pPr>
      <w:numPr>
        <w:ilvl w:val="3"/>
        <w:numId w:val="1"/>
      </w:numPr>
      <w:spacing w:before="100" w:beforeAutospacing="1" w:after="100" w:afterAutospacing="1"/>
      <w:jc w:val="left"/>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FC081C"/>
    <w:pPr>
      <w:numPr>
        <w:ilvl w:val="4"/>
        <w:numId w:val="1"/>
      </w:numPr>
      <w:spacing w:before="240" w:after="60"/>
      <w:jc w:val="left"/>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FC081C"/>
    <w:pPr>
      <w:numPr>
        <w:ilvl w:val="5"/>
        <w:numId w:val="1"/>
      </w:numPr>
      <w:spacing w:before="240" w:after="60"/>
      <w:jc w:val="left"/>
      <w:outlineLvl w:val="5"/>
    </w:pPr>
    <w:rPr>
      <w:rFonts w:ascii="Times New Roman" w:eastAsia="Times New Roman" w:hAnsi="Times New Roman"/>
      <w:b/>
      <w:bCs/>
    </w:rPr>
  </w:style>
  <w:style w:type="paragraph" w:styleId="Heading7">
    <w:name w:val="heading 7"/>
    <w:basedOn w:val="Normal"/>
    <w:next w:val="Normal"/>
    <w:link w:val="Heading7Char"/>
    <w:qFormat/>
    <w:rsid w:val="00FC081C"/>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FC081C"/>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FC081C"/>
    <w:pPr>
      <w:numPr>
        <w:ilvl w:val="8"/>
        <w:numId w:val="1"/>
      </w:num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81C"/>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rsid w:val="00FC081C"/>
    <w:rPr>
      <w:rFonts w:ascii="Times New Roman" w:eastAsia="Times New Roman" w:hAnsi="Times New Roman" w:cs="Arial"/>
      <w:b/>
      <w:bCs/>
      <w:i/>
      <w:iCs/>
      <w:sz w:val="26"/>
      <w:szCs w:val="28"/>
      <w:lang w:val="en-US"/>
    </w:rPr>
  </w:style>
  <w:style w:type="character" w:customStyle="1" w:styleId="Heading3Char">
    <w:name w:val="Heading 3 Char"/>
    <w:basedOn w:val="DefaultParagraphFont"/>
    <w:link w:val="Heading3"/>
    <w:rsid w:val="00FC081C"/>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FC081C"/>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FC081C"/>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FC081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FC081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FC081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FC081C"/>
    <w:rPr>
      <w:rFonts w:ascii="Arial" w:eastAsia="Times New Roman" w:hAnsi="Arial" w:cs="Arial"/>
      <w:lang w:val="en-US"/>
    </w:rPr>
  </w:style>
  <w:style w:type="paragraph" w:styleId="BodyText">
    <w:name w:val="Body Text"/>
    <w:basedOn w:val="Normal"/>
    <w:link w:val="BodyTextChar"/>
    <w:uiPriority w:val="99"/>
    <w:semiHidden/>
    <w:unhideWhenUsed/>
    <w:rsid w:val="00FC081C"/>
    <w:pPr>
      <w:spacing w:after="120"/>
    </w:pPr>
  </w:style>
  <w:style w:type="character" w:customStyle="1" w:styleId="BodyTextChar">
    <w:name w:val="Body Text Char"/>
    <w:basedOn w:val="DefaultParagraphFont"/>
    <w:link w:val="BodyText"/>
    <w:uiPriority w:val="99"/>
    <w:semiHidden/>
    <w:rsid w:val="00FC081C"/>
    <w:rPr>
      <w:rFonts w:ascii="Calibri" w:eastAsia="Calibri" w:hAnsi="Calibri" w:cs="Times New Roman"/>
      <w:lang w:val="en-US"/>
    </w:rPr>
  </w:style>
  <w:style w:type="paragraph" w:styleId="HTMLPreformatted">
    <w:name w:val="HTML Preformatted"/>
    <w:basedOn w:val="Normal"/>
    <w:link w:val="HTMLPreformattedChar"/>
    <w:semiHidden/>
    <w:rsid w:val="00FC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semiHidden/>
    <w:rsid w:val="00FC081C"/>
    <w:rPr>
      <w:rFonts w:ascii="Arial Unicode MS" w:eastAsia="Arial Unicode MS" w:hAnsi="Arial Unicode MS" w:cs="Arial Unicode M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Company>Microsoft</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2014-08-08T07:47:00Z</dcterms:created>
  <dcterms:modified xsi:type="dcterms:W3CDTF">2014-08-08T07:48:00Z</dcterms:modified>
</cp:coreProperties>
</file>