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97" w:rsidRPr="00AC2FBC" w:rsidRDefault="00C21297" w:rsidP="00C21297">
      <w:pPr>
        <w:rPr>
          <w:b/>
          <w:u w:val="single"/>
        </w:rPr>
      </w:pPr>
      <w:r w:rsidRPr="00AC2FBC">
        <w:rPr>
          <w:b/>
          <w:u w:val="single"/>
        </w:rPr>
        <w:t>TID7201: Engineering Innovation and Entrepreneurship</w:t>
      </w:r>
    </w:p>
    <w:p w:rsidR="00C21297" w:rsidRDefault="00C21297" w:rsidP="00C21297">
      <w:pPr>
        <w:rPr>
          <w:b/>
        </w:rPr>
      </w:pPr>
    </w:p>
    <w:p w:rsidR="00C21297" w:rsidRPr="00BD06A5" w:rsidRDefault="00C21297" w:rsidP="00C21297">
      <w:pPr>
        <w:rPr>
          <w:b/>
        </w:rPr>
      </w:pPr>
      <w:r w:rsidRPr="00BD06A5">
        <w:rPr>
          <w:b/>
        </w:rPr>
        <w:t>Short</w:t>
      </w:r>
      <w:r>
        <w:rPr>
          <w:b/>
        </w:rPr>
        <w:t xml:space="preserve"> </w:t>
      </w:r>
      <w:r w:rsidRPr="00BD06A5">
        <w:rPr>
          <w:b/>
        </w:rPr>
        <w:t>description</w:t>
      </w:r>
    </w:p>
    <w:p w:rsidR="00C21297" w:rsidRPr="00BE35E9" w:rsidRDefault="00C21297" w:rsidP="00C21297">
      <w:pPr>
        <w:spacing w:line="240" w:lineRule="auto"/>
      </w:pPr>
      <w:r>
        <w:t>This course</w:t>
      </w:r>
      <w:r w:rsidRPr="00BE35E9">
        <w:t xml:space="preserve"> will equip </w:t>
      </w:r>
      <w:r>
        <w:t>students</w:t>
      </w:r>
      <w:r w:rsidRPr="00BE35E9">
        <w:t xml:space="preserve"> with the </w:t>
      </w:r>
      <w:r>
        <w:t xml:space="preserve">knowledge and </w:t>
      </w:r>
      <w:r w:rsidRPr="00BE35E9">
        <w:t xml:space="preserve">tools to understand both the </w:t>
      </w:r>
      <w:r>
        <w:t xml:space="preserve">role of </w:t>
      </w:r>
      <w:r w:rsidRPr="00BE35E9">
        <w:t xml:space="preserve">technical </w:t>
      </w:r>
      <w:r>
        <w:t xml:space="preserve">innovation </w:t>
      </w:r>
      <w:r w:rsidRPr="00BE35E9">
        <w:t xml:space="preserve">and </w:t>
      </w:r>
      <w:r>
        <w:t xml:space="preserve">entrepreneurship in the growth of industries. </w:t>
      </w:r>
    </w:p>
    <w:p w:rsidR="00C21297" w:rsidRDefault="00C21297" w:rsidP="00C21297">
      <w:pPr>
        <w:rPr>
          <w:b/>
        </w:rPr>
      </w:pPr>
    </w:p>
    <w:p w:rsidR="00C21297" w:rsidRPr="00BD06A5" w:rsidRDefault="00C21297" w:rsidP="00C21297">
      <w:pPr>
        <w:rPr>
          <w:b/>
        </w:rPr>
      </w:pPr>
      <w:r w:rsidRPr="00BD06A5">
        <w:rPr>
          <w:b/>
        </w:rPr>
        <w:t xml:space="preserve">Course objectives: </w:t>
      </w:r>
    </w:p>
    <w:p w:rsidR="00C21297" w:rsidRPr="006202D2" w:rsidRDefault="00C21297" w:rsidP="00C21297">
      <w:proofErr w:type="gramStart"/>
      <w:r w:rsidRPr="006202D2">
        <w:t>To give the students an introduction to different ways of understanding</w:t>
      </w:r>
      <w:r>
        <w:t xml:space="preserve"> and conducting innovative work and how it </w:t>
      </w:r>
      <w:r w:rsidRPr="00BE35E9">
        <w:t>contri</w:t>
      </w:r>
      <w:r>
        <w:t>butes to revitalization of existing and/or establishment of new enterprises.</w:t>
      </w:r>
      <w:proofErr w:type="gramEnd"/>
      <w:r>
        <w:t xml:space="preserve"> </w:t>
      </w:r>
    </w:p>
    <w:p w:rsidR="00C21297" w:rsidRPr="006202D2" w:rsidRDefault="00C21297" w:rsidP="00C21297"/>
    <w:p w:rsidR="00C21297" w:rsidRPr="00BD06A5" w:rsidRDefault="00C21297" w:rsidP="00C21297">
      <w:pPr>
        <w:rPr>
          <w:b/>
        </w:rPr>
      </w:pPr>
      <w:r w:rsidRPr="00BD06A5">
        <w:rPr>
          <w:b/>
        </w:rPr>
        <w:t>Learning objectives:</w:t>
      </w:r>
    </w:p>
    <w:p w:rsidR="00C21297" w:rsidRPr="006202D2" w:rsidRDefault="00C21297" w:rsidP="00C21297">
      <w:r w:rsidRPr="006202D2">
        <w:t>After taking the</w:t>
      </w:r>
      <w:r>
        <w:t xml:space="preserve"> </w:t>
      </w:r>
      <w:r w:rsidRPr="006202D2">
        <w:t>course the students should understand the role of innovation and knowledge transfer within organizations.</w:t>
      </w:r>
    </w:p>
    <w:p w:rsidR="00C21297" w:rsidRDefault="00C21297" w:rsidP="00C21297"/>
    <w:p w:rsidR="00C21297" w:rsidRPr="004177DF" w:rsidRDefault="00C21297" w:rsidP="00C21297">
      <w:pPr>
        <w:rPr>
          <w:b/>
        </w:rPr>
      </w:pPr>
      <w:r w:rsidRPr="004177DF">
        <w:rPr>
          <w:b/>
        </w:rPr>
        <w:t>Methods of course delivery:</w:t>
      </w:r>
    </w:p>
    <w:p w:rsidR="00C21297" w:rsidRDefault="00C21297" w:rsidP="00C21297">
      <w:pPr>
        <w:pStyle w:val="ListParagraph"/>
        <w:numPr>
          <w:ilvl w:val="0"/>
          <w:numId w:val="2"/>
        </w:numPr>
      </w:pPr>
      <w:r>
        <w:t>lectures and discussions</w:t>
      </w:r>
    </w:p>
    <w:p w:rsidR="00C21297" w:rsidRDefault="00C21297" w:rsidP="00C21297">
      <w:pPr>
        <w:pStyle w:val="ListParagraph"/>
        <w:numPr>
          <w:ilvl w:val="0"/>
          <w:numId w:val="2"/>
        </w:numPr>
      </w:pPr>
      <w:r>
        <w:t>self study assignments</w:t>
      </w:r>
    </w:p>
    <w:p w:rsidR="00C21297" w:rsidRPr="00424007" w:rsidRDefault="00C21297" w:rsidP="00C21297">
      <w:pPr>
        <w:pStyle w:val="ListParagraph"/>
        <w:numPr>
          <w:ilvl w:val="0"/>
          <w:numId w:val="2"/>
        </w:numPr>
      </w:pPr>
      <w:r>
        <w:t>case studies and group discussions</w:t>
      </w:r>
    </w:p>
    <w:p w:rsidR="00C21297" w:rsidRDefault="00C21297" w:rsidP="00C21297"/>
    <w:p w:rsidR="00C21297" w:rsidRPr="00BD06A5" w:rsidRDefault="00C21297" w:rsidP="00C21297">
      <w:pPr>
        <w:rPr>
          <w:b/>
        </w:rPr>
      </w:pPr>
      <w:r w:rsidRPr="00BD06A5">
        <w:rPr>
          <w:b/>
        </w:rPr>
        <w:t>Method of assessment</w:t>
      </w:r>
    </w:p>
    <w:p w:rsidR="00C21297" w:rsidRDefault="00C21297" w:rsidP="00C21297">
      <w:r w:rsidRPr="001A5EFF">
        <w:t>Assessment will be done through coursework which will include assignments,</w:t>
      </w:r>
      <w:r>
        <w:t xml:space="preserve"> </w:t>
      </w:r>
      <w:r w:rsidRPr="001A5EFF">
        <w:t>class room and take home tests, project work and presentations and a written</w:t>
      </w:r>
      <w:r>
        <w:t xml:space="preserve"> </w:t>
      </w:r>
      <w:r w:rsidRPr="001A5EFF">
        <w:t>examination. Course work will carry a total of 40% and written examination</w:t>
      </w:r>
      <w:r>
        <w:t xml:space="preserve"> </w:t>
      </w:r>
      <w:r w:rsidRPr="001A5EFF">
        <w:t>carries 60%. Coursework marks will be divided into; Assignments 5%, Tests 10%</w:t>
      </w:r>
      <w:r>
        <w:t xml:space="preserve"> and Project</w:t>
      </w:r>
      <w:r w:rsidRPr="001A5EFF">
        <w:t xml:space="preserve"> Work 25%.</w:t>
      </w:r>
    </w:p>
    <w:p w:rsidR="00C21297" w:rsidRDefault="00C21297" w:rsidP="00C21297">
      <w:pPr>
        <w:rPr>
          <w:b/>
        </w:rPr>
      </w:pPr>
    </w:p>
    <w:p w:rsidR="00C21297" w:rsidRPr="00023EC8" w:rsidRDefault="00C21297" w:rsidP="00C21297">
      <w:pPr>
        <w:rPr>
          <w:b/>
        </w:rPr>
      </w:pPr>
      <w:r w:rsidRPr="00023EC8">
        <w:rPr>
          <w:b/>
        </w:rPr>
        <w:t xml:space="preserve">Course content </w:t>
      </w:r>
    </w:p>
    <w:p w:rsidR="00C21297" w:rsidRPr="006202D2" w:rsidRDefault="00C21297" w:rsidP="00C21297">
      <w:proofErr w:type="gramStart"/>
      <w:r w:rsidRPr="006202D2">
        <w:t>Investment in knowledge for the firm</w:t>
      </w:r>
      <w:r>
        <w:t xml:space="preserve"> (4 hours)</w:t>
      </w:r>
      <w:r w:rsidRPr="006202D2">
        <w:t xml:space="preserve">, </w:t>
      </w:r>
      <w:r>
        <w:t>Innovation with a firm (4 hours), Technology diffusion and</w:t>
      </w:r>
      <w:r w:rsidRPr="006202D2">
        <w:t xml:space="preserve"> </w:t>
      </w:r>
      <w:r>
        <w:t>transfer from labs to market (8 hours).</w:t>
      </w:r>
      <w:proofErr w:type="gramEnd"/>
      <w:r w:rsidRPr="006202D2">
        <w:t xml:space="preserve"> Innovation in global </w:t>
      </w:r>
      <w:proofErr w:type="gramStart"/>
      <w:r w:rsidRPr="006202D2">
        <w:t>econom</w:t>
      </w:r>
      <w:r>
        <w:t>y(</w:t>
      </w:r>
      <w:proofErr w:type="gramEnd"/>
      <w:r>
        <w:t xml:space="preserve">4 hours). </w:t>
      </w:r>
      <w:proofErr w:type="gramStart"/>
      <w:r>
        <w:t>Marketing strategies of R&amp;D Organizations (4 hours).</w:t>
      </w:r>
      <w:proofErr w:type="gramEnd"/>
      <w:r>
        <w:t xml:space="preserve"> </w:t>
      </w:r>
      <w:proofErr w:type="gramStart"/>
      <w:r>
        <w:t>Technology and business growth (4 hours).</w:t>
      </w:r>
      <w:proofErr w:type="gramEnd"/>
      <w:r>
        <w:t xml:space="preserve"> </w:t>
      </w:r>
      <w:proofErr w:type="gramStart"/>
      <w:r>
        <w:t>Culture and leadership in innovation and innovative organizations (8 hours).</w:t>
      </w:r>
      <w:proofErr w:type="gramEnd"/>
      <w:r>
        <w:t xml:space="preserve"> </w:t>
      </w:r>
      <w:proofErr w:type="gramStart"/>
      <w:r>
        <w:t>Innovation and entrepreneurship (4 hours).</w:t>
      </w:r>
      <w:proofErr w:type="gramEnd"/>
      <w:r>
        <w:t xml:space="preserve"> Non Disclosure Agreements, Trade Marks, Service Marks, Copyright</w:t>
      </w:r>
      <w:proofErr w:type="gramStart"/>
      <w:r>
        <w:t>.(</w:t>
      </w:r>
      <w:proofErr w:type="gramEnd"/>
      <w:r>
        <w:t>8 hours). Business plan for a spin-off company</w:t>
      </w:r>
      <w:proofErr w:type="gramStart"/>
      <w:r>
        <w:t>.(</w:t>
      </w:r>
      <w:proofErr w:type="gramEnd"/>
      <w:r>
        <w:t>12 hours) (Assignment and Seminar series)</w:t>
      </w:r>
    </w:p>
    <w:p w:rsidR="00C21297" w:rsidRDefault="00C21297" w:rsidP="00C21297"/>
    <w:p w:rsidR="00C21297" w:rsidRPr="00023EC8" w:rsidRDefault="00C21297" w:rsidP="00C21297">
      <w:pPr>
        <w:rPr>
          <w:b/>
        </w:rPr>
      </w:pPr>
      <w:r w:rsidRPr="00023EC8">
        <w:rPr>
          <w:b/>
        </w:rPr>
        <w:t>Basic reading list/references</w:t>
      </w:r>
    </w:p>
    <w:p w:rsidR="00C21297" w:rsidRDefault="00C21297" w:rsidP="00C21297"/>
    <w:p w:rsidR="00C21297" w:rsidRDefault="00C21297" w:rsidP="00C21297">
      <w:pPr>
        <w:pStyle w:val="ListParagraph"/>
        <w:numPr>
          <w:ilvl w:val="0"/>
          <w:numId w:val="1"/>
        </w:numPr>
      </w:pPr>
      <w:r>
        <w:t xml:space="preserve">David O’Sullivan and Lawrence </w:t>
      </w:r>
      <w:proofErr w:type="spellStart"/>
      <w:r>
        <w:t>Doley</w:t>
      </w:r>
      <w:proofErr w:type="spellEnd"/>
      <w:r>
        <w:t xml:space="preserve">. </w:t>
      </w:r>
      <w:r w:rsidRPr="00D53F5E">
        <w:rPr>
          <w:i/>
        </w:rPr>
        <w:t>Applying Innovation</w:t>
      </w:r>
      <w:r>
        <w:t>. 2009. Sage Publishers.</w:t>
      </w:r>
    </w:p>
    <w:p w:rsidR="00C21297" w:rsidRDefault="00C21297" w:rsidP="00C21297">
      <w:pPr>
        <w:pStyle w:val="ListParagraph"/>
        <w:numPr>
          <w:ilvl w:val="0"/>
          <w:numId w:val="1"/>
        </w:numPr>
      </w:pPr>
      <w:r>
        <w:t xml:space="preserve">Paul </w:t>
      </w:r>
      <w:proofErr w:type="spellStart"/>
      <w:r>
        <w:t>Trott</w:t>
      </w:r>
      <w:proofErr w:type="spellEnd"/>
      <w:r>
        <w:t xml:space="preserve">. </w:t>
      </w:r>
      <w:r w:rsidRPr="00D53F5E">
        <w:rPr>
          <w:i/>
        </w:rPr>
        <w:t>Innovation Management and New product Development</w:t>
      </w:r>
      <w:r>
        <w:t>. 2008 4</w:t>
      </w:r>
      <w:r w:rsidRPr="00D53F5E">
        <w:rPr>
          <w:vertAlign w:val="superscript"/>
        </w:rPr>
        <w:t>th</w:t>
      </w:r>
      <w:r>
        <w:t xml:space="preserve"> Edition. Prentice Hall.</w:t>
      </w:r>
    </w:p>
    <w:p w:rsidR="00C21297" w:rsidRDefault="00C21297" w:rsidP="00C21297">
      <w:pPr>
        <w:pStyle w:val="ListParagraph"/>
        <w:numPr>
          <w:ilvl w:val="0"/>
          <w:numId w:val="1"/>
        </w:numPr>
      </w:pPr>
      <w:r>
        <w:lastRenderedPageBreak/>
        <w:t xml:space="preserve">Edward </w:t>
      </w:r>
      <w:proofErr w:type="spellStart"/>
      <w:r>
        <w:t>Lumsdaine</w:t>
      </w:r>
      <w:proofErr w:type="spellEnd"/>
      <w:r>
        <w:t xml:space="preserve"> and Martin </w:t>
      </w:r>
      <w:proofErr w:type="spellStart"/>
      <w:r>
        <w:t>Baules</w:t>
      </w:r>
      <w:proofErr w:type="spellEnd"/>
      <w:r>
        <w:t>.</w:t>
      </w:r>
      <w:r w:rsidRPr="00103649">
        <w:t xml:space="preserve"> </w:t>
      </w:r>
      <w:r w:rsidRPr="00D53F5E">
        <w:rPr>
          <w:i/>
        </w:rPr>
        <w:t xml:space="preserve">Entrepreneurship from creativity to innovation; effective thinking skills of a changing world. </w:t>
      </w:r>
      <w:r>
        <w:t>2006</w:t>
      </w:r>
      <w:proofErr w:type="gramStart"/>
      <w:r>
        <w:t>, ,</w:t>
      </w:r>
      <w:proofErr w:type="gramEnd"/>
      <w:r>
        <w:t xml:space="preserve"> ISBN: 9781425104726, Trafford Publishing.</w:t>
      </w:r>
    </w:p>
    <w:p w:rsidR="00C21297" w:rsidRDefault="00C21297" w:rsidP="00C21297">
      <w:pPr>
        <w:pStyle w:val="ListParagraph"/>
        <w:numPr>
          <w:ilvl w:val="0"/>
          <w:numId w:val="1"/>
        </w:numPr>
      </w:pPr>
      <w:proofErr w:type="spellStart"/>
      <w:r>
        <w:t>Micheal</w:t>
      </w:r>
      <w:proofErr w:type="spellEnd"/>
      <w:r>
        <w:t xml:space="preserve"> J.C. Martin. </w:t>
      </w:r>
      <w:r w:rsidRPr="00D53F5E">
        <w:rPr>
          <w:i/>
        </w:rPr>
        <w:t>Managing innovation and Entrepreneurship in Technology based focus</w:t>
      </w:r>
      <w:r>
        <w:t xml:space="preserve">, </w:t>
      </w:r>
      <w:r w:rsidRPr="00103649">
        <w:t>John  Wiley &amp; sons 1994</w:t>
      </w:r>
    </w:p>
    <w:p w:rsidR="00C21297" w:rsidRDefault="00C21297" w:rsidP="00C21297">
      <w:pPr>
        <w:pStyle w:val="ListParagraph"/>
        <w:numPr>
          <w:ilvl w:val="0"/>
          <w:numId w:val="1"/>
        </w:numPr>
      </w:pPr>
      <w:proofErr w:type="spellStart"/>
      <w:r>
        <w:t>Joetidd</w:t>
      </w:r>
      <w:proofErr w:type="spellEnd"/>
      <w:r>
        <w:t xml:space="preserve">, John </w:t>
      </w:r>
      <w:proofErr w:type="spellStart"/>
      <w:r>
        <w:t>Bessand</w:t>
      </w:r>
      <w:proofErr w:type="spellEnd"/>
      <w:r>
        <w:t xml:space="preserve">. </w:t>
      </w:r>
      <w:r w:rsidRPr="00D53F5E">
        <w:rPr>
          <w:i/>
        </w:rPr>
        <w:t>Innovation and entrepreneurship</w:t>
      </w:r>
      <w:r>
        <w:t>. 2007,</w:t>
      </w:r>
      <w:r w:rsidRPr="00103649">
        <w:t xml:space="preserve"> John  Wiley &amp; sons  ISBN-13:9780470032695</w:t>
      </w:r>
    </w:p>
    <w:p w:rsidR="00C21297" w:rsidRPr="00A013C9" w:rsidRDefault="00C21297" w:rsidP="00C21297">
      <w:pPr>
        <w:pStyle w:val="ListParagraph"/>
        <w:numPr>
          <w:ilvl w:val="0"/>
          <w:numId w:val="1"/>
        </w:numPr>
        <w:rPr>
          <w:b/>
        </w:rPr>
      </w:pPr>
      <w:r>
        <w:t xml:space="preserve">Rowan Gibson and Peter </w:t>
      </w:r>
      <w:proofErr w:type="spellStart"/>
      <w:r>
        <w:t>Skarzynski</w:t>
      </w:r>
      <w:proofErr w:type="spellEnd"/>
      <w:r>
        <w:t xml:space="preserve">, </w:t>
      </w:r>
      <w:r w:rsidRPr="00C87089">
        <w:rPr>
          <w:i/>
        </w:rPr>
        <w:t>Innovation to the core; a blueprint for transforming the way your company innovates</w:t>
      </w:r>
      <w:r>
        <w:t>, ISBN 13: 978-1-4221-0251-0, Howard Business School Publishing.</w:t>
      </w:r>
    </w:p>
    <w:p w:rsidR="00C21297" w:rsidRDefault="00C21297" w:rsidP="00C21297"/>
    <w:p w:rsidR="00BC2174" w:rsidRDefault="00BC2174"/>
    <w:sectPr w:rsidR="00BC2174" w:rsidSect="00BC2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252B"/>
    <w:multiLevelType w:val="hybridMultilevel"/>
    <w:tmpl w:val="BDCAA5EC"/>
    <w:lvl w:ilvl="0" w:tplc="B9AEC3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AB3"/>
    <w:multiLevelType w:val="multilevel"/>
    <w:tmpl w:val="B3C05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297"/>
    <w:rsid w:val="00BC2174"/>
    <w:rsid w:val="00C2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97"/>
    <w:pPr>
      <w:autoSpaceDE w:val="0"/>
      <w:autoSpaceDN w:val="0"/>
      <w:adjustRightInd w:val="0"/>
      <w:spacing w:after="0"/>
      <w:jc w:val="both"/>
    </w:pPr>
    <w:rPr>
      <w:rFonts w:ascii="Tahoma" w:eastAsia="Calibri" w:hAnsi="Tahoma" w:cs="Tahom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2014-08-08T09:47:00Z</dcterms:created>
  <dcterms:modified xsi:type="dcterms:W3CDTF">2014-08-08T09:47:00Z</dcterms:modified>
</cp:coreProperties>
</file>