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21" w:rsidRPr="00EF161E" w:rsidRDefault="00943F21" w:rsidP="00943F21">
      <w:pPr>
        <w:pStyle w:val="Heading2"/>
        <w:rPr>
          <w:rFonts w:ascii="Tahoma" w:hAnsi="Tahoma" w:cs="Tahoma"/>
          <w:color w:val="auto"/>
          <w:sz w:val="24"/>
          <w:szCs w:val="24"/>
          <w:u w:val="single"/>
        </w:rPr>
      </w:pPr>
      <w:bookmarkStart w:id="0" w:name="_Toc265498962"/>
      <w:bookmarkStart w:id="1" w:name="_Toc265499346"/>
      <w:bookmarkStart w:id="2" w:name="_Toc266176267"/>
      <w:bookmarkStart w:id="3" w:name="_Toc267564921"/>
      <w:bookmarkStart w:id="4" w:name="_Toc270352336"/>
      <w:bookmarkStart w:id="5" w:name="_Toc271020531"/>
      <w:bookmarkStart w:id="6" w:name="_Toc273192397"/>
      <w:bookmarkStart w:id="7" w:name="_Toc276551667"/>
      <w:bookmarkStart w:id="8" w:name="_Toc276551925"/>
      <w:bookmarkStart w:id="9" w:name="_Toc276557805"/>
      <w:bookmarkStart w:id="10" w:name="_Toc279417882"/>
      <w:bookmarkStart w:id="11" w:name="_Toc279484145"/>
      <w:bookmarkStart w:id="12" w:name="_Toc279484581"/>
      <w:r>
        <w:rPr>
          <w:rFonts w:ascii="Tahoma" w:hAnsi="Tahoma" w:cs="Tahoma"/>
          <w:color w:val="auto"/>
          <w:sz w:val="24"/>
          <w:szCs w:val="24"/>
          <w:u w:val="single"/>
        </w:rPr>
        <w:t>T</w:t>
      </w:r>
      <w:r w:rsidRPr="00EF161E">
        <w:rPr>
          <w:rFonts w:ascii="Tahoma" w:hAnsi="Tahoma" w:cs="Tahoma"/>
          <w:color w:val="auto"/>
          <w:sz w:val="24"/>
          <w:szCs w:val="24"/>
          <w:u w:val="single"/>
        </w:rPr>
        <w:t>ID7205: Value Engineering and Value Management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43F21" w:rsidRDefault="00943F21" w:rsidP="00943F21">
      <w:pPr>
        <w:rPr>
          <w:b/>
        </w:rPr>
      </w:pPr>
    </w:p>
    <w:p w:rsidR="00943F21" w:rsidRPr="00DE7AE8" w:rsidRDefault="00943F21" w:rsidP="00943F21">
      <w:pPr>
        <w:rPr>
          <w:b/>
        </w:rPr>
      </w:pPr>
      <w:r w:rsidRPr="00DE7AE8">
        <w:rPr>
          <w:b/>
        </w:rPr>
        <w:t>Short description</w:t>
      </w:r>
    </w:p>
    <w:p w:rsidR="00943F21" w:rsidRPr="001D1F47" w:rsidRDefault="00943F21" w:rsidP="00943F21">
      <w:r>
        <w:t xml:space="preserve">Value engineering </w:t>
      </w:r>
      <w:r w:rsidRPr="007D196E">
        <w:t>is a structured process which seeks to remove unnecessary cost without impairing function (or</w:t>
      </w:r>
      <w:r>
        <w:t xml:space="preserve"> </w:t>
      </w:r>
      <w:r w:rsidRPr="007D196E">
        <w:t>value).</w:t>
      </w:r>
      <w:r>
        <w:t xml:space="preserve"> Value management </w:t>
      </w:r>
      <w:r w:rsidRPr="001D1F47">
        <w:t>is a holistic process that seeks to understand and define what constitutes value within a project.</w:t>
      </w:r>
      <w:r>
        <w:t xml:space="preserve"> </w:t>
      </w:r>
      <w:r w:rsidRPr="001D1F47">
        <w:t>This procedure does not set out to replicate the considerable bo</w:t>
      </w:r>
      <w:r>
        <w:t xml:space="preserve">dy of knowledge related to this </w:t>
      </w:r>
      <w:r w:rsidRPr="001D1F47">
        <w:t>field. Value Management key outputs are a series of value objectives that must be achieved.</w:t>
      </w:r>
    </w:p>
    <w:p w:rsidR="00943F21" w:rsidRPr="007D196E" w:rsidRDefault="00943F21" w:rsidP="00943F21">
      <w:pPr>
        <w:spacing w:line="240" w:lineRule="auto"/>
        <w:jc w:val="left"/>
      </w:pPr>
    </w:p>
    <w:p w:rsidR="00943F21" w:rsidRPr="00BD06A5" w:rsidRDefault="00943F21" w:rsidP="00943F21">
      <w:pPr>
        <w:rPr>
          <w:b/>
        </w:rPr>
      </w:pPr>
      <w:r w:rsidRPr="00BD06A5">
        <w:rPr>
          <w:b/>
        </w:rPr>
        <w:t xml:space="preserve">Course objectives: </w:t>
      </w:r>
    </w:p>
    <w:p w:rsidR="00943F21" w:rsidRDefault="00943F21" w:rsidP="00943F21">
      <w:r>
        <w:t>To be able to relate the value engineering concept to cost, process, machinery and price, this will help students make decisions accordingly for a cost effective product</w:t>
      </w:r>
    </w:p>
    <w:p w:rsidR="00943F21" w:rsidRDefault="00943F21" w:rsidP="00943F21"/>
    <w:p w:rsidR="00943F21" w:rsidRPr="00BD06A5" w:rsidRDefault="00943F21" w:rsidP="00943F21">
      <w:pPr>
        <w:rPr>
          <w:b/>
        </w:rPr>
      </w:pPr>
      <w:r w:rsidRPr="00BD06A5">
        <w:rPr>
          <w:b/>
        </w:rPr>
        <w:t>Learning objectives:</w:t>
      </w:r>
    </w:p>
    <w:p w:rsidR="00943F21" w:rsidRPr="007D1B13" w:rsidRDefault="00943F21" w:rsidP="00943F21">
      <w:r w:rsidRPr="007D1B13">
        <w:t>At the end of the course the student should be able to;</w:t>
      </w:r>
    </w:p>
    <w:p w:rsidR="00943F21" w:rsidRDefault="00943F21" w:rsidP="00943F21">
      <w:pPr>
        <w:pStyle w:val="ListParagraph"/>
        <w:numPr>
          <w:ilvl w:val="0"/>
          <w:numId w:val="2"/>
        </w:numPr>
        <w:rPr>
          <w:b/>
          <w:i/>
        </w:rPr>
      </w:pPr>
      <w:r>
        <w:t>Be able to relate value engineering to costs, and its application to decision making.</w:t>
      </w:r>
    </w:p>
    <w:p w:rsidR="00943F21" w:rsidRDefault="00943F21" w:rsidP="00943F21">
      <w:pPr>
        <w:pStyle w:val="ListParagraph"/>
        <w:numPr>
          <w:ilvl w:val="0"/>
          <w:numId w:val="2"/>
        </w:numPr>
        <w:rPr>
          <w:b/>
          <w:i/>
        </w:rPr>
      </w:pPr>
      <w:r>
        <w:t>Be able to use value engineering as an economic analysis tool.</w:t>
      </w:r>
    </w:p>
    <w:p w:rsidR="00943F21" w:rsidRPr="00BD06A5" w:rsidRDefault="00943F21" w:rsidP="00943F21">
      <w:pPr>
        <w:pStyle w:val="ListParagraph"/>
        <w:numPr>
          <w:ilvl w:val="0"/>
          <w:numId w:val="2"/>
        </w:numPr>
        <w:rPr>
          <w:b/>
          <w:i/>
        </w:rPr>
      </w:pPr>
      <w:r>
        <w:t>Be able to apply SMART methodology in group decision environment.</w:t>
      </w:r>
    </w:p>
    <w:p w:rsidR="00943F21" w:rsidRDefault="00943F21" w:rsidP="00943F21"/>
    <w:p w:rsidR="00943F21" w:rsidRDefault="00943F21" w:rsidP="00943F21">
      <w:pPr>
        <w:rPr>
          <w:b/>
        </w:rPr>
      </w:pPr>
    </w:p>
    <w:p w:rsidR="00943F21" w:rsidRPr="004177DF" w:rsidRDefault="00943F21" w:rsidP="00943F21">
      <w:pPr>
        <w:rPr>
          <w:b/>
        </w:rPr>
      </w:pPr>
      <w:r w:rsidRPr="004177DF">
        <w:rPr>
          <w:b/>
        </w:rPr>
        <w:t>Methods of course delivery:</w:t>
      </w:r>
    </w:p>
    <w:p w:rsidR="00943F21" w:rsidRDefault="00943F21" w:rsidP="00943F21">
      <w:pPr>
        <w:pStyle w:val="ListParagraph"/>
        <w:numPr>
          <w:ilvl w:val="0"/>
          <w:numId w:val="4"/>
        </w:numPr>
      </w:pPr>
      <w:r>
        <w:t>lectures and discussions</w:t>
      </w:r>
    </w:p>
    <w:p w:rsidR="00943F21" w:rsidRDefault="00943F21" w:rsidP="00943F21">
      <w:pPr>
        <w:pStyle w:val="ListParagraph"/>
        <w:numPr>
          <w:ilvl w:val="0"/>
          <w:numId w:val="4"/>
        </w:numPr>
      </w:pPr>
      <w:r>
        <w:t>self study assignments</w:t>
      </w:r>
    </w:p>
    <w:p w:rsidR="00943F21" w:rsidRPr="00424007" w:rsidRDefault="00943F21" w:rsidP="00943F21">
      <w:pPr>
        <w:pStyle w:val="ListParagraph"/>
        <w:numPr>
          <w:ilvl w:val="0"/>
          <w:numId w:val="4"/>
        </w:numPr>
      </w:pPr>
      <w:r>
        <w:t>case studies and group discussions</w:t>
      </w:r>
    </w:p>
    <w:p w:rsidR="00943F21" w:rsidRDefault="00943F21" w:rsidP="00943F21">
      <w:pPr>
        <w:rPr>
          <w:b/>
        </w:rPr>
      </w:pPr>
    </w:p>
    <w:p w:rsidR="00943F21" w:rsidRPr="00BD06A5" w:rsidRDefault="00943F21" w:rsidP="00943F21">
      <w:pPr>
        <w:rPr>
          <w:b/>
        </w:rPr>
      </w:pPr>
      <w:r w:rsidRPr="00BD06A5">
        <w:rPr>
          <w:b/>
        </w:rPr>
        <w:t>Method of assessment</w:t>
      </w:r>
    </w:p>
    <w:p w:rsidR="00943F21" w:rsidRDefault="00943F21" w:rsidP="00943F21">
      <w:r w:rsidRPr="001A5EFF">
        <w:t>Assessment will be done through coursework which will include assignments,</w:t>
      </w:r>
      <w:r>
        <w:t xml:space="preserve"> </w:t>
      </w:r>
      <w:r w:rsidRPr="001A5EFF">
        <w:t>class room and take home tests, project work and presentations and a written</w:t>
      </w:r>
      <w:r>
        <w:t xml:space="preserve"> </w:t>
      </w:r>
      <w:r w:rsidRPr="001A5EFF">
        <w:t>examination. Course work will carry a total of 40% and written examination</w:t>
      </w:r>
      <w:r>
        <w:t xml:space="preserve"> </w:t>
      </w:r>
      <w:r w:rsidRPr="001A5EFF">
        <w:t>carries 60%. Coursework marks will be divided into; Assignments 5%, Tests 10%</w:t>
      </w:r>
      <w:r>
        <w:t xml:space="preserve"> </w:t>
      </w:r>
      <w:r w:rsidRPr="001A5EFF">
        <w:t>and Practical Work 25%.</w:t>
      </w:r>
    </w:p>
    <w:p w:rsidR="00943F21" w:rsidRDefault="00943F21" w:rsidP="00943F21"/>
    <w:p w:rsidR="00943F21" w:rsidRPr="00DE7AE8" w:rsidRDefault="00943F21" w:rsidP="00943F21">
      <w:pPr>
        <w:pStyle w:val="ListParagraph"/>
        <w:ind w:left="0"/>
        <w:rPr>
          <w:b/>
        </w:rPr>
      </w:pPr>
      <w:r w:rsidRPr="00DE7AE8">
        <w:rPr>
          <w:b/>
        </w:rPr>
        <w:t>Course content</w:t>
      </w:r>
    </w:p>
    <w:p w:rsidR="00943F21" w:rsidRDefault="00943F21" w:rsidP="00943F21">
      <w:pPr>
        <w:pStyle w:val="ListParagraph"/>
        <w:numPr>
          <w:ilvl w:val="0"/>
          <w:numId w:val="1"/>
        </w:numPr>
      </w:pPr>
      <w:r w:rsidRPr="000E6659">
        <w:t>Definition of value engineering and how it relates to cost and function of a product, facility, process, Applications of value engineering as a decision support tool.</w:t>
      </w:r>
      <w:r>
        <w:t xml:space="preserve"> (8 hours)</w:t>
      </w:r>
    </w:p>
    <w:p w:rsidR="00943F21" w:rsidRDefault="00943F21" w:rsidP="00943F21">
      <w:pPr>
        <w:pStyle w:val="ListParagraph"/>
        <w:numPr>
          <w:ilvl w:val="0"/>
          <w:numId w:val="1"/>
        </w:numPr>
      </w:pPr>
      <w:r w:rsidRPr="000E6659">
        <w:t>Value engineering as an economic analysis tool</w:t>
      </w:r>
      <w:r>
        <w:t xml:space="preserve">, </w:t>
      </w:r>
      <w:r w:rsidRPr="000E6659">
        <w:t xml:space="preserve">the definition of value management and how it relates to the concept of utility. The differentiation between value engineering and value management. </w:t>
      </w:r>
      <w:r>
        <w:t>(8 hours)</w:t>
      </w:r>
    </w:p>
    <w:p w:rsidR="00943F21" w:rsidRDefault="00943F21" w:rsidP="00943F21">
      <w:pPr>
        <w:pStyle w:val="ListParagraph"/>
        <w:numPr>
          <w:ilvl w:val="0"/>
          <w:numId w:val="1"/>
        </w:numPr>
      </w:pPr>
      <w:r w:rsidRPr="000E6659">
        <w:lastRenderedPageBreak/>
        <w:t>Introduction to multi-criteria decision making and multi-criteria decision support tools.</w:t>
      </w:r>
      <w:r>
        <w:t xml:space="preserve"> </w:t>
      </w:r>
      <w:r w:rsidRPr="000E6659">
        <w:t xml:space="preserve">Description of multi-attribute utility theory and multi-attribute rating techniques. </w:t>
      </w:r>
      <w:r>
        <w:t>(8 hours)</w:t>
      </w:r>
      <w:r w:rsidRPr="000E6659">
        <w:t xml:space="preserve"> </w:t>
      </w:r>
    </w:p>
    <w:p w:rsidR="00943F21" w:rsidRDefault="00943F21" w:rsidP="00943F21">
      <w:pPr>
        <w:pStyle w:val="ListParagraph"/>
        <w:numPr>
          <w:ilvl w:val="0"/>
          <w:numId w:val="1"/>
        </w:numPr>
      </w:pPr>
      <w:r w:rsidRPr="000E6659">
        <w:t>Description of the simple multi-attribute rating technique (SMART) methodology for</w:t>
      </w:r>
      <w:r>
        <w:t xml:space="preserve"> </w:t>
      </w:r>
      <w:r w:rsidRPr="000E6659">
        <w:t xml:space="preserve">value management and how it relates to the concept of group decision support.  </w:t>
      </w:r>
      <w:r>
        <w:t>(9 hours)</w:t>
      </w:r>
    </w:p>
    <w:p w:rsidR="00943F21" w:rsidRDefault="00943F21" w:rsidP="00943F21">
      <w:pPr>
        <w:pStyle w:val="ListParagraph"/>
        <w:numPr>
          <w:ilvl w:val="0"/>
          <w:numId w:val="1"/>
        </w:numPr>
      </w:pPr>
      <w:r w:rsidRPr="000E6659">
        <w:t xml:space="preserve">Application of SMART methodology in group design-decision environment. </w:t>
      </w:r>
      <w:r>
        <w:t>(12 hours)</w:t>
      </w:r>
    </w:p>
    <w:p w:rsidR="00943F21" w:rsidRPr="000E6659" w:rsidRDefault="00943F21" w:rsidP="00943F21">
      <w:pPr>
        <w:pStyle w:val="ListParagraph"/>
        <w:numPr>
          <w:ilvl w:val="0"/>
          <w:numId w:val="1"/>
        </w:numPr>
      </w:pPr>
      <w:r>
        <w:t>Case Studies ( 15 hours)</w:t>
      </w:r>
    </w:p>
    <w:p w:rsidR="00943F21" w:rsidRDefault="00943F21" w:rsidP="00943F21"/>
    <w:p w:rsidR="00943F21" w:rsidRPr="00DE7AE8" w:rsidRDefault="00943F21" w:rsidP="00943F21">
      <w:pPr>
        <w:rPr>
          <w:b/>
        </w:rPr>
      </w:pPr>
      <w:r w:rsidRPr="00DE7AE8">
        <w:rPr>
          <w:b/>
        </w:rPr>
        <w:t>Basic reading list/references</w:t>
      </w:r>
    </w:p>
    <w:p w:rsidR="00943F21" w:rsidRPr="000E6659" w:rsidRDefault="00943F21" w:rsidP="00943F21">
      <w:pPr>
        <w:pStyle w:val="NormalWeb"/>
        <w:numPr>
          <w:ilvl w:val="0"/>
          <w:numId w:val="3"/>
        </w:numPr>
        <w:autoSpaceDE/>
        <w:autoSpaceDN/>
        <w:adjustRightInd/>
        <w:rPr>
          <w:rFonts w:ascii="Tahoma" w:hAnsi="Tahoma" w:cs="Tahoma"/>
        </w:rPr>
      </w:pPr>
      <w:proofErr w:type="spellStart"/>
      <w:r w:rsidRPr="000E6659">
        <w:rPr>
          <w:rFonts w:ascii="Tahoma" w:hAnsi="Tahoma" w:cs="Tahoma"/>
        </w:rPr>
        <w:t>Connaughton</w:t>
      </w:r>
      <w:proofErr w:type="spellEnd"/>
      <w:r w:rsidRPr="000E6659">
        <w:rPr>
          <w:rFonts w:ascii="Tahoma" w:hAnsi="Tahoma" w:cs="Tahoma"/>
        </w:rPr>
        <w:t xml:space="preserve">, J. N. and Green, S. D. (1996) </w:t>
      </w:r>
      <w:hyperlink r:id="rId5" w:history="1">
        <w:r>
          <w:rPr>
            <w:rStyle w:val="Hyperlink"/>
            <w:rFonts w:ascii="Tahoma" w:hAnsi="Tahoma" w:cs="Tahoma"/>
            <w:i/>
            <w:iCs/>
          </w:rPr>
          <w:t>Value Management in Construction</w:t>
        </w:r>
        <w:r w:rsidRPr="00877E96">
          <w:rPr>
            <w:rStyle w:val="Hyperlink"/>
            <w:rFonts w:ascii="Tahoma" w:hAnsi="Tahoma" w:cs="Tahoma"/>
            <w:i/>
            <w:iCs/>
          </w:rPr>
          <w:t>: A Client's Guide</w:t>
        </w:r>
      </w:hyperlink>
      <w:r w:rsidRPr="00877E96">
        <w:rPr>
          <w:rFonts w:ascii="Tahoma" w:hAnsi="Tahoma" w:cs="Tahoma"/>
        </w:rPr>
        <w:t>,</w:t>
      </w:r>
      <w:r w:rsidRPr="000E6659">
        <w:rPr>
          <w:rFonts w:ascii="Tahoma" w:hAnsi="Tahoma" w:cs="Tahoma"/>
        </w:rPr>
        <w:t xml:space="preserve"> Special Publication 129, CIRIA, London, 73 pgs. ISBN 0 86016 452 2. </w:t>
      </w:r>
    </w:p>
    <w:p w:rsidR="00943F21" w:rsidRPr="00497BD7" w:rsidRDefault="00943F21" w:rsidP="00943F21">
      <w:pPr>
        <w:pStyle w:val="NormalWeb"/>
        <w:numPr>
          <w:ilvl w:val="0"/>
          <w:numId w:val="3"/>
        </w:numPr>
        <w:autoSpaceDE/>
        <w:autoSpaceDN/>
        <w:adjustRightInd/>
        <w:rPr>
          <w:rFonts w:ascii="Tahoma" w:hAnsi="Tahoma" w:cs="Tahoma"/>
        </w:rPr>
      </w:pPr>
      <w:r w:rsidRPr="000E6659">
        <w:rPr>
          <w:rFonts w:ascii="Tahoma" w:hAnsi="Tahoma" w:cs="Tahoma"/>
        </w:rPr>
        <w:t xml:space="preserve">Green, S. D. (1992) </w:t>
      </w:r>
      <w:hyperlink r:id="rId6" w:history="1">
        <w:r w:rsidRPr="00877E96">
          <w:rPr>
            <w:rStyle w:val="Hyperlink"/>
            <w:rFonts w:ascii="Tahoma" w:hAnsi="Tahoma" w:cs="Tahoma"/>
            <w:i/>
            <w:iCs/>
          </w:rPr>
          <w:t>A SMART Methodology for Value Management</w:t>
        </w:r>
      </w:hyperlink>
      <w:r w:rsidRPr="00877E96">
        <w:rPr>
          <w:rFonts w:ascii="Tahoma" w:hAnsi="Tahoma" w:cs="Tahoma"/>
        </w:rPr>
        <w:t>,</w:t>
      </w:r>
      <w:r w:rsidRPr="000E6659">
        <w:rPr>
          <w:rFonts w:ascii="Tahoma" w:hAnsi="Tahoma" w:cs="Tahoma"/>
        </w:rPr>
        <w:t xml:space="preserve"> Occasional Paper No. 53 Chartered Institute of Building, Ascot, 46+</w:t>
      </w:r>
      <w:proofErr w:type="gramStart"/>
      <w:r w:rsidRPr="000E6659">
        <w:rPr>
          <w:rFonts w:ascii="Tahoma" w:hAnsi="Tahoma" w:cs="Tahoma"/>
        </w:rPr>
        <w:t>vi</w:t>
      </w:r>
      <w:proofErr w:type="gramEnd"/>
      <w:r w:rsidRPr="000E6659">
        <w:rPr>
          <w:rFonts w:ascii="Tahoma" w:hAnsi="Tahoma" w:cs="Tahoma"/>
        </w:rPr>
        <w:t xml:space="preserve"> pgs. ISBN 1-85380-0554. </w:t>
      </w:r>
    </w:p>
    <w:p w:rsidR="00BC2174" w:rsidRDefault="00BC2174"/>
    <w:sectPr w:rsidR="00BC2174" w:rsidSect="00BC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92"/>
    <w:multiLevelType w:val="hybridMultilevel"/>
    <w:tmpl w:val="3132945E"/>
    <w:lvl w:ilvl="0" w:tplc="70ACD8EA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37EA6"/>
    <w:multiLevelType w:val="hybridMultilevel"/>
    <w:tmpl w:val="BDCAA5EC"/>
    <w:lvl w:ilvl="0" w:tplc="B9AEC3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4029"/>
    <w:multiLevelType w:val="hybridMultilevel"/>
    <w:tmpl w:val="51E2C09E"/>
    <w:lvl w:ilvl="0" w:tplc="1BD0573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51F"/>
    <w:multiLevelType w:val="hybridMultilevel"/>
    <w:tmpl w:val="45F41778"/>
    <w:lvl w:ilvl="0" w:tplc="CB703C8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F21"/>
    <w:rsid w:val="00943F21"/>
    <w:rsid w:val="00B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21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F2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F2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43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F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.ac.uk/pm/sg/abstracts/ciob2.htm" TargetMode="External"/><Relationship Id="rId5" Type="http://schemas.openxmlformats.org/officeDocument/2006/relationships/hyperlink" Target="http://www.reading.ac.uk/pm/sg/abstracts/cir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2014-08-08T09:48:00Z</dcterms:created>
  <dcterms:modified xsi:type="dcterms:W3CDTF">2014-08-08T09:48:00Z</dcterms:modified>
</cp:coreProperties>
</file>