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645F37" w:rsidTr="00844D49">
        <w:tc>
          <w:tcPr>
            <w:tcW w:w="3888" w:type="dxa"/>
          </w:tcPr>
          <w:p w:rsidR="00645F37" w:rsidRDefault="00645F37" w:rsidP="005558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</w:t>
            </w:r>
            <w:r w:rsidR="005558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1106</w:t>
            </w:r>
            <w:r w:rsidR="0055584D">
              <w:rPr>
                <w:b/>
              </w:rPr>
              <w:t xml:space="preserve"> </w:t>
            </w:r>
            <w:r>
              <w:rPr>
                <w:b/>
              </w:rPr>
              <w:t xml:space="preserve"> Environment and Tourism</w:t>
            </w:r>
          </w:p>
        </w:tc>
        <w:tc>
          <w:tcPr>
            <w:tcW w:w="4968" w:type="dxa"/>
          </w:tcPr>
          <w:p w:rsidR="00645F37" w:rsidRDefault="00645F3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645F37" w:rsidRDefault="00645F37" w:rsidP="00844D49">
            <w:pPr>
              <w:jc w:val="both"/>
              <w:rPr>
                <w:b/>
              </w:rPr>
            </w:pPr>
          </w:p>
        </w:tc>
      </w:tr>
      <w:tr w:rsidR="00645F37" w:rsidTr="00844D49">
        <w:tc>
          <w:tcPr>
            <w:tcW w:w="8856" w:type="dxa"/>
            <w:gridSpan w:val="2"/>
          </w:tcPr>
          <w:p w:rsidR="00645F37" w:rsidRDefault="00645F37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645F37" w:rsidRDefault="00645F37" w:rsidP="00844D49">
            <w:pPr>
              <w:jc w:val="both"/>
            </w:pPr>
            <w:r>
              <w:rPr>
                <w:sz w:val="22"/>
                <w:szCs w:val="22"/>
              </w:rPr>
              <w:t xml:space="preserve">Course provides knowledge of the different components of the environment and how human beings interact with it. Students understanding this interaction is vital since tourism in Africa and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East Africa</w:t>
              </w:r>
            </w:smartTag>
            <w:r>
              <w:rPr>
                <w:sz w:val="22"/>
                <w:szCs w:val="22"/>
              </w:rPr>
              <w:t xml:space="preserve"> in particular is mainly nature based.</w:t>
            </w:r>
          </w:p>
        </w:tc>
      </w:tr>
      <w:tr w:rsidR="00645F37" w:rsidTr="00844D49">
        <w:tc>
          <w:tcPr>
            <w:tcW w:w="8856" w:type="dxa"/>
            <w:gridSpan w:val="2"/>
          </w:tcPr>
          <w:p w:rsidR="00645F37" w:rsidRDefault="00645F37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645F37" w:rsidRDefault="00645F37" w:rsidP="00645F37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Differentiate between physical and human environment</w:t>
            </w:r>
          </w:p>
          <w:p w:rsidR="00645F37" w:rsidRDefault="00645F37" w:rsidP="00645F3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Explain the land forming processes responsible for the present physical environment </w:t>
            </w:r>
          </w:p>
          <w:p w:rsidR="00645F37" w:rsidRDefault="00645F37" w:rsidP="00645F37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Acquire knowledge about animal, plant interaction </w:t>
            </w:r>
          </w:p>
          <w:p w:rsidR="00645F37" w:rsidRDefault="00645F37" w:rsidP="00645F37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Relate the physical and human environment to tourism development</w:t>
            </w:r>
          </w:p>
        </w:tc>
      </w:tr>
      <w:tr w:rsidR="00645F37" w:rsidTr="00844D49">
        <w:tc>
          <w:tcPr>
            <w:tcW w:w="8856" w:type="dxa"/>
            <w:gridSpan w:val="2"/>
          </w:tcPr>
          <w:p w:rsidR="00645F37" w:rsidRDefault="00645F3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645F37" w:rsidRDefault="00645F37" w:rsidP="00645F3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Land forming processes responsible for the physical environment </w:t>
            </w:r>
          </w:p>
          <w:p w:rsidR="00645F37" w:rsidRDefault="00645F37" w:rsidP="00645F3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The influence of physical environment on tourism development</w:t>
            </w:r>
          </w:p>
          <w:p w:rsidR="00645F37" w:rsidRDefault="00645F37" w:rsidP="00645F3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Evolution of the East African drainage system and significance to Tourism</w:t>
            </w:r>
          </w:p>
          <w:p w:rsidR="00645F37" w:rsidRDefault="00645F37" w:rsidP="00645F37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The peopling of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East Africa</w:t>
              </w:r>
            </w:smartTag>
            <w:r>
              <w:rPr>
                <w:sz w:val="22"/>
                <w:szCs w:val="22"/>
              </w:rPr>
              <w:t>, population growth and significance to Tourism</w:t>
            </w:r>
          </w:p>
          <w:p w:rsidR="00645F37" w:rsidRDefault="00645F37" w:rsidP="00645F37">
            <w:pPr>
              <w:numPr>
                <w:ilvl w:val="0"/>
                <w:numId w:val="6"/>
              </w:numPr>
              <w:suppressAutoHyphens/>
            </w:pPr>
            <w:r>
              <w:rPr>
                <w:sz w:val="22"/>
                <w:szCs w:val="22"/>
              </w:rPr>
              <w:t xml:space="preserve">Concepts and components of ecology </w:t>
            </w:r>
          </w:p>
          <w:p w:rsidR="00645F37" w:rsidRDefault="00645F37" w:rsidP="00645F3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</w:pPr>
            <w:r>
              <w:rPr>
                <w:sz w:val="22"/>
                <w:szCs w:val="22"/>
              </w:rPr>
              <w:t>Natural history of East African mammals, avifauna, reptiles and amphibians and vegetation</w:t>
            </w:r>
          </w:p>
          <w:p w:rsidR="00645F37" w:rsidRDefault="00645F37" w:rsidP="00645F3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</w:pPr>
            <w:r>
              <w:rPr>
                <w:sz w:val="22"/>
                <w:szCs w:val="22"/>
              </w:rPr>
              <w:t xml:space="preserve">Relationships between biotic and </w:t>
            </w:r>
            <w:r w:rsidR="0055584D">
              <w:rPr>
                <w:sz w:val="22"/>
                <w:szCs w:val="22"/>
              </w:rPr>
              <w:t>a biotic</w:t>
            </w:r>
            <w:r>
              <w:rPr>
                <w:sz w:val="22"/>
                <w:szCs w:val="22"/>
              </w:rPr>
              <w:t xml:space="preserve"> factors</w:t>
            </w:r>
          </w:p>
          <w:p w:rsidR="00645F37" w:rsidRDefault="00645F37" w:rsidP="00645F3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</w:pPr>
            <w:r>
              <w:rPr>
                <w:sz w:val="22"/>
                <w:szCs w:val="22"/>
              </w:rPr>
              <w:t>Energy flow in ecosystem</w:t>
            </w:r>
          </w:p>
          <w:p w:rsidR="00645F37" w:rsidRDefault="00645F37" w:rsidP="00645F3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</w:pPr>
            <w:r>
              <w:rPr>
                <w:sz w:val="22"/>
                <w:szCs w:val="22"/>
              </w:rPr>
              <w:t>Economic, biological and cultural values of plants and animals to tourism.</w:t>
            </w:r>
          </w:p>
          <w:p w:rsidR="00645F37" w:rsidRDefault="00645F37" w:rsidP="00645F3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</w:pPr>
            <w:r>
              <w:rPr>
                <w:sz w:val="22"/>
                <w:szCs w:val="22"/>
              </w:rPr>
              <w:t>Ecological measurements: animal census, ground and aerial surveys etc and analysis in tourism</w:t>
            </w:r>
          </w:p>
          <w:p w:rsidR="00645F37" w:rsidRDefault="00645F37" w:rsidP="00645F37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Human impact on the distribution of fauna and flora</w:t>
            </w:r>
          </w:p>
        </w:tc>
      </w:tr>
      <w:tr w:rsidR="00645F37" w:rsidTr="00844D49">
        <w:tc>
          <w:tcPr>
            <w:tcW w:w="8856" w:type="dxa"/>
            <w:gridSpan w:val="2"/>
          </w:tcPr>
          <w:p w:rsidR="00645F37" w:rsidRDefault="00645F3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645F37" w:rsidRDefault="00645F37" w:rsidP="00645F37">
            <w:pPr>
              <w:numPr>
                <w:ilvl w:val="0"/>
                <w:numId w:val="8"/>
              </w:numPr>
              <w:rPr>
                <w:kern w:val="16"/>
              </w:rPr>
            </w:pPr>
            <w:r>
              <w:rPr>
                <w:sz w:val="22"/>
                <w:szCs w:val="22"/>
              </w:rPr>
              <w:t>Gain Knowledge and skills to differentiate between the physical and human environment.</w:t>
            </w:r>
          </w:p>
          <w:p w:rsidR="00645F37" w:rsidRDefault="00645F37" w:rsidP="00645F37">
            <w:pPr>
              <w:numPr>
                <w:ilvl w:val="0"/>
                <w:numId w:val="8"/>
              </w:numPr>
              <w:rPr>
                <w:kern w:val="16"/>
              </w:rPr>
            </w:pPr>
            <w:r>
              <w:rPr>
                <w:sz w:val="22"/>
                <w:szCs w:val="22"/>
              </w:rPr>
              <w:t>Appreciate importance of environment in tourism development.</w:t>
            </w:r>
          </w:p>
          <w:p w:rsidR="00645F37" w:rsidRDefault="00645F37" w:rsidP="00645F37">
            <w:pPr>
              <w:numPr>
                <w:ilvl w:val="0"/>
                <w:numId w:val="8"/>
              </w:numPr>
              <w:rPr>
                <w:kern w:val="16"/>
              </w:rPr>
            </w:pPr>
            <w:r>
              <w:rPr>
                <w:sz w:val="22"/>
                <w:szCs w:val="22"/>
              </w:rPr>
              <w:t>Knowledge and skills to link environment to tourism development</w:t>
            </w:r>
          </w:p>
          <w:p w:rsidR="00645F37" w:rsidRDefault="00645F37" w:rsidP="00844D49">
            <w:pPr>
              <w:ind w:left="360"/>
            </w:pPr>
          </w:p>
        </w:tc>
      </w:tr>
      <w:tr w:rsidR="00645F37" w:rsidTr="00844D49">
        <w:trPr>
          <w:trHeight w:val="647"/>
        </w:trPr>
        <w:tc>
          <w:tcPr>
            <w:tcW w:w="3888" w:type="dxa"/>
          </w:tcPr>
          <w:p w:rsidR="00645F37" w:rsidRDefault="00645F3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645F37" w:rsidRDefault="00645F37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645F37" w:rsidRDefault="00645F37" w:rsidP="00844D49">
            <w:pPr>
              <w:jc w:val="both"/>
            </w:pPr>
            <w:r>
              <w:rPr>
                <w:sz w:val="22"/>
                <w:szCs w:val="22"/>
              </w:rPr>
              <w:t>Tutorial Hours  – 15</w:t>
            </w:r>
          </w:p>
          <w:p w:rsidR="00645F37" w:rsidRDefault="00645F37" w:rsidP="00844D49">
            <w:pPr>
              <w:jc w:val="both"/>
            </w:pPr>
            <w:r>
              <w:rPr>
                <w:sz w:val="22"/>
                <w:szCs w:val="22"/>
              </w:rPr>
              <w:t>Practical Hours - 15</w:t>
            </w:r>
          </w:p>
          <w:p w:rsidR="00645F37" w:rsidRDefault="00645F37" w:rsidP="00844D49">
            <w:pPr>
              <w:jc w:val="both"/>
            </w:pPr>
          </w:p>
        </w:tc>
        <w:tc>
          <w:tcPr>
            <w:tcW w:w="4968" w:type="dxa"/>
          </w:tcPr>
          <w:p w:rsidR="00645F37" w:rsidRDefault="00645F37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645F37" w:rsidRDefault="00645F37" w:rsidP="00645F37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645F37" w:rsidRDefault="00645F37" w:rsidP="00645F37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Practical </w:t>
            </w:r>
          </w:p>
          <w:p w:rsidR="00645F37" w:rsidRDefault="00645F37" w:rsidP="00645F3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645F37" w:rsidTr="00844D49">
        <w:trPr>
          <w:trHeight w:val="647"/>
        </w:trPr>
        <w:tc>
          <w:tcPr>
            <w:tcW w:w="8856" w:type="dxa"/>
            <w:gridSpan w:val="2"/>
          </w:tcPr>
          <w:p w:rsidR="00645F37" w:rsidRDefault="00645F37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proofErr w:type="spellStart"/>
            <w:r>
              <w:rPr>
                <w:sz w:val="22"/>
                <w:szCs w:val="22"/>
              </w:rPr>
              <w:t>Backle</w:t>
            </w:r>
            <w:proofErr w:type="spellEnd"/>
            <w:r>
              <w:rPr>
                <w:sz w:val="22"/>
                <w:szCs w:val="22"/>
              </w:rPr>
              <w:t xml:space="preserve"> C (1987) Landforms in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Africa</w:t>
              </w:r>
            </w:smartTag>
            <w:r>
              <w:rPr>
                <w:sz w:val="22"/>
                <w:szCs w:val="22"/>
              </w:rPr>
              <w:t>.  Longman Ltd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proofErr w:type="spellStart"/>
            <w:r>
              <w:rPr>
                <w:sz w:val="22"/>
                <w:szCs w:val="22"/>
              </w:rPr>
              <w:t>Bunnett</w:t>
            </w:r>
            <w:proofErr w:type="spellEnd"/>
            <w:r>
              <w:rPr>
                <w:sz w:val="22"/>
                <w:szCs w:val="22"/>
              </w:rPr>
              <w:t xml:space="preserve"> W (1988)  Physical Geography in Diagrams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Bush, M.K.(2000):Ecology of A Changing Planet, Prentice Hall, NJ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Chapman, J.L. And Reiss, M.J. (1999): Ecology: Principles and Application,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Cambridge</w:t>
                </w:r>
              </w:smartTag>
            </w:smartTag>
          </w:p>
          <w:p w:rsidR="00645F37" w:rsidRDefault="00645F37" w:rsidP="00645F37">
            <w:pPr>
              <w:numPr>
                <w:ilvl w:val="0"/>
                <w:numId w:val="7"/>
              </w:numPr>
            </w:pPr>
            <w:proofErr w:type="spellStart"/>
            <w:r>
              <w:rPr>
                <w:sz w:val="22"/>
                <w:szCs w:val="22"/>
              </w:rPr>
              <w:t>Herlocker</w:t>
            </w:r>
            <w:proofErr w:type="spellEnd"/>
            <w:r>
              <w:rPr>
                <w:sz w:val="22"/>
                <w:szCs w:val="22"/>
              </w:rPr>
              <w:t xml:space="preserve">, D.J (1999) Rangeland Resources in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East Africa</w:t>
              </w:r>
            </w:smartTag>
            <w:r>
              <w:rPr>
                <w:sz w:val="22"/>
                <w:szCs w:val="22"/>
              </w:rPr>
              <w:t>, Their Ecology and Development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Middleton W (1995)  The Global Casino.  An introduction to Environment Issues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Pratt, D.J and Gwynne , P.D (1977): Rangeland Management and Ecology in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East Africa</w:t>
              </w:r>
            </w:smartTag>
          </w:p>
          <w:p w:rsidR="00645F37" w:rsidRDefault="00645F37" w:rsidP="00645F37">
            <w:pPr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Stiling</w:t>
            </w:r>
            <w:proofErr w:type="spellEnd"/>
            <w:r>
              <w:rPr>
                <w:sz w:val="22"/>
                <w:szCs w:val="22"/>
              </w:rPr>
              <w:t xml:space="preserve"> , P. (2003): Ecology: Theories and Applications  </w:t>
            </w:r>
          </w:p>
          <w:p w:rsidR="00645F37" w:rsidRDefault="00645F37" w:rsidP="00645F37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Waters G and </w:t>
            </w:r>
            <w:proofErr w:type="spellStart"/>
            <w:r>
              <w:rPr>
                <w:sz w:val="22"/>
                <w:szCs w:val="22"/>
              </w:rPr>
              <w:t>Odero</w:t>
            </w:r>
            <w:proofErr w:type="spellEnd"/>
            <w:r>
              <w:rPr>
                <w:sz w:val="22"/>
                <w:szCs w:val="22"/>
              </w:rPr>
              <w:t xml:space="preserve"> J (1989)  Geography of Kenya and the East African region.  </w:t>
            </w:r>
            <w:r>
              <w:rPr>
                <w:sz w:val="22"/>
                <w:szCs w:val="22"/>
              </w:rPr>
              <w:lastRenderedPageBreak/>
              <w:t>Macmillan</w:t>
            </w:r>
          </w:p>
          <w:p w:rsidR="00645F37" w:rsidRDefault="00645F37" w:rsidP="00645F37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WTW Morgan (1980) 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East Africa</w:t>
              </w:r>
            </w:smartTag>
            <w:r>
              <w:rPr>
                <w:sz w:val="22"/>
                <w:szCs w:val="22"/>
              </w:rPr>
              <w:t xml:space="preserve"> Its People and Resources.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Oxford</w:t>
                </w:r>
              </w:smartTag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University</w:t>
                </w:r>
              </w:smartTag>
            </w:smartTag>
            <w:proofErr w:type="spellEnd"/>
          </w:p>
        </w:tc>
      </w:tr>
    </w:tbl>
    <w:p w:rsidR="001C3396" w:rsidRDefault="001C3396">
      <w:bookmarkStart w:id="0" w:name="_GoBack"/>
      <w:bookmarkEnd w:id="0"/>
    </w:p>
    <w:sectPr w:rsidR="001C3396" w:rsidSect="000F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AC20D9"/>
    <w:multiLevelType w:val="hybridMultilevel"/>
    <w:tmpl w:val="15C45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7922"/>
    <w:multiLevelType w:val="hybridMultilevel"/>
    <w:tmpl w:val="9F065B9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56C90"/>
    <w:multiLevelType w:val="hybridMultilevel"/>
    <w:tmpl w:val="56E06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4F00"/>
    <w:multiLevelType w:val="hybridMultilevel"/>
    <w:tmpl w:val="F98C2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95A74"/>
    <w:multiLevelType w:val="hybridMultilevel"/>
    <w:tmpl w:val="D080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F37"/>
    <w:rsid w:val="00050608"/>
    <w:rsid w:val="000B0F2C"/>
    <w:rsid w:val="000F3E00"/>
    <w:rsid w:val="001668D8"/>
    <w:rsid w:val="001C3396"/>
    <w:rsid w:val="001F160E"/>
    <w:rsid w:val="001F2F3E"/>
    <w:rsid w:val="00275EBF"/>
    <w:rsid w:val="00277F46"/>
    <w:rsid w:val="00436FC6"/>
    <w:rsid w:val="0055584D"/>
    <w:rsid w:val="00563212"/>
    <w:rsid w:val="00613CA4"/>
    <w:rsid w:val="00645F37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45F37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645F37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45F37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645F37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2011-07-23T13:12:00Z</dcterms:created>
  <dcterms:modified xsi:type="dcterms:W3CDTF">2014-06-19T19:38:00Z</dcterms:modified>
</cp:coreProperties>
</file>