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968"/>
      </w:tblGrid>
      <w:tr w:rsidR="003A7BB3" w:rsidTr="00844D49">
        <w:tc>
          <w:tcPr>
            <w:tcW w:w="3888" w:type="dxa"/>
          </w:tcPr>
          <w:p w:rsidR="003A7BB3" w:rsidRDefault="003A7BB3" w:rsidP="00844D49">
            <w:pPr>
              <w:jc w:val="both"/>
              <w:rPr>
                <w:b/>
              </w:rPr>
            </w:pPr>
            <w:r>
              <w:rPr>
                <w:b/>
                <w:sz w:val="22"/>
                <w:szCs w:val="22"/>
              </w:rPr>
              <w:t>TOU 3235 Tourism Fleet Management</w:t>
            </w:r>
          </w:p>
        </w:tc>
        <w:tc>
          <w:tcPr>
            <w:tcW w:w="4968" w:type="dxa"/>
          </w:tcPr>
          <w:p w:rsidR="003A7BB3" w:rsidRDefault="003A7BB3" w:rsidP="00844D49">
            <w:pPr>
              <w:rPr>
                <w:b/>
              </w:rPr>
            </w:pPr>
            <w:r>
              <w:rPr>
                <w:b/>
                <w:sz w:val="22"/>
                <w:szCs w:val="22"/>
              </w:rPr>
              <w:t xml:space="preserve">Course Title:  </w:t>
            </w:r>
          </w:p>
          <w:p w:rsidR="003A7BB3" w:rsidRDefault="003A7BB3" w:rsidP="00844D49">
            <w:pPr>
              <w:jc w:val="both"/>
              <w:rPr>
                <w:b/>
              </w:rPr>
            </w:pPr>
          </w:p>
        </w:tc>
      </w:tr>
      <w:tr w:rsidR="003A7BB3" w:rsidTr="00844D49">
        <w:tc>
          <w:tcPr>
            <w:tcW w:w="8856" w:type="dxa"/>
            <w:gridSpan w:val="2"/>
          </w:tcPr>
          <w:p w:rsidR="003A7BB3" w:rsidRDefault="003A7BB3" w:rsidP="00844D49">
            <w:pPr>
              <w:pStyle w:val="Subtitle"/>
              <w:rPr>
                <w:rFonts w:ascii="Times New Roman" w:hAnsi="Times New Roman"/>
                <w:sz w:val="22"/>
              </w:rPr>
            </w:pPr>
            <w:r>
              <w:rPr>
                <w:rFonts w:ascii="Times New Roman" w:hAnsi="Times New Roman"/>
                <w:sz w:val="22"/>
                <w:szCs w:val="22"/>
              </w:rPr>
              <w:t>Course Description:</w:t>
            </w:r>
          </w:p>
          <w:p w:rsidR="003A7BB3" w:rsidRDefault="003A7BB3" w:rsidP="00844D49">
            <w:pPr>
              <w:jc w:val="both"/>
            </w:pPr>
            <w:r>
              <w:rPr>
                <w:sz w:val="22"/>
                <w:szCs w:val="22"/>
              </w:rPr>
              <w:t xml:space="preserve">This course builds on student’s knowledge in Transport management. It specifically focuses on management of tourism fleets in the tour operations. It provides them with skills in the management and administration of transport fleets which is very crucial when working in a big and busy tourism organisation. </w:t>
            </w:r>
          </w:p>
        </w:tc>
      </w:tr>
      <w:tr w:rsidR="003A7BB3" w:rsidTr="00844D49">
        <w:tc>
          <w:tcPr>
            <w:tcW w:w="8856" w:type="dxa"/>
            <w:gridSpan w:val="2"/>
          </w:tcPr>
          <w:p w:rsidR="003A7BB3" w:rsidRDefault="003A7BB3" w:rsidP="00844D49">
            <w:pPr>
              <w:pStyle w:val="Subtitle"/>
              <w:rPr>
                <w:rFonts w:ascii="Times New Roman" w:hAnsi="Times New Roman"/>
                <w:sz w:val="22"/>
              </w:rPr>
            </w:pPr>
            <w:r>
              <w:rPr>
                <w:rFonts w:ascii="Times New Roman" w:hAnsi="Times New Roman"/>
                <w:sz w:val="22"/>
                <w:szCs w:val="22"/>
              </w:rPr>
              <w:t>Course Objectives:</w:t>
            </w:r>
          </w:p>
          <w:p w:rsidR="003A7BB3" w:rsidRDefault="003A7BB3" w:rsidP="003A7BB3">
            <w:pPr>
              <w:numPr>
                <w:ilvl w:val="0"/>
                <w:numId w:val="2"/>
              </w:numPr>
              <w:tabs>
                <w:tab w:val="clear" w:pos="720"/>
                <w:tab w:val="num" w:pos="360"/>
              </w:tabs>
              <w:ind w:left="360"/>
            </w:pPr>
            <w:r>
              <w:rPr>
                <w:sz w:val="22"/>
                <w:szCs w:val="22"/>
              </w:rPr>
              <w:t>Concepts in fleet management</w:t>
            </w:r>
          </w:p>
          <w:p w:rsidR="003A7BB3" w:rsidRDefault="003A7BB3" w:rsidP="003A7BB3">
            <w:pPr>
              <w:numPr>
                <w:ilvl w:val="0"/>
                <w:numId w:val="2"/>
              </w:numPr>
              <w:tabs>
                <w:tab w:val="clear" w:pos="720"/>
                <w:tab w:val="num" w:pos="360"/>
              </w:tabs>
              <w:ind w:left="360"/>
            </w:pPr>
            <w:r>
              <w:rPr>
                <w:sz w:val="22"/>
                <w:szCs w:val="22"/>
              </w:rPr>
              <w:t>Knowledge in fleet management and administration</w:t>
            </w:r>
          </w:p>
          <w:p w:rsidR="003A7BB3" w:rsidRDefault="003A7BB3" w:rsidP="003A7BB3">
            <w:pPr>
              <w:numPr>
                <w:ilvl w:val="0"/>
                <w:numId w:val="2"/>
              </w:numPr>
              <w:tabs>
                <w:tab w:val="clear" w:pos="720"/>
                <w:tab w:val="num" w:pos="360"/>
              </w:tabs>
              <w:ind w:left="360"/>
            </w:pPr>
            <w:r>
              <w:rPr>
                <w:sz w:val="22"/>
                <w:szCs w:val="22"/>
              </w:rPr>
              <w:t>Apply fleet management skills in tourism</w:t>
            </w:r>
          </w:p>
        </w:tc>
      </w:tr>
      <w:tr w:rsidR="003A7BB3" w:rsidTr="00844D49">
        <w:tc>
          <w:tcPr>
            <w:tcW w:w="8856" w:type="dxa"/>
            <w:gridSpan w:val="2"/>
          </w:tcPr>
          <w:p w:rsidR="003A7BB3" w:rsidRDefault="003A7BB3" w:rsidP="00844D49">
            <w:pPr>
              <w:jc w:val="both"/>
              <w:rPr>
                <w:b/>
              </w:rPr>
            </w:pPr>
            <w:r>
              <w:rPr>
                <w:b/>
                <w:sz w:val="22"/>
                <w:szCs w:val="22"/>
              </w:rPr>
              <w:t>Course Outline:</w:t>
            </w:r>
          </w:p>
          <w:p w:rsidR="003A7BB3" w:rsidRDefault="003A7BB3" w:rsidP="003A7BB3">
            <w:pPr>
              <w:numPr>
                <w:ilvl w:val="0"/>
                <w:numId w:val="2"/>
              </w:numPr>
              <w:tabs>
                <w:tab w:val="clear" w:pos="720"/>
                <w:tab w:val="num" w:pos="360"/>
              </w:tabs>
              <w:ind w:left="360"/>
            </w:pPr>
            <w:r>
              <w:rPr>
                <w:sz w:val="22"/>
                <w:szCs w:val="22"/>
              </w:rPr>
              <w:t>Introduction to fleets</w:t>
            </w:r>
          </w:p>
          <w:p w:rsidR="003A7BB3" w:rsidRDefault="003A7BB3" w:rsidP="003A7BB3">
            <w:pPr>
              <w:numPr>
                <w:ilvl w:val="0"/>
                <w:numId w:val="2"/>
              </w:numPr>
              <w:tabs>
                <w:tab w:val="clear" w:pos="720"/>
                <w:tab w:val="num" w:pos="360"/>
              </w:tabs>
              <w:ind w:left="360"/>
            </w:pPr>
            <w:r>
              <w:rPr>
                <w:sz w:val="22"/>
                <w:szCs w:val="22"/>
              </w:rPr>
              <w:t>Managing human resources in fleet</w:t>
            </w:r>
          </w:p>
          <w:p w:rsidR="003A7BB3" w:rsidRDefault="003A7BB3" w:rsidP="003A7BB3">
            <w:pPr>
              <w:numPr>
                <w:ilvl w:val="0"/>
                <w:numId w:val="2"/>
              </w:numPr>
              <w:tabs>
                <w:tab w:val="clear" w:pos="720"/>
                <w:tab w:val="num" w:pos="360"/>
              </w:tabs>
              <w:ind w:left="360"/>
            </w:pPr>
            <w:r>
              <w:rPr>
                <w:sz w:val="22"/>
                <w:szCs w:val="22"/>
              </w:rPr>
              <w:t>Vehicle and fleet costing</w:t>
            </w:r>
          </w:p>
          <w:p w:rsidR="003A7BB3" w:rsidRDefault="003A7BB3" w:rsidP="003A7BB3">
            <w:pPr>
              <w:numPr>
                <w:ilvl w:val="0"/>
                <w:numId w:val="2"/>
              </w:numPr>
              <w:tabs>
                <w:tab w:val="clear" w:pos="720"/>
                <w:tab w:val="num" w:pos="360"/>
              </w:tabs>
              <w:ind w:left="360"/>
            </w:pPr>
            <w:r>
              <w:rPr>
                <w:sz w:val="22"/>
                <w:szCs w:val="22"/>
              </w:rPr>
              <w:t>Service maintenance and repairs management</w:t>
            </w:r>
          </w:p>
          <w:p w:rsidR="003A7BB3" w:rsidRDefault="003A7BB3" w:rsidP="003A7BB3">
            <w:pPr>
              <w:numPr>
                <w:ilvl w:val="0"/>
                <w:numId w:val="2"/>
              </w:numPr>
              <w:tabs>
                <w:tab w:val="clear" w:pos="720"/>
                <w:tab w:val="num" w:pos="360"/>
              </w:tabs>
              <w:ind w:left="360"/>
            </w:pPr>
            <w:r>
              <w:rPr>
                <w:sz w:val="22"/>
                <w:szCs w:val="22"/>
              </w:rPr>
              <w:t>Fuel Administration</w:t>
            </w:r>
          </w:p>
          <w:p w:rsidR="003A7BB3" w:rsidRDefault="003A7BB3" w:rsidP="003A7BB3">
            <w:pPr>
              <w:numPr>
                <w:ilvl w:val="0"/>
                <w:numId w:val="2"/>
              </w:numPr>
              <w:tabs>
                <w:tab w:val="clear" w:pos="720"/>
                <w:tab w:val="num" w:pos="360"/>
              </w:tabs>
              <w:ind w:left="360"/>
            </w:pPr>
            <w:r>
              <w:rPr>
                <w:sz w:val="22"/>
                <w:szCs w:val="22"/>
              </w:rPr>
              <w:t>Fleet registration</w:t>
            </w:r>
          </w:p>
          <w:p w:rsidR="003A7BB3" w:rsidRDefault="003A7BB3" w:rsidP="003A7BB3">
            <w:pPr>
              <w:numPr>
                <w:ilvl w:val="0"/>
                <w:numId w:val="2"/>
              </w:numPr>
              <w:tabs>
                <w:tab w:val="clear" w:pos="720"/>
                <w:tab w:val="num" w:pos="360"/>
              </w:tabs>
              <w:ind w:left="360"/>
            </w:pPr>
            <w:r>
              <w:rPr>
                <w:sz w:val="22"/>
                <w:szCs w:val="22"/>
              </w:rPr>
              <w:t>Technologies in Fleet management and administration</w:t>
            </w:r>
          </w:p>
          <w:p w:rsidR="003A7BB3" w:rsidRDefault="003A7BB3" w:rsidP="003A7BB3">
            <w:pPr>
              <w:numPr>
                <w:ilvl w:val="0"/>
                <w:numId w:val="2"/>
              </w:numPr>
              <w:tabs>
                <w:tab w:val="clear" w:pos="720"/>
                <w:tab w:val="num" w:pos="360"/>
              </w:tabs>
              <w:ind w:left="360"/>
            </w:pPr>
            <w:r>
              <w:rPr>
                <w:sz w:val="22"/>
                <w:szCs w:val="22"/>
              </w:rPr>
              <w:t>Fleet insurance and safety</w:t>
            </w:r>
          </w:p>
          <w:p w:rsidR="003A7BB3" w:rsidRDefault="003A7BB3" w:rsidP="003A7BB3">
            <w:pPr>
              <w:numPr>
                <w:ilvl w:val="0"/>
                <w:numId w:val="2"/>
              </w:numPr>
              <w:tabs>
                <w:tab w:val="clear" w:pos="720"/>
                <w:tab w:val="num" w:pos="360"/>
              </w:tabs>
              <w:ind w:left="360"/>
            </w:pPr>
            <w:r>
              <w:rPr>
                <w:sz w:val="22"/>
                <w:szCs w:val="22"/>
              </w:rPr>
              <w:t>Vehicle allocation policy</w:t>
            </w:r>
          </w:p>
          <w:p w:rsidR="003A7BB3" w:rsidRDefault="003A7BB3" w:rsidP="003A7BB3">
            <w:pPr>
              <w:numPr>
                <w:ilvl w:val="0"/>
                <w:numId w:val="2"/>
              </w:numPr>
              <w:tabs>
                <w:tab w:val="clear" w:pos="720"/>
                <w:tab w:val="num" w:pos="360"/>
              </w:tabs>
              <w:ind w:left="360"/>
            </w:pPr>
            <w:r>
              <w:rPr>
                <w:sz w:val="22"/>
                <w:szCs w:val="22"/>
              </w:rPr>
              <w:t>Fleet disposal and replacement</w:t>
            </w:r>
          </w:p>
          <w:p w:rsidR="003A7BB3" w:rsidRDefault="003A7BB3" w:rsidP="003A7BB3">
            <w:pPr>
              <w:numPr>
                <w:ilvl w:val="0"/>
                <w:numId w:val="2"/>
              </w:numPr>
              <w:tabs>
                <w:tab w:val="clear" w:pos="720"/>
                <w:tab w:val="num" w:pos="360"/>
              </w:tabs>
              <w:ind w:left="360"/>
            </w:pPr>
            <w:r>
              <w:rPr>
                <w:sz w:val="22"/>
                <w:szCs w:val="22"/>
              </w:rPr>
              <w:t>Tourism fleet management</w:t>
            </w:r>
          </w:p>
          <w:p w:rsidR="003A7BB3" w:rsidRDefault="003A7BB3" w:rsidP="00844D49">
            <w:pPr>
              <w:pStyle w:val="ListBullet1"/>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jc w:val="both"/>
              <w:rPr>
                <w:rFonts w:ascii="Times New Roman" w:hAnsi="Times New Roman"/>
                <w:szCs w:val="22"/>
              </w:rPr>
            </w:pPr>
          </w:p>
        </w:tc>
      </w:tr>
      <w:tr w:rsidR="003A7BB3" w:rsidTr="00844D49">
        <w:tc>
          <w:tcPr>
            <w:tcW w:w="8856" w:type="dxa"/>
            <w:gridSpan w:val="2"/>
          </w:tcPr>
          <w:p w:rsidR="003A7BB3" w:rsidRDefault="003A7BB3" w:rsidP="00844D49">
            <w:pPr>
              <w:jc w:val="both"/>
              <w:rPr>
                <w:b/>
              </w:rPr>
            </w:pPr>
            <w:r>
              <w:rPr>
                <w:b/>
                <w:sz w:val="22"/>
                <w:szCs w:val="22"/>
              </w:rPr>
              <w:t>Learning Outcomes:</w:t>
            </w:r>
          </w:p>
          <w:p w:rsidR="003A7BB3" w:rsidRDefault="003A7BB3" w:rsidP="003A7BB3">
            <w:pPr>
              <w:numPr>
                <w:ilvl w:val="0"/>
                <w:numId w:val="4"/>
              </w:numPr>
            </w:pPr>
            <w:r>
              <w:rPr>
                <w:sz w:val="22"/>
                <w:szCs w:val="22"/>
              </w:rPr>
              <w:t>Learn how to monitor and administer fleet</w:t>
            </w:r>
          </w:p>
          <w:p w:rsidR="003A7BB3" w:rsidRDefault="003A7BB3" w:rsidP="003A7BB3">
            <w:pPr>
              <w:numPr>
                <w:ilvl w:val="0"/>
                <w:numId w:val="4"/>
              </w:numPr>
            </w:pPr>
            <w:r>
              <w:rPr>
                <w:sz w:val="22"/>
                <w:szCs w:val="22"/>
              </w:rPr>
              <w:t xml:space="preserve">Learn how apply technologies in tourism fleet management </w:t>
            </w:r>
          </w:p>
          <w:p w:rsidR="003A7BB3" w:rsidRDefault="003A7BB3" w:rsidP="003A7BB3">
            <w:pPr>
              <w:numPr>
                <w:ilvl w:val="0"/>
                <w:numId w:val="4"/>
              </w:numPr>
            </w:pPr>
            <w:r>
              <w:rPr>
                <w:sz w:val="22"/>
                <w:szCs w:val="22"/>
              </w:rPr>
              <w:t>Learn how to manage and administer a tourism fleet</w:t>
            </w:r>
          </w:p>
        </w:tc>
      </w:tr>
      <w:tr w:rsidR="003A7BB3" w:rsidTr="00844D49">
        <w:trPr>
          <w:trHeight w:val="647"/>
        </w:trPr>
        <w:tc>
          <w:tcPr>
            <w:tcW w:w="3888" w:type="dxa"/>
          </w:tcPr>
          <w:p w:rsidR="003A7BB3" w:rsidRDefault="003A7BB3" w:rsidP="00844D49">
            <w:pPr>
              <w:jc w:val="both"/>
              <w:rPr>
                <w:b/>
              </w:rPr>
            </w:pPr>
            <w:r>
              <w:rPr>
                <w:b/>
                <w:sz w:val="22"/>
                <w:szCs w:val="22"/>
              </w:rPr>
              <w:t>Method of Teaching/Delivery:</w:t>
            </w:r>
          </w:p>
          <w:p w:rsidR="003A7BB3" w:rsidRDefault="003A7BB3" w:rsidP="00844D49">
            <w:pPr>
              <w:jc w:val="both"/>
            </w:pPr>
            <w:r>
              <w:rPr>
                <w:sz w:val="22"/>
                <w:szCs w:val="22"/>
              </w:rPr>
              <w:t>Lecture Hours   – 45</w:t>
            </w:r>
          </w:p>
          <w:p w:rsidR="003A7BB3" w:rsidRDefault="003A7BB3" w:rsidP="00844D49">
            <w:pPr>
              <w:jc w:val="both"/>
            </w:pPr>
            <w:r>
              <w:rPr>
                <w:sz w:val="22"/>
                <w:szCs w:val="22"/>
              </w:rPr>
              <w:t>Tutorial Hours  – 30</w:t>
            </w:r>
          </w:p>
          <w:p w:rsidR="003A7BB3" w:rsidRDefault="003A7BB3" w:rsidP="00844D49">
            <w:pPr>
              <w:jc w:val="both"/>
            </w:pPr>
          </w:p>
        </w:tc>
        <w:tc>
          <w:tcPr>
            <w:tcW w:w="4968" w:type="dxa"/>
          </w:tcPr>
          <w:p w:rsidR="003A7BB3" w:rsidRDefault="003A7BB3" w:rsidP="00844D49">
            <w:pPr>
              <w:jc w:val="both"/>
              <w:rPr>
                <w:b/>
              </w:rPr>
            </w:pPr>
            <w:r>
              <w:rPr>
                <w:b/>
                <w:sz w:val="22"/>
                <w:szCs w:val="22"/>
              </w:rPr>
              <w:t>Mode of Assessment:</w:t>
            </w:r>
          </w:p>
          <w:p w:rsidR="003A7BB3" w:rsidRDefault="003A7BB3" w:rsidP="003A7BB3">
            <w:pPr>
              <w:numPr>
                <w:ilvl w:val="0"/>
                <w:numId w:val="1"/>
              </w:numPr>
              <w:jc w:val="both"/>
            </w:pPr>
            <w:r>
              <w:rPr>
                <w:sz w:val="22"/>
                <w:szCs w:val="22"/>
              </w:rPr>
              <w:t>Course Work</w:t>
            </w:r>
          </w:p>
          <w:p w:rsidR="003A7BB3" w:rsidRDefault="003A7BB3" w:rsidP="003A7BB3">
            <w:pPr>
              <w:numPr>
                <w:ilvl w:val="0"/>
                <w:numId w:val="1"/>
              </w:numPr>
              <w:jc w:val="both"/>
              <w:rPr>
                <w:b/>
              </w:rPr>
            </w:pPr>
            <w:r>
              <w:rPr>
                <w:sz w:val="22"/>
                <w:szCs w:val="22"/>
              </w:rPr>
              <w:t>Final written Exam</w:t>
            </w:r>
          </w:p>
        </w:tc>
      </w:tr>
      <w:tr w:rsidR="003A7BB3" w:rsidTr="00844D49">
        <w:trPr>
          <w:trHeight w:val="647"/>
        </w:trPr>
        <w:tc>
          <w:tcPr>
            <w:tcW w:w="8856" w:type="dxa"/>
            <w:gridSpan w:val="2"/>
          </w:tcPr>
          <w:p w:rsidR="003A7BB3" w:rsidRDefault="003A7BB3" w:rsidP="00844D49">
            <w:pPr>
              <w:rPr>
                <w:b/>
              </w:rPr>
            </w:pPr>
            <w:r>
              <w:rPr>
                <w:b/>
                <w:sz w:val="22"/>
                <w:szCs w:val="22"/>
              </w:rPr>
              <w:t>Reading/Reference Materials</w:t>
            </w:r>
          </w:p>
          <w:p w:rsidR="003A7BB3" w:rsidRDefault="003A7BB3" w:rsidP="003A7BB3">
            <w:pPr>
              <w:numPr>
                <w:ilvl w:val="0"/>
                <w:numId w:val="3"/>
              </w:numPr>
              <w:tabs>
                <w:tab w:val="clear" w:pos="720"/>
              </w:tabs>
            </w:pPr>
            <w:r>
              <w:rPr>
                <w:sz w:val="22"/>
                <w:szCs w:val="22"/>
              </w:rPr>
              <w:t xml:space="preserve">Drucker, P. (2006) </w:t>
            </w:r>
            <w:r w:rsidR="003A7E1C">
              <w:rPr>
                <w:sz w:val="22"/>
                <w:szCs w:val="22"/>
              </w:rPr>
              <w:t>the</w:t>
            </w:r>
            <w:r>
              <w:rPr>
                <w:sz w:val="22"/>
                <w:szCs w:val="22"/>
              </w:rPr>
              <w:t xml:space="preserve"> Practice of Management. Harper and Row Publishers </w:t>
            </w:r>
          </w:p>
          <w:p w:rsidR="003A7BB3" w:rsidRDefault="003A7BB3" w:rsidP="003A7BB3">
            <w:pPr>
              <w:numPr>
                <w:ilvl w:val="0"/>
                <w:numId w:val="3"/>
              </w:numPr>
              <w:tabs>
                <w:tab w:val="clear" w:pos="720"/>
              </w:tabs>
            </w:pPr>
            <w:r>
              <w:rPr>
                <w:sz w:val="22"/>
                <w:szCs w:val="22"/>
              </w:rPr>
              <w:t>Drucker, P. (2004) Management Tasks, Responsibilities and Practices. Allied Publishers</w:t>
            </w:r>
          </w:p>
          <w:p w:rsidR="003A7BB3" w:rsidRDefault="003A7BB3" w:rsidP="003A7BB3">
            <w:pPr>
              <w:numPr>
                <w:ilvl w:val="0"/>
                <w:numId w:val="3"/>
              </w:numPr>
              <w:tabs>
                <w:tab w:val="clear" w:pos="720"/>
              </w:tabs>
              <w:rPr>
                <w:b/>
              </w:rPr>
            </w:pPr>
            <w:smartTag w:uri="urn:schemas-microsoft-com:office:smarttags" w:element="place">
              <w:smartTag w:uri="urn:schemas-microsoft-com:office:smarttags" w:element="City">
                <w:r>
                  <w:rPr>
                    <w:sz w:val="22"/>
                    <w:szCs w:val="22"/>
                  </w:rPr>
                  <w:t>Davis</w:t>
                </w:r>
              </w:smartTag>
            </w:smartTag>
            <w:r>
              <w:rPr>
                <w:sz w:val="22"/>
                <w:szCs w:val="22"/>
              </w:rPr>
              <w:t>, K and William, F (2001) Business and Society Management, Public Policy Ethics</w:t>
            </w:r>
          </w:p>
        </w:tc>
      </w:tr>
    </w:tbl>
    <w:p w:rsidR="001C3396" w:rsidRDefault="001C3396">
      <w:bookmarkStart w:id="0" w:name="_GoBack"/>
      <w:bookmarkEnd w:id="0"/>
    </w:p>
    <w:sectPr w:rsidR="001C3396" w:rsidSect="00FD2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492E4D"/>
    <w:multiLevelType w:val="hybridMultilevel"/>
    <w:tmpl w:val="56824284"/>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BD4779"/>
    <w:multiLevelType w:val="hybridMultilevel"/>
    <w:tmpl w:val="F98E7A14"/>
    <w:lvl w:ilvl="0" w:tplc="04090001">
      <w:start w:val="1"/>
      <w:numFmt w:val="bullet"/>
      <w:lvlText w:val=""/>
      <w:lvlJc w:val="left"/>
      <w:pPr>
        <w:tabs>
          <w:tab w:val="num" w:pos="720"/>
        </w:tabs>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abstractNum w:abstractNumId="3">
    <w:nsid w:val="7FE245BD"/>
    <w:multiLevelType w:val="hybridMultilevel"/>
    <w:tmpl w:val="285CDA0C"/>
    <w:lvl w:ilvl="0" w:tplc="04090001">
      <w:start w:val="1"/>
      <w:numFmt w:val="bullet"/>
      <w:lvlText w:val=""/>
      <w:lvlJc w:val="left"/>
      <w:pPr>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7BB3"/>
    <w:rsid w:val="0003100F"/>
    <w:rsid w:val="00050608"/>
    <w:rsid w:val="000B0F2C"/>
    <w:rsid w:val="001668D8"/>
    <w:rsid w:val="001C3396"/>
    <w:rsid w:val="001F160E"/>
    <w:rsid w:val="001F2F3E"/>
    <w:rsid w:val="00275EBF"/>
    <w:rsid w:val="00277F46"/>
    <w:rsid w:val="003A7BB3"/>
    <w:rsid w:val="003A7E1C"/>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D2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B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A7BB3"/>
    <w:rPr>
      <w:rFonts w:ascii="Arial Black" w:hAnsi="Arial Black"/>
      <w:b/>
      <w:sz w:val="36"/>
    </w:rPr>
  </w:style>
  <w:style w:type="character" w:customStyle="1" w:styleId="SubtitleChar">
    <w:name w:val="Subtitle Char"/>
    <w:basedOn w:val="DefaultParagraphFont"/>
    <w:link w:val="Subtitle"/>
    <w:rsid w:val="003A7BB3"/>
    <w:rPr>
      <w:rFonts w:ascii="Arial Black" w:eastAsia="Times New Roman" w:hAnsi="Arial Black" w:cs="Times New Roman"/>
      <w:b/>
      <w:sz w:val="36"/>
      <w:szCs w:val="24"/>
      <w:lang w:val="en-GB"/>
    </w:rPr>
  </w:style>
  <w:style w:type="paragraph" w:customStyle="1" w:styleId="ListBullet1">
    <w:name w:val="List Bullet1"/>
    <w:rsid w:val="003A7BB3"/>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B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A7BB3"/>
    <w:rPr>
      <w:rFonts w:ascii="Arial Black" w:hAnsi="Arial Black"/>
      <w:b/>
      <w:sz w:val="36"/>
    </w:rPr>
  </w:style>
  <w:style w:type="character" w:customStyle="1" w:styleId="SubtitleChar">
    <w:name w:val="Subtitle Char"/>
    <w:basedOn w:val="DefaultParagraphFont"/>
    <w:link w:val="Subtitle"/>
    <w:rsid w:val="003A7BB3"/>
    <w:rPr>
      <w:rFonts w:ascii="Arial Black" w:eastAsia="Times New Roman" w:hAnsi="Arial Black" w:cs="Times New Roman"/>
      <w:b/>
      <w:sz w:val="36"/>
      <w:szCs w:val="24"/>
      <w:lang w:val="en-GB"/>
    </w:rPr>
  </w:style>
  <w:style w:type="paragraph" w:customStyle="1" w:styleId="ListBullet1">
    <w:name w:val="List Bullet1"/>
    <w:rsid w:val="003A7BB3"/>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2011-07-23T13:43:00Z</dcterms:created>
  <dcterms:modified xsi:type="dcterms:W3CDTF">2014-06-20T19:40:00Z</dcterms:modified>
</cp:coreProperties>
</file>